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1B31" w:rsidRDefault="00BC1B31">
      <w:pPr>
        <w:jc w:val="center"/>
        <w:rPr>
          <w:sz w:val="2"/>
          <w:szCs w:val="2"/>
        </w:rPr>
      </w:pPr>
    </w:p>
    <w:p w:rsidR="00BC1B31" w:rsidRDefault="00BC1B31">
      <w:pPr>
        <w:jc w:val="center"/>
        <w:rPr>
          <w:b/>
          <w:bCs/>
          <w:szCs w:val="24"/>
        </w:rPr>
      </w:pPr>
    </w:p>
    <w:p w:rsidR="00BC1B31" w:rsidRDefault="00BC1B31">
      <w:pPr>
        <w:jc w:val="center"/>
        <w:rPr>
          <w:sz w:val="2"/>
          <w:szCs w:val="2"/>
        </w:rPr>
      </w:pPr>
    </w:p>
    <w:p w:rsidR="00AC3F5E" w:rsidRDefault="00AC3F5E">
      <w:pPr>
        <w:ind w:firstLine="5103"/>
        <w:rPr>
          <w:shd w:val="clear" w:color="auto" w:fill="FFFFFF"/>
        </w:rPr>
      </w:pPr>
    </w:p>
    <w:p w:rsidR="00054CFB" w:rsidRDefault="00054CFB">
      <w:pPr>
        <w:ind w:firstLine="5103"/>
        <w:rPr>
          <w:shd w:val="clear" w:color="auto" w:fill="FFFFFF"/>
        </w:rPr>
      </w:pPr>
    </w:p>
    <w:p w:rsidR="00054CFB" w:rsidRDefault="00054CFB" w:rsidP="00054CFB">
      <w:pPr>
        <w:tabs>
          <w:tab w:val="left" w:pos="2380"/>
        </w:tabs>
        <w:rPr>
          <w:sz w:val="32"/>
          <w:szCs w:val="32"/>
        </w:rPr>
      </w:pPr>
      <w:r>
        <w:rPr>
          <w:noProof/>
          <w:lang w:eastAsia="lt-LT"/>
        </w:rPr>
        <w:drawing>
          <wp:inline distT="0" distB="0" distL="0" distR="0" wp14:anchorId="491170CE" wp14:editId="3D215BCA">
            <wp:extent cx="5095730" cy="2559837"/>
            <wp:effectExtent l="0" t="0" r="0" b="0"/>
            <wp:docPr id="2" name="Paveikslėlis 2" descr="sedos VM gimnazina LOGOTIPAS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descr="sedos VM gimnazina LOGOTIPAS 202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19426" cy="3174560"/>
                    </a:xfrm>
                    <a:prstGeom prst="rect">
                      <a:avLst/>
                    </a:prstGeom>
                    <a:noFill/>
                    <a:ln>
                      <a:noFill/>
                    </a:ln>
                  </pic:spPr>
                </pic:pic>
              </a:graphicData>
            </a:graphic>
          </wp:inline>
        </w:drawing>
      </w:r>
    </w:p>
    <w:p w:rsidR="00054CFB" w:rsidRDefault="00054CFB" w:rsidP="00054CFB">
      <w:pPr>
        <w:tabs>
          <w:tab w:val="left" w:pos="2380"/>
        </w:tabs>
        <w:jc w:val="center"/>
        <w:rPr>
          <w:sz w:val="32"/>
          <w:szCs w:val="32"/>
        </w:rPr>
      </w:pPr>
    </w:p>
    <w:p w:rsidR="00054CFB" w:rsidRDefault="00054CFB" w:rsidP="00054CFB">
      <w:pPr>
        <w:tabs>
          <w:tab w:val="left" w:pos="2380"/>
        </w:tabs>
        <w:jc w:val="center"/>
        <w:rPr>
          <w:sz w:val="32"/>
          <w:szCs w:val="32"/>
        </w:rPr>
      </w:pPr>
    </w:p>
    <w:p w:rsidR="00054CFB" w:rsidRDefault="00054CFB" w:rsidP="00054CFB">
      <w:pPr>
        <w:tabs>
          <w:tab w:val="left" w:pos="2380"/>
        </w:tabs>
        <w:jc w:val="center"/>
        <w:rPr>
          <w:sz w:val="32"/>
          <w:szCs w:val="32"/>
        </w:rPr>
      </w:pPr>
    </w:p>
    <w:p w:rsidR="00054CFB" w:rsidRDefault="00054CFB" w:rsidP="00054CFB">
      <w:pPr>
        <w:tabs>
          <w:tab w:val="left" w:pos="2380"/>
        </w:tabs>
        <w:jc w:val="center"/>
        <w:rPr>
          <w:sz w:val="32"/>
          <w:szCs w:val="32"/>
        </w:rPr>
      </w:pPr>
      <w:r>
        <w:rPr>
          <w:sz w:val="32"/>
          <w:szCs w:val="32"/>
        </w:rPr>
        <w:t>PRADINIO, PAGRINDINIO IR VIDURINIO UGDYMO PROGRAMŲ</w:t>
      </w:r>
    </w:p>
    <w:p w:rsidR="00054CFB" w:rsidRDefault="00054CFB" w:rsidP="00054CFB">
      <w:pPr>
        <w:tabs>
          <w:tab w:val="left" w:pos="2380"/>
        </w:tabs>
        <w:rPr>
          <w:sz w:val="32"/>
          <w:szCs w:val="32"/>
        </w:rPr>
      </w:pPr>
    </w:p>
    <w:p w:rsidR="00054CFB" w:rsidRDefault="00054CFB" w:rsidP="00054CFB">
      <w:pPr>
        <w:tabs>
          <w:tab w:val="left" w:pos="2380"/>
        </w:tabs>
        <w:rPr>
          <w:sz w:val="32"/>
          <w:szCs w:val="32"/>
        </w:rPr>
      </w:pPr>
    </w:p>
    <w:p w:rsidR="00054CFB" w:rsidRDefault="00054CFB" w:rsidP="00054CFB">
      <w:pPr>
        <w:tabs>
          <w:tab w:val="left" w:pos="2380"/>
        </w:tabs>
        <w:rPr>
          <w:sz w:val="32"/>
          <w:szCs w:val="32"/>
        </w:rPr>
      </w:pPr>
    </w:p>
    <w:p w:rsidR="00054CFB" w:rsidRDefault="00054CFB" w:rsidP="00054CFB">
      <w:pPr>
        <w:tabs>
          <w:tab w:val="left" w:pos="2380"/>
        </w:tabs>
        <w:jc w:val="center"/>
        <w:rPr>
          <w:b/>
          <w:sz w:val="72"/>
          <w:szCs w:val="72"/>
        </w:rPr>
      </w:pPr>
      <w:r>
        <w:rPr>
          <w:b/>
          <w:sz w:val="72"/>
          <w:szCs w:val="72"/>
        </w:rPr>
        <w:t>UGDYMO PLANAS</w:t>
      </w:r>
    </w:p>
    <w:p w:rsidR="00054CFB" w:rsidRDefault="00054CFB" w:rsidP="00054CFB">
      <w:pPr>
        <w:tabs>
          <w:tab w:val="left" w:pos="2380"/>
        </w:tabs>
        <w:jc w:val="center"/>
        <w:rPr>
          <w:b/>
          <w:sz w:val="72"/>
          <w:szCs w:val="72"/>
        </w:rPr>
      </w:pPr>
    </w:p>
    <w:p w:rsidR="00054CFB" w:rsidRDefault="00054CFB" w:rsidP="00054CFB">
      <w:pPr>
        <w:tabs>
          <w:tab w:val="left" w:pos="2380"/>
        </w:tabs>
        <w:jc w:val="center"/>
        <w:rPr>
          <w:b/>
          <w:sz w:val="72"/>
          <w:szCs w:val="72"/>
        </w:rPr>
      </w:pPr>
    </w:p>
    <w:p w:rsidR="00054CFB" w:rsidRDefault="00054CFB" w:rsidP="00054CFB">
      <w:pPr>
        <w:tabs>
          <w:tab w:val="left" w:pos="2380"/>
        </w:tabs>
        <w:jc w:val="center"/>
        <w:rPr>
          <w:b/>
          <w:sz w:val="72"/>
          <w:szCs w:val="72"/>
        </w:rPr>
      </w:pPr>
    </w:p>
    <w:p w:rsidR="00054CFB" w:rsidRDefault="00054CFB" w:rsidP="00054CFB">
      <w:pPr>
        <w:tabs>
          <w:tab w:val="left" w:pos="2380"/>
        </w:tabs>
        <w:jc w:val="center"/>
        <w:rPr>
          <w:b/>
          <w:sz w:val="72"/>
          <w:szCs w:val="72"/>
        </w:rPr>
      </w:pPr>
    </w:p>
    <w:p w:rsidR="00054CFB" w:rsidRDefault="00054CFB" w:rsidP="00054CFB">
      <w:pPr>
        <w:tabs>
          <w:tab w:val="left" w:pos="2380"/>
        </w:tabs>
        <w:jc w:val="center"/>
        <w:rPr>
          <w:sz w:val="40"/>
          <w:szCs w:val="40"/>
        </w:rPr>
      </w:pPr>
      <w:r>
        <w:rPr>
          <w:sz w:val="40"/>
          <w:szCs w:val="40"/>
        </w:rPr>
        <w:t>2025-2026 M. M.</w:t>
      </w:r>
    </w:p>
    <w:p w:rsidR="00054CFB" w:rsidRDefault="00054CFB" w:rsidP="00054CFB">
      <w:pPr>
        <w:tabs>
          <w:tab w:val="left" w:pos="2380"/>
        </w:tabs>
        <w:jc w:val="center"/>
        <w:rPr>
          <w:sz w:val="40"/>
          <w:szCs w:val="40"/>
        </w:rPr>
      </w:pPr>
    </w:p>
    <w:p w:rsidR="00054CFB" w:rsidRDefault="00054CFB" w:rsidP="00054CFB">
      <w:pPr>
        <w:tabs>
          <w:tab w:val="left" w:pos="2380"/>
        </w:tabs>
        <w:jc w:val="center"/>
        <w:rPr>
          <w:sz w:val="40"/>
          <w:szCs w:val="40"/>
        </w:rPr>
      </w:pPr>
    </w:p>
    <w:p w:rsidR="00054CFB" w:rsidRDefault="00054CFB" w:rsidP="00054CFB">
      <w:pPr>
        <w:tabs>
          <w:tab w:val="left" w:pos="2380"/>
        </w:tabs>
        <w:jc w:val="center"/>
        <w:rPr>
          <w:sz w:val="40"/>
          <w:szCs w:val="40"/>
        </w:rPr>
      </w:pPr>
    </w:p>
    <w:p w:rsidR="00054CFB" w:rsidRDefault="00054CFB" w:rsidP="00E5374D">
      <w:pPr>
        <w:tabs>
          <w:tab w:val="left" w:pos="2380"/>
        </w:tabs>
        <w:rPr>
          <w:sz w:val="40"/>
          <w:szCs w:val="40"/>
        </w:rPr>
      </w:pPr>
    </w:p>
    <w:p w:rsidR="00054CFB" w:rsidRDefault="00054CFB">
      <w:pPr>
        <w:ind w:firstLine="5103"/>
        <w:rPr>
          <w:shd w:val="clear" w:color="auto" w:fill="FFFFFF"/>
        </w:rPr>
      </w:pPr>
    </w:p>
    <w:p w:rsidR="00BC1B31" w:rsidRDefault="008D23BC">
      <w:pPr>
        <w:ind w:firstLine="5103"/>
      </w:pPr>
      <w:r>
        <w:rPr>
          <w:shd w:val="clear" w:color="auto" w:fill="FFFFFF"/>
        </w:rPr>
        <w:t>PATVIRTINTA</w:t>
      </w:r>
    </w:p>
    <w:p w:rsidR="007A6A69" w:rsidRPr="007A6A69" w:rsidRDefault="007A6A69">
      <w:pPr>
        <w:jc w:val="both"/>
        <w:rPr>
          <w:bCs/>
          <w:iCs/>
        </w:rPr>
      </w:pPr>
      <w:r>
        <w:rPr>
          <w:bCs/>
          <w:iCs/>
        </w:rPr>
        <w:t xml:space="preserve">                                                                                     </w:t>
      </w:r>
      <w:r w:rsidR="00377231" w:rsidRPr="007A6A69">
        <w:rPr>
          <w:bCs/>
          <w:iCs/>
        </w:rPr>
        <w:t xml:space="preserve">Sedos Vytauto Mačernio gimnazijos </w:t>
      </w:r>
    </w:p>
    <w:p w:rsidR="007A6A69" w:rsidRDefault="007A6A69">
      <w:pPr>
        <w:jc w:val="both"/>
        <w:rPr>
          <w:bCs/>
          <w:iCs/>
        </w:rPr>
      </w:pPr>
      <w:r>
        <w:rPr>
          <w:bCs/>
          <w:iCs/>
        </w:rPr>
        <w:t xml:space="preserve">                                                                                    </w:t>
      </w:r>
      <w:r w:rsidR="00377231" w:rsidRPr="007A6A69">
        <w:rPr>
          <w:bCs/>
          <w:iCs/>
        </w:rPr>
        <w:t>direktorės  2025</w:t>
      </w:r>
      <w:r w:rsidR="000D46B2">
        <w:rPr>
          <w:bCs/>
          <w:iCs/>
        </w:rPr>
        <w:t xml:space="preserve"> </w:t>
      </w:r>
      <w:r w:rsidR="00C30794">
        <w:rPr>
          <w:bCs/>
          <w:iCs/>
        </w:rPr>
        <w:t>m. rugsėjo 01</w:t>
      </w:r>
      <w:r w:rsidR="00377231" w:rsidRPr="007A6A69">
        <w:rPr>
          <w:bCs/>
          <w:iCs/>
        </w:rPr>
        <w:t xml:space="preserve"> d. </w:t>
      </w:r>
    </w:p>
    <w:p w:rsidR="00BC1B31" w:rsidRDefault="007A6A69">
      <w:pPr>
        <w:jc w:val="both"/>
        <w:rPr>
          <w:bCs/>
          <w:iCs/>
        </w:rPr>
      </w:pPr>
      <w:r>
        <w:rPr>
          <w:bCs/>
          <w:iCs/>
        </w:rPr>
        <w:t xml:space="preserve">                                                                                    </w:t>
      </w:r>
      <w:r w:rsidR="00377231" w:rsidRPr="007A6A69">
        <w:rPr>
          <w:bCs/>
          <w:iCs/>
        </w:rPr>
        <w:t xml:space="preserve">įsakymu </w:t>
      </w:r>
      <w:r>
        <w:rPr>
          <w:bCs/>
          <w:iCs/>
        </w:rPr>
        <w:t xml:space="preserve">Nr. </w:t>
      </w:r>
      <w:r w:rsidR="00C30794">
        <w:rPr>
          <w:bCs/>
          <w:iCs/>
        </w:rPr>
        <w:t>V-197</w:t>
      </w:r>
    </w:p>
    <w:p w:rsidR="007A6A69" w:rsidRDefault="007A6A69">
      <w:pPr>
        <w:jc w:val="both"/>
        <w:rPr>
          <w:bCs/>
          <w:iCs/>
        </w:rPr>
      </w:pPr>
    </w:p>
    <w:p w:rsidR="007A6A69" w:rsidRPr="007A6A69" w:rsidRDefault="007A6A69">
      <w:pPr>
        <w:jc w:val="both"/>
        <w:rPr>
          <w:bCs/>
          <w:iCs/>
        </w:rPr>
      </w:pPr>
    </w:p>
    <w:p w:rsidR="00BC1B31" w:rsidRDefault="000D46B2">
      <w:pPr>
        <w:shd w:val="clear" w:color="000000" w:fill="auto"/>
        <w:jc w:val="center"/>
        <w:rPr>
          <w:b/>
          <w:bCs/>
          <w:caps/>
          <w:szCs w:val="24"/>
        </w:rPr>
      </w:pPr>
      <w:r>
        <w:rPr>
          <w:b/>
          <w:bCs/>
          <w:szCs w:val="24"/>
        </w:rPr>
        <w:t xml:space="preserve">2025–2026 </w:t>
      </w:r>
      <w:r w:rsidR="008D23BC">
        <w:rPr>
          <w:b/>
          <w:bCs/>
          <w:szCs w:val="24"/>
        </w:rPr>
        <w:t xml:space="preserve"> </w:t>
      </w:r>
      <w:r w:rsidR="008D23BC">
        <w:rPr>
          <w:b/>
          <w:bCs/>
          <w:caps/>
          <w:szCs w:val="24"/>
        </w:rPr>
        <w:t>MOKSLO METŲ PRADINIO, PAGRINDINIO IR VID</w:t>
      </w:r>
      <w:r w:rsidR="00601E1B">
        <w:rPr>
          <w:b/>
          <w:bCs/>
          <w:caps/>
          <w:szCs w:val="24"/>
        </w:rPr>
        <w:t xml:space="preserve">URINIO UGDYMO PROGRAMŲ </w:t>
      </w:r>
      <w:r w:rsidR="00E5374D">
        <w:rPr>
          <w:b/>
          <w:bCs/>
          <w:caps/>
          <w:szCs w:val="24"/>
        </w:rPr>
        <w:t xml:space="preserve"> UGDYMO PLANaS</w:t>
      </w:r>
    </w:p>
    <w:p w:rsidR="00D578F9" w:rsidRDefault="00D578F9">
      <w:pPr>
        <w:shd w:val="clear" w:color="000000" w:fill="auto"/>
        <w:jc w:val="center"/>
        <w:rPr>
          <w:b/>
          <w:bCs/>
          <w:caps/>
          <w:szCs w:val="24"/>
        </w:rPr>
      </w:pPr>
    </w:p>
    <w:p w:rsidR="00D578F9" w:rsidRDefault="00D578F9" w:rsidP="00D578F9">
      <w:pPr>
        <w:widowControl w:val="0"/>
        <w:tabs>
          <w:tab w:val="left" w:pos="851"/>
        </w:tabs>
        <w:ind w:left="700"/>
        <w:jc w:val="center"/>
        <w:rPr>
          <w:b/>
          <w:bCs/>
          <w:szCs w:val="24"/>
        </w:rPr>
      </w:pPr>
      <w:r>
        <w:rPr>
          <w:b/>
          <w:bCs/>
          <w:szCs w:val="24"/>
        </w:rPr>
        <w:t xml:space="preserve">2024-2025 MOKSLO METŲ UGDYMO PLANO ĮGYVENDINIMO ANALIZĖ </w:t>
      </w:r>
    </w:p>
    <w:p w:rsidR="00D578F9" w:rsidRDefault="00D578F9" w:rsidP="00D578F9">
      <w:pPr>
        <w:widowControl w:val="0"/>
        <w:tabs>
          <w:tab w:val="left" w:pos="851"/>
        </w:tabs>
        <w:ind w:left="700"/>
        <w:jc w:val="center"/>
        <w:rPr>
          <w:b/>
          <w:bCs/>
          <w:szCs w:val="24"/>
        </w:rPr>
      </w:pPr>
    </w:p>
    <w:p w:rsidR="00D578F9" w:rsidRDefault="00D578F9" w:rsidP="00D578F9">
      <w:pPr>
        <w:widowControl w:val="0"/>
        <w:tabs>
          <w:tab w:val="left" w:pos="851"/>
        </w:tabs>
        <w:ind w:firstLine="744"/>
        <w:jc w:val="both"/>
        <w:rPr>
          <w:szCs w:val="24"/>
        </w:rPr>
      </w:pPr>
      <w:r>
        <w:rPr>
          <w:szCs w:val="24"/>
        </w:rPr>
        <w:t xml:space="preserve">Planuojant 2024-2025 mokslo metų ugdymo procesą buvo kreiptas dėmesys į kiekvieno besimokančiojo pažangą. Išanalizuoti nacionalinio mokinių pasiekimų patikrinimo, pagrindinio ugdymo pasiekimų patikrinimo, brandos egzaminų rezultatai,  numatytos priemonės pasiekimas gerinti. Taikyta  individualios mokinio pažangos matavimo, vertinimo ir įsivertinimo sistema ,,REFLECTUS“ Mokiniams laiku suteikta švietimo pagalba. Teikta psichologo, socialinio pedagogo,   specialiojo pedagogo, pagalba. Labai svarus mokytojo padėjėjo indėlis. Buvo vedamos visų mokomųjų dalykų konsultacijos, vertinti vaiko pažangos pokyčiai, ieškota bendrų sprendimų problemoms spręsti. </w:t>
      </w:r>
    </w:p>
    <w:p w:rsidR="00D578F9" w:rsidRDefault="00D578F9" w:rsidP="00D578F9">
      <w:pPr>
        <w:widowControl w:val="0"/>
        <w:tabs>
          <w:tab w:val="left" w:pos="851"/>
        </w:tabs>
        <w:ind w:firstLine="744"/>
        <w:jc w:val="both"/>
        <w:rPr>
          <w:szCs w:val="24"/>
        </w:rPr>
      </w:pPr>
      <w:r>
        <w:rPr>
          <w:szCs w:val="24"/>
        </w:rPr>
        <w:t>Ugdymo procesui diferencijuoti taikytos EMA, EDUKA ir kitos skaitmeninės programos. Organizuotos veiklos ne tik mokykloje, bet ir už jos ribų: Mažeikių, Sedos  miestelio bibliotekose, Telšių  „STEAM“ centre, Telšių, Platelių muziejuose ir kt. Organizuota  mokinių metinių projektų pristatymo konferencija. Mokiniai dalyvavo ir užėmė prizines vietas , rajoniniuose ir tarptautiniuose projektuose, konkursuose ir olimpiadose, „</w:t>
      </w:r>
      <w:proofErr w:type="spellStart"/>
      <w:r>
        <w:rPr>
          <w:szCs w:val="24"/>
        </w:rPr>
        <w:t>Kings</w:t>
      </w:r>
      <w:proofErr w:type="spellEnd"/>
      <w:r>
        <w:rPr>
          <w:szCs w:val="24"/>
        </w:rPr>
        <w:t>“ olimpiadoje, „</w:t>
      </w:r>
      <w:proofErr w:type="spellStart"/>
      <w:r>
        <w:rPr>
          <w:szCs w:val="24"/>
        </w:rPr>
        <w:t>Olympis</w:t>
      </w:r>
      <w:proofErr w:type="spellEnd"/>
      <w:r>
        <w:rPr>
          <w:szCs w:val="24"/>
        </w:rPr>
        <w:t>“, olimpiadoje „Kengūra“ ir kt. Bendras 2024-2025 m. m. mokymosi kokybinis procentas 40,23.</w:t>
      </w:r>
    </w:p>
    <w:p w:rsidR="00D578F9" w:rsidRDefault="00D578F9" w:rsidP="00D578F9">
      <w:pPr>
        <w:widowControl w:val="0"/>
        <w:tabs>
          <w:tab w:val="left" w:pos="851"/>
        </w:tabs>
        <w:ind w:firstLine="806"/>
        <w:jc w:val="both"/>
        <w:rPr>
          <w:szCs w:val="24"/>
        </w:rPr>
      </w:pPr>
      <w:r>
        <w:rPr>
          <w:szCs w:val="24"/>
        </w:rPr>
        <w:t xml:space="preserve">2024-2025 mokslo metų ugdymo plano tikslai pasiekti. </w:t>
      </w:r>
    </w:p>
    <w:p w:rsidR="00D578F9" w:rsidRDefault="00D578F9">
      <w:pPr>
        <w:shd w:val="clear" w:color="000000" w:fill="auto"/>
        <w:jc w:val="center"/>
        <w:rPr>
          <w:b/>
          <w:bCs/>
          <w:caps/>
          <w:szCs w:val="24"/>
        </w:rPr>
      </w:pPr>
    </w:p>
    <w:p w:rsidR="00BC1B31" w:rsidRDefault="00BC1B31">
      <w:pPr>
        <w:shd w:val="clear" w:color="000000" w:fill="auto"/>
        <w:ind w:firstLine="567"/>
        <w:jc w:val="both"/>
        <w:rPr>
          <w:szCs w:val="24"/>
        </w:rPr>
      </w:pPr>
    </w:p>
    <w:p w:rsidR="00BC1B31" w:rsidRDefault="008D23BC">
      <w:pPr>
        <w:shd w:val="clear" w:color="000000" w:fill="auto"/>
        <w:jc w:val="center"/>
        <w:rPr>
          <w:b/>
          <w:bCs/>
          <w:szCs w:val="24"/>
        </w:rPr>
      </w:pPr>
      <w:r>
        <w:rPr>
          <w:b/>
          <w:bCs/>
          <w:szCs w:val="24"/>
        </w:rPr>
        <w:t>I SKYRIUS</w:t>
      </w:r>
    </w:p>
    <w:p w:rsidR="00BC1B31" w:rsidRDefault="008D23BC">
      <w:pPr>
        <w:shd w:val="clear" w:color="000000" w:fill="auto"/>
        <w:jc w:val="center"/>
        <w:rPr>
          <w:b/>
          <w:bCs/>
          <w:szCs w:val="24"/>
        </w:rPr>
      </w:pPr>
      <w:r>
        <w:rPr>
          <w:b/>
          <w:bCs/>
          <w:szCs w:val="24"/>
        </w:rPr>
        <w:t>BENDROSIOS NUOSTATOS</w:t>
      </w:r>
    </w:p>
    <w:p w:rsidR="00BC1B31" w:rsidRDefault="00BC1B31">
      <w:pPr>
        <w:shd w:val="clear" w:color="000000" w:fill="auto"/>
        <w:ind w:firstLine="567"/>
        <w:jc w:val="both"/>
        <w:rPr>
          <w:szCs w:val="24"/>
        </w:rPr>
      </w:pPr>
    </w:p>
    <w:p w:rsidR="00BC1B31" w:rsidRDefault="008D23BC">
      <w:pPr>
        <w:shd w:val="clear" w:color="000000" w:fill="auto"/>
        <w:ind w:firstLine="567"/>
        <w:jc w:val="both"/>
        <w:rPr>
          <w:szCs w:val="24"/>
        </w:rPr>
      </w:pPr>
      <w:r>
        <w:rPr>
          <w:szCs w:val="24"/>
        </w:rPr>
        <w:t>1. 2025–2026 mokslo metų pradinio, pagrindinio ir vidu</w:t>
      </w:r>
      <w:r w:rsidR="00601E1B">
        <w:rPr>
          <w:szCs w:val="24"/>
        </w:rPr>
        <w:t xml:space="preserve">rinio ugdymo programų </w:t>
      </w:r>
      <w:r>
        <w:rPr>
          <w:szCs w:val="24"/>
        </w:rPr>
        <w:t>u</w:t>
      </w:r>
      <w:r w:rsidR="00E5374D">
        <w:rPr>
          <w:szCs w:val="24"/>
        </w:rPr>
        <w:t>gdymo planas</w:t>
      </w:r>
      <w:r w:rsidR="00601E1B">
        <w:rPr>
          <w:szCs w:val="24"/>
        </w:rPr>
        <w:t xml:space="preserve"> (toliau – </w:t>
      </w:r>
      <w:r w:rsidR="00E5374D">
        <w:rPr>
          <w:szCs w:val="24"/>
        </w:rPr>
        <w:t xml:space="preserve"> ugdymo planas</w:t>
      </w:r>
      <w:r>
        <w:rPr>
          <w:szCs w:val="24"/>
        </w:rPr>
        <w:t>) reglamentuoja ugdymo organizavimą, pradinio, pagrindinio, vidurinio ugdymo programų įgyvendinimą.</w:t>
      </w:r>
    </w:p>
    <w:p w:rsidR="00BC1B31" w:rsidRDefault="00601E1B">
      <w:pPr>
        <w:shd w:val="clear" w:color="000000" w:fill="auto"/>
        <w:ind w:firstLine="567"/>
        <w:jc w:val="both"/>
        <w:rPr>
          <w:szCs w:val="24"/>
        </w:rPr>
      </w:pPr>
      <w:r>
        <w:rPr>
          <w:szCs w:val="24"/>
        </w:rPr>
        <w:t>2. U</w:t>
      </w:r>
      <w:r w:rsidR="00E5374D">
        <w:rPr>
          <w:szCs w:val="24"/>
        </w:rPr>
        <w:t>gdymo plano</w:t>
      </w:r>
      <w:r w:rsidR="008D23BC">
        <w:rPr>
          <w:szCs w:val="24"/>
        </w:rPr>
        <w:t xml:space="preserve"> tikslas – apibrėžti pagrindinius reikalavimus ugdymo procesui organizuoti, sudarant galimybes kiekvienam mokiniui siekti asmeninės pažangos ir įgyti mokymuisi visą gyvenimą būtinų kompetencijų. </w:t>
      </w:r>
    </w:p>
    <w:p w:rsidR="00BC1B31" w:rsidRDefault="00601E1B">
      <w:pPr>
        <w:shd w:val="clear" w:color="000000" w:fill="auto"/>
        <w:ind w:firstLine="567"/>
        <w:jc w:val="both"/>
        <w:rPr>
          <w:szCs w:val="24"/>
        </w:rPr>
      </w:pPr>
      <w:r>
        <w:rPr>
          <w:szCs w:val="24"/>
        </w:rPr>
        <w:t>3. U</w:t>
      </w:r>
      <w:r w:rsidR="00E5374D">
        <w:rPr>
          <w:szCs w:val="24"/>
        </w:rPr>
        <w:t>gdymo planas</w:t>
      </w:r>
      <w:r w:rsidR="008D23BC">
        <w:rPr>
          <w:szCs w:val="24"/>
        </w:rPr>
        <w:t xml:space="preserve"> nustato mokslo metų pradžią, trukmę, atostogų laiką, minimalų privalomą pamokų skaičių, skirtą ugdymo programoms įgyvendinti, bei</w:t>
      </w:r>
      <w:r w:rsidR="009B6799">
        <w:rPr>
          <w:szCs w:val="24"/>
        </w:rPr>
        <w:t xml:space="preserve"> pateikia ugdymo</w:t>
      </w:r>
      <w:r w:rsidR="008D23BC">
        <w:rPr>
          <w:szCs w:val="24"/>
        </w:rPr>
        <w:t xml:space="preserve"> proceso organizavimo nuostatas. </w:t>
      </w:r>
    </w:p>
    <w:p w:rsidR="00BC1B31" w:rsidRDefault="00BC1B31">
      <w:pPr>
        <w:shd w:val="clear" w:color="000000" w:fill="auto"/>
        <w:jc w:val="both"/>
        <w:rPr>
          <w:szCs w:val="24"/>
        </w:rPr>
      </w:pPr>
    </w:p>
    <w:p w:rsidR="00BC1B31" w:rsidRDefault="008D23BC">
      <w:pPr>
        <w:shd w:val="clear" w:color="000000" w:fill="auto"/>
        <w:jc w:val="center"/>
        <w:rPr>
          <w:b/>
          <w:bCs/>
          <w:szCs w:val="24"/>
        </w:rPr>
      </w:pPr>
      <w:r>
        <w:rPr>
          <w:b/>
          <w:bCs/>
          <w:szCs w:val="24"/>
        </w:rPr>
        <w:t>II SKYRIUS</w:t>
      </w:r>
    </w:p>
    <w:p w:rsidR="00BC1B31" w:rsidRDefault="008D23BC">
      <w:pPr>
        <w:shd w:val="clear" w:color="000000" w:fill="auto"/>
        <w:jc w:val="center"/>
        <w:rPr>
          <w:b/>
          <w:bCs/>
          <w:szCs w:val="24"/>
          <w:lang w:val="pt-BR"/>
        </w:rPr>
      </w:pPr>
      <w:r>
        <w:rPr>
          <w:b/>
          <w:bCs/>
          <w:szCs w:val="24"/>
        </w:rPr>
        <w:t>UGDYMO PROCESO ORGANIZAVIMAS</w:t>
      </w:r>
    </w:p>
    <w:p w:rsidR="00BC1B31" w:rsidRDefault="00BC1B31">
      <w:pPr>
        <w:shd w:val="clear" w:color="000000" w:fill="auto"/>
        <w:jc w:val="center"/>
        <w:rPr>
          <w:b/>
          <w:szCs w:val="24"/>
        </w:rPr>
      </w:pPr>
    </w:p>
    <w:p w:rsidR="00BC1B31" w:rsidRDefault="008D23BC">
      <w:pPr>
        <w:shd w:val="clear" w:color="000000" w:fill="auto"/>
        <w:jc w:val="center"/>
        <w:rPr>
          <w:b/>
          <w:bCs/>
          <w:szCs w:val="24"/>
        </w:rPr>
      </w:pPr>
      <w:r>
        <w:rPr>
          <w:b/>
          <w:bCs/>
          <w:szCs w:val="24"/>
        </w:rPr>
        <w:t>PIRMASIS SKIRSNIS</w:t>
      </w:r>
    </w:p>
    <w:p w:rsidR="00BC1B31" w:rsidRDefault="008D23BC">
      <w:pPr>
        <w:shd w:val="clear" w:color="000000" w:fill="auto"/>
        <w:jc w:val="center"/>
        <w:rPr>
          <w:b/>
          <w:szCs w:val="24"/>
        </w:rPr>
      </w:pPr>
      <w:r>
        <w:rPr>
          <w:b/>
          <w:szCs w:val="24"/>
        </w:rPr>
        <w:t>MOKSLO METŲ TRUKMĖ IR STRUKTŪRA</w:t>
      </w:r>
    </w:p>
    <w:p w:rsidR="00BC1B31" w:rsidRDefault="00BC1B31">
      <w:pPr>
        <w:shd w:val="clear" w:color="000000" w:fill="auto"/>
        <w:ind w:firstLine="567"/>
        <w:jc w:val="center"/>
        <w:rPr>
          <w:b/>
          <w:bCs/>
          <w:szCs w:val="24"/>
        </w:rPr>
      </w:pPr>
    </w:p>
    <w:p w:rsidR="00BC1B31" w:rsidRDefault="008D23BC">
      <w:pPr>
        <w:shd w:val="clear" w:color="000000" w:fill="auto"/>
        <w:ind w:firstLine="567"/>
        <w:jc w:val="both"/>
        <w:rPr>
          <w:szCs w:val="24"/>
        </w:rPr>
      </w:pPr>
      <w:r>
        <w:rPr>
          <w:szCs w:val="24"/>
        </w:rPr>
        <w:t>4. Mokslo metus sudaro laikas, skirtas mokinių mokymuisi ir poilsiui – atostogoms. Mokiniams skiriamos rudens, žiemos (Kalėdų), žiemos, pavasario (Velykų) ir vasaros atostogos.</w:t>
      </w:r>
    </w:p>
    <w:p w:rsidR="00BC1B31" w:rsidRDefault="008D23BC">
      <w:pPr>
        <w:shd w:val="clear" w:color="000000" w:fill="auto"/>
        <w:ind w:firstLine="567"/>
        <w:jc w:val="both"/>
        <w:rPr>
          <w:szCs w:val="24"/>
        </w:rPr>
      </w:pPr>
      <w:r>
        <w:rPr>
          <w:szCs w:val="24"/>
        </w:rPr>
        <w:t>5. Mokslo metų ugdymo proceso trukmė apibrėžiama ugdymo dienų skaičiumi.</w:t>
      </w:r>
    </w:p>
    <w:p w:rsidR="00BC1B31" w:rsidRDefault="008D23BC">
      <w:pPr>
        <w:shd w:val="clear" w:color="000000" w:fill="auto"/>
        <w:ind w:firstLine="567"/>
        <w:jc w:val="both"/>
        <w:rPr>
          <w:szCs w:val="24"/>
        </w:rPr>
      </w:pPr>
      <w:r>
        <w:rPr>
          <w:szCs w:val="24"/>
        </w:rPr>
        <w:lastRenderedPageBreak/>
        <w:t>6. Ugdymo proceso trukmė, priklausomai nuo mokinių amžiaus, pagal ugdymo programą nustatoma skirtinga.</w:t>
      </w:r>
    </w:p>
    <w:p w:rsidR="00BC1B31" w:rsidRDefault="008D23BC">
      <w:pPr>
        <w:shd w:val="clear" w:color="000000" w:fill="auto"/>
        <w:ind w:firstLine="567"/>
        <w:jc w:val="both"/>
        <w:rPr>
          <w:szCs w:val="24"/>
        </w:rPr>
      </w:pPr>
      <w:r>
        <w:rPr>
          <w:szCs w:val="24"/>
        </w:rPr>
        <w:t xml:space="preserve">7. 2025–2026 mokslo metų pradžia rugsėjo 1 d. Ugdymo proceso trukmė dienomis pagal ugdymo programas: </w:t>
      </w:r>
    </w:p>
    <w:p w:rsidR="00BC1B31" w:rsidRDefault="008D23BC">
      <w:pPr>
        <w:shd w:val="clear" w:color="000000" w:fill="auto"/>
        <w:ind w:firstLine="567"/>
        <w:jc w:val="both"/>
        <w:rPr>
          <w:szCs w:val="24"/>
        </w:rPr>
      </w:pPr>
      <w:r>
        <w:rPr>
          <w:szCs w:val="24"/>
        </w:rPr>
        <w:t>7.1. pradinio ugdymo programa – 175 d.;</w:t>
      </w:r>
    </w:p>
    <w:p w:rsidR="00BC1B31" w:rsidRDefault="008D23BC">
      <w:pPr>
        <w:ind w:firstLine="567"/>
        <w:jc w:val="both"/>
      </w:pPr>
      <w:r>
        <w:t>7.2. pagrindinio ugdymo programa  – 180 d.;</w:t>
      </w:r>
    </w:p>
    <w:p w:rsidR="00BC1B31" w:rsidRDefault="008D23BC">
      <w:pPr>
        <w:shd w:val="clear" w:color="000000" w:fill="auto"/>
        <w:ind w:firstLine="567"/>
        <w:jc w:val="both"/>
        <w:rPr>
          <w:szCs w:val="24"/>
        </w:rPr>
      </w:pPr>
      <w:r>
        <w:rPr>
          <w:szCs w:val="24"/>
        </w:rPr>
        <w:t>7.3. vidurinio</w:t>
      </w:r>
      <w:r w:rsidR="00F73082">
        <w:rPr>
          <w:szCs w:val="24"/>
        </w:rPr>
        <w:t xml:space="preserve"> ugdymo programa: III </w:t>
      </w:r>
      <w:proofErr w:type="spellStart"/>
      <w:r w:rsidR="00F73082">
        <w:rPr>
          <w:szCs w:val="24"/>
        </w:rPr>
        <w:t>gimn</w:t>
      </w:r>
      <w:proofErr w:type="spellEnd"/>
      <w:r w:rsidR="00F73082">
        <w:rPr>
          <w:szCs w:val="24"/>
        </w:rPr>
        <w:t>.</w:t>
      </w:r>
      <w:r>
        <w:rPr>
          <w:szCs w:val="24"/>
        </w:rPr>
        <w:t xml:space="preserve"> klasėje – 180 d., IV </w:t>
      </w:r>
      <w:proofErr w:type="spellStart"/>
      <w:r>
        <w:rPr>
          <w:szCs w:val="24"/>
        </w:rPr>
        <w:t>gi</w:t>
      </w:r>
      <w:r w:rsidR="00F73082">
        <w:rPr>
          <w:szCs w:val="24"/>
        </w:rPr>
        <w:t>mn</w:t>
      </w:r>
      <w:proofErr w:type="spellEnd"/>
      <w:r w:rsidR="00F73082">
        <w:rPr>
          <w:szCs w:val="24"/>
        </w:rPr>
        <w:t>.</w:t>
      </w:r>
      <w:r>
        <w:rPr>
          <w:szCs w:val="24"/>
        </w:rPr>
        <w:t xml:space="preserve"> klasėje – 170 d.;</w:t>
      </w:r>
    </w:p>
    <w:p w:rsidR="00BC1B31" w:rsidRDefault="008D23BC">
      <w:pPr>
        <w:shd w:val="clear" w:color="000000" w:fill="auto"/>
        <w:ind w:firstLine="567"/>
        <w:jc w:val="both"/>
        <w:rPr>
          <w:szCs w:val="24"/>
        </w:rPr>
      </w:pPr>
      <w:r>
        <w:rPr>
          <w:szCs w:val="24"/>
        </w:rPr>
        <w:t>7.4. atostogos ugdymo procese: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64"/>
        <w:gridCol w:w="6492"/>
      </w:tblGrid>
      <w:tr w:rsidR="00D74996" w:rsidTr="00D74996">
        <w:trPr>
          <w:jc w:val="center"/>
        </w:trPr>
        <w:tc>
          <w:tcPr>
            <w:tcW w:w="28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Rudens atostogos</w:t>
            </w:r>
          </w:p>
        </w:tc>
        <w:tc>
          <w:tcPr>
            <w:tcW w:w="64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2025 m. lapkričio 3 d. – 2025 m. lapkričio 9 d.</w:t>
            </w:r>
          </w:p>
        </w:tc>
      </w:tr>
      <w:tr w:rsidR="00D74996" w:rsidTr="00D74996">
        <w:trPr>
          <w:jc w:val="center"/>
        </w:trPr>
        <w:tc>
          <w:tcPr>
            <w:tcW w:w="28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Žiemos (Kalėdų) atostogos</w:t>
            </w:r>
          </w:p>
        </w:tc>
        <w:tc>
          <w:tcPr>
            <w:tcW w:w="64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2025 m. gruodžio 24 d. – 2026 m. sausio 4 d.</w:t>
            </w:r>
          </w:p>
        </w:tc>
      </w:tr>
      <w:tr w:rsidR="00D74996" w:rsidTr="00D74996">
        <w:trPr>
          <w:jc w:val="center"/>
        </w:trPr>
        <w:tc>
          <w:tcPr>
            <w:tcW w:w="28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Žiemos atostogos</w:t>
            </w:r>
          </w:p>
        </w:tc>
        <w:tc>
          <w:tcPr>
            <w:tcW w:w="64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2026 m. vasario 16 d. – 2026 m. vasario 22 d.</w:t>
            </w:r>
          </w:p>
        </w:tc>
      </w:tr>
      <w:tr w:rsidR="00D74996" w:rsidTr="00D74996">
        <w:trPr>
          <w:jc w:val="center"/>
        </w:trPr>
        <w:tc>
          <w:tcPr>
            <w:tcW w:w="28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Pavasario (Velykų) atostogos*</w:t>
            </w:r>
          </w:p>
        </w:tc>
        <w:tc>
          <w:tcPr>
            <w:tcW w:w="64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2026 m. kovo 30 d. – 2026 m. balandžio 5 d.</w:t>
            </w:r>
          </w:p>
        </w:tc>
      </w:tr>
      <w:tr w:rsidR="00D74996" w:rsidTr="00D74996">
        <w:trPr>
          <w:jc w:val="center"/>
        </w:trPr>
        <w:tc>
          <w:tcPr>
            <w:tcW w:w="286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Pavasario (Velykų) atostogos**</w:t>
            </w:r>
          </w:p>
        </w:tc>
        <w:tc>
          <w:tcPr>
            <w:tcW w:w="649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D74996" w:rsidRDefault="00D74996">
            <w:r>
              <w:t>2026 m. balandžio 6 d. – 2026 m. balandžio 12 d.</w:t>
            </w:r>
          </w:p>
        </w:tc>
      </w:tr>
    </w:tbl>
    <w:p w:rsidR="00D74996" w:rsidRDefault="00D74996" w:rsidP="00D74996">
      <w:pPr>
        <w:ind w:firstLine="284"/>
        <w:rPr>
          <w:sz w:val="20"/>
        </w:rPr>
      </w:pPr>
      <w:r>
        <w:rPr>
          <w:sz w:val="20"/>
        </w:rPr>
        <w:t>* mokiniams, besimokantiems pagal pradinio ir pagrindinio ugdymo programą;</w:t>
      </w:r>
    </w:p>
    <w:p w:rsidR="00D74996" w:rsidRDefault="00D74996" w:rsidP="00D74996">
      <w:pPr>
        <w:tabs>
          <w:tab w:val="left" w:pos="1134"/>
          <w:tab w:val="left" w:pos="1418"/>
          <w:tab w:val="left" w:pos="1560"/>
        </w:tabs>
        <w:overflowPunct w:val="0"/>
        <w:ind w:firstLine="284"/>
        <w:jc w:val="both"/>
        <w:textAlignment w:val="baseline"/>
        <w:rPr>
          <w:sz w:val="20"/>
        </w:rPr>
      </w:pPr>
      <w:r>
        <w:rPr>
          <w:sz w:val="20"/>
        </w:rPr>
        <w:t>** mokiniams, besimokantiems pagal vidurinio ugdymo programą.“</w:t>
      </w:r>
    </w:p>
    <w:p w:rsidR="00D74996" w:rsidRDefault="00D74996">
      <w:pPr>
        <w:shd w:val="clear" w:color="000000" w:fill="auto"/>
        <w:ind w:firstLine="567"/>
        <w:jc w:val="both"/>
        <w:rPr>
          <w:szCs w:val="24"/>
        </w:rPr>
      </w:pPr>
    </w:p>
    <w:p w:rsidR="00BC1B31" w:rsidRDefault="00BC1B31">
      <w:pPr>
        <w:shd w:val="clear" w:color="000000" w:fill="auto"/>
        <w:ind w:firstLine="567"/>
        <w:jc w:val="both"/>
        <w:rPr>
          <w:rFonts w:eastAsia="MS Mincho"/>
          <w:szCs w:val="24"/>
          <w:lang w:eastAsia="ar-SA"/>
        </w:rPr>
      </w:pPr>
    </w:p>
    <w:p w:rsidR="00BC1B31" w:rsidRDefault="00CE5D57">
      <w:pPr>
        <w:jc w:val="both"/>
        <w:rPr>
          <w:szCs w:val="24"/>
        </w:rPr>
      </w:pPr>
      <w:r>
        <w:rPr>
          <w:rFonts w:eastAsia="MS Mincho"/>
          <w:szCs w:val="24"/>
          <w:lang w:eastAsia="ar-SA"/>
        </w:rPr>
        <w:t xml:space="preserve">      8. </w:t>
      </w:r>
      <w:r w:rsidR="000E5AFE">
        <w:rPr>
          <w:szCs w:val="24"/>
        </w:rPr>
        <w:t>U</w:t>
      </w:r>
      <w:r w:rsidR="00D743A4">
        <w:rPr>
          <w:szCs w:val="24"/>
        </w:rPr>
        <w:t>gdymo plane</w:t>
      </w:r>
      <w:r>
        <w:rPr>
          <w:szCs w:val="24"/>
        </w:rPr>
        <w:t xml:space="preserve"> nustatytas ugdymo procesui skirtas laikas per mokslo metus proporcingai suskirstomas į pusmečius:</w:t>
      </w:r>
    </w:p>
    <w:p w:rsidR="00CE5D57" w:rsidRDefault="00CE5D57" w:rsidP="00CE5D57">
      <w:pPr>
        <w:spacing w:line="259" w:lineRule="auto"/>
        <w:ind w:left="720"/>
      </w:pPr>
      <w:r w:rsidRPr="00FD4136">
        <w:t xml:space="preserve">I pusmetis: </w:t>
      </w:r>
    </w:p>
    <w:p w:rsidR="00CE5D57" w:rsidRPr="007F4E1A" w:rsidRDefault="00D743A4" w:rsidP="00CE5D57">
      <w:pPr>
        <w:spacing w:line="259" w:lineRule="auto"/>
        <w:jc w:val="center"/>
      </w:pPr>
      <w:r>
        <w:rPr>
          <w:b/>
        </w:rPr>
        <w:t xml:space="preserve"> </w:t>
      </w:r>
      <w:r w:rsidR="00CE5D57">
        <w:rPr>
          <w:b/>
        </w:rPr>
        <w:t xml:space="preserve"> </w:t>
      </w:r>
      <w:r w:rsidR="00813172">
        <w:rPr>
          <w:b/>
        </w:rPr>
        <w:t xml:space="preserve">1-4, </w:t>
      </w:r>
      <w:r w:rsidR="00F73082">
        <w:rPr>
          <w:b/>
        </w:rPr>
        <w:t xml:space="preserve"> IV kl.  2025– 09-01 iki  2026</w:t>
      </w:r>
      <w:r w:rsidR="00CE5D57" w:rsidRPr="007F4E1A">
        <w:rPr>
          <w:b/>
        </w:rPr>
        <w:t>-01-</w:t>
      </w:r>
      <w:r w:rsidR="00813172" w:rsidRPr="007F4E1A">
        <w:rPr>
          <w:b/>
        </w:rPr>
        <w:t>16</w:t>
      </w:r>
      <w:r w:rsidR="007F4E1A" w:rsidRPr="007F4E1A">
        <w:rPr>
          <w:b/>
        </w:rPr>
        <w:t xml:space="preserve">  -  87 </w:t>
      </w:r>
      <w:r w:rsidR="00CE5D57" w:rsidRPr="007F4E1A">
        <w:rPr>
          <w:b/>
        </w:rPr>
        <w:t xml:space="preserve">dienos,                                                                                                                                    </w:t>
      </w:r>
      <w:r w:rsidR="007F4E1A" w:rsidRPr="007F4E1A">
        <w:rPr>
          <w:b/>
        </w:rPr>
        <w:t xml:space="preserve">                                            </w:t>
      </w:r>
      <w:r>
        <w:rPr>
          <w:b/>
        </w:rPr>
        <w:t xml:space="preserve">   </w:t>
      </w:r>
      <w:r w:rsidR="000864CB">
        <w:rPr>
          <w:b/>
        </w:rPr>
        <w:t xml:space="preserve">    </w:t>
      </w:r>
      <w:r w:rsidR="00F73082" w:rsidRPr="007F4E1A">
        <w:rPr>
          <w:b/>
        </w:rPr>
        <w:t>5-II</w:t>
      </w:r>
      <w:r w:rsidR="007F4E1A" w:rsidRPr="007F4E1A">
        <w:rPr>
          <w:b/>
        </w:rPr>
        <w:t xml:space="preserve">I kl. </w:t>
      </w:r>
      <w:r w:rsidR="000864CB">
        <w:rPr>
          <w:b/>
        </w:rPr>
        <w:t xml:space="preserve">    </w:t>
      </w:r>
      <w:r w:rsidR="00F73082" w:rsidRPr="007F4E1A">
        <w:rPr>
          <w:b/>
        </w:rPr>
        <w:t>2025 - 09- 01</w:t>
      </w:r>
      <w:r w:rsidR="007F4E1A" w:rsidRPr="007F4E1A">
        <w:rPr>
          <w:b/>
        </w:rPr>
        <w:t xml:space="preserve">  </w:t>
      </w:r>
      <w:r w:rsidR="00F73082" w:rsidRPr="007F4E1A">
        <w:rPr>
          <w:b/>
        </w:rPr>
        <w:t xml:space="preserve"> iki  2026</w:t>
      </w:r>
      <w:r w:rsidR="00CE5D57" w:rsidRPr="007F4E1A">
        <w:rPr>
          <w:b/>
        </w:rPr>
        <w:t>-</w:t>
      </w:r>
      <w:r w:rsidR="007F4E1A" w:rsidRPr="007F4E1A">
        <w:rPr>
          <w:b/>
        </w:rPr>
        <w:t xml:space="preserve"> </w:t>
      </w:r>
      <w:r w:rsidR="00CE5D57" w:rsidRPr="007F4E1A">
        <w:rPr>
          <w:b/>
        </w:rPr>
        <w:t>01-</w:t>
      </w:r>
      <w:r w:rsidR="007F4E1A" w:rsidRPr="007F4E1A">
        <w:rPr>
          <w:b/>
        </w:rPr>
        <w:t xml:space="preserve"> 30   - 97</w:t>
      </w:r>
      <w:r w:rsidR="00CE5D57" w:rsidRPr="007F4E1A">
        <w:rPr>
          <w:b/>
        </w:rPr>
        <w:t xml:space="preserve"> dienos.</w:t>
      </w:r>
    </w:p>
    <w:p w:rsidR="00CE5D57" w:rsidRPr="007F4E1A" w:rsidRDefault="00CE5D57" w:rsidP="00CE5D57">
      <w:pPr>
        <w:spacing w:line="259" w:lineRule="auto"/>
        <w:ind w:left="720"/>
      </w:pPr>
      <w:r w:rsidRPr="007F4E1A">
        <w:t>II pusmetis:</w:t>
      </w:r>
    </w:p>
    <w:p w:rsidR="00CE5D57" w:rsidRPr="007F4E1A" w:rsidRDefault="007F4E1A" w:rsidP="00CE5D57">
      <w:pPr>
        <w:spacing w:line="259" w:lineRule="auto"/>
        <w:jc w:val="center"/>
        <w:rPr>
          <w:b/>
        </w:rPr>
      </w:pPr>
      <w:r w:rsidRPr="007F4E1A">
        <w:rPr>
          <w:b/>
        </w:rPr>
        <w:t>1-4 kl.      2026-01-19</w:t>
      </w:r>
      <w:r w:rsidR="00F73082" w:rsidRPr="007F4E1A">
        <w:rPr>
          <w:b/>
        </w:rPr>
        <w:t xml:space="preserve"> iki  2026-06-05</w:t>
      </w:r>
      <w:r w:rsidR="00CE5D57" w:rsidRPr="007F4E1A">
        <w:rPr>
          <w:b/>
        </w:rPr>
        <w:t xml:space="preserve">    - </w:t>
      </w:r>
      <w:r w:rsidRPr="007F4E1A">
        <w:rPr>
          <w:b/>
        </w:rPr>
        <w:t>88</w:t>
      </w:r>
      <w:r w:rsidR="00CE5D57" w:rsidRPr="007F4E1A">
        <w:rPr>
          <w:b/>
        </w:rPr>
        <w:t xml:space="preserve"> dienos</w:t>
      </w:r>
    </w:p>
    <w:p w:rsidR="00CE5D57" w:rsidRDefault="007F4E1A" w:rsidP="00CE5D57">
      <w:pPr>
        <w:spacing w:line="259" w:lineRule="auto"/>
        <w:jc w:val="center"/>
        <w:rPr>
          <w:b/>
        </w:rPr>
      </w:pPr>
      <w:r>
        <w:rPr>
          <w:b/>
        </w:rPr>
        <w:t>III kl.       2026-02-02</w:t>
      </w:r>
      <w:r w:rsidR="00F73082">
        <w:rPr>
          <w:b/>
        </w:rPr>
        <w:t xml:space="preserve"> iki  2026-06-12</w:t>
      </w:r>
      <w:r>
        <w:rPr>
          <w:b/>
        </w:rPr>
        <w:t xml:space="preserve">   - 83</w:t>
      </w:r>
      <w:r w:rsidR="00CE5D57" w:rsidRPr="00FD4136">
        <w:rPr>
          <w:b/>
        </w:rPr>
        <w:t xml:space="preserve"> dienos</w:t>
      </w:r>
    </w:p>
    <w:p w:rsidR="00CE5D57" w:rsidRPr="00607DFF" w:rsidRDefault="00516865" w:rsidP="00CE5D57">
      <w:pPr>
        <w:spacing w:line="259" w:lineRule="auto"/>
        <w:jc w:val="center"/>
        <w:rPr>
          <w:b/>
        </w:rPr>
      </w:pPr>
      <w:r>
        <w:rPr>
          <w:b/>
        </w:rPr>
        <w:t>IV kl.      2026 -01-1</w:t>
      </w:r>
      <w:r w:rsidR="007F4E1A">
        <w:rPr>
          <w:b/>
        </w:rPr>
        <w:t>9</w:t>
      </w:r>
      <w:r w:rsidR="00F73082">
        <w:rPr>
          <w:b/>
        </w:rPr>
        <w:t xml:space="preserve"> iki 2026-05-29</w:t>
      </w:r>
      <w:r w:rsidR="007F4E1A">
        <w:rPr>
          <w:b/>
        </w:rPr>
        <w:t xml:space="preserve">  -  83</w:t>
      </w:r>
      <w:r w:rsidR="00CE5D57" w:rsidRPr="00FD4136">
        <w:rPr>
          <w:b/>
        </w:rPr>
        <w:t>dien</w:t>
      </w:r>
      <w:r w:rsidR="00CE5D57">
        <w:rPr>
          <w:b/>
        </w:rPr>
        <w:t xml:space="preserve">os,                 </w:t>
      </w:r>
      <w:r w:rsidR="00CE5D57" w:rsidRPr="00FD4136">
        <w:rPr>
          <w:b/>
        </w:rPr>
        <w:t xml:space="preserve">                                                                     </w:t>
      </w:r>
      <w:r w:rsidR="00CE5D57">
        <w:rPr>
          <w:b/>
        </w:rPr>
        <w:t xml:space="preserve">                                                          </w:t>
      </w:r>
      <w:r w:rsidR="007F4E1A">
        <w:rPr>
          <w:b/>
        </w:rPr>
        <w:t>5-II kl.  2026- 02- 02</w:t>
      </w:r>
      <w:r w:rsidR="00F73082">
        <w:rPr>
          <w:b/>
        </w:rPr>
        <w:t xml:space="preserve"> iki 2026-06-12</w:t>
      </w:r>
      <w:r w:rsidR="007F4E1A">
        <w:rPr>
          <w:b/>
        </w:rPr>
        <w:t xml:space="preserve">   - 83</w:t>
      </w:r>
      <w:r w:rsidR="00CE5D57" w:rsidRPr="00FD4136">
        <w:rPr>
          <w:b/>
        </w:rPr>
        <w:t xml:space="preserve"> dienos</w:t>
      </w:r>
      <w:r w:rsidR="00CE5D57">
        <w:rPr>
          <w:b/>
        </w:rPr>
        <w:t>.</w:t>
      </w:r>
    </w:p>
    <w:p w:rsidR="00CE5D57" w:rsidRDefault="00CE5D57" w:rsidP="00CE5D57">
      <w:pPr>
        <w:jc w:val="both"/>
        <w:rPr>
          <w:rFonts w:eastAsia="MS Mincho"/>
          <w:szCs w:val="24"/>
          <w:lang w:eastAsia="ar-SA"/>
        </w:rPr>
      </w:pPr>
      <w:r>
        <w:rPr>
          <w:rFonts w:eastAsia="MS Mincho"/>
          <w:szCs w:val="24"/>
          <w:lang w:eastAsia="ar-SA"/>
        </w:rPr>
        <w:t xml:space="preserve">      8.1.  Ugdymo proceso pabaigą  nustato gimnazijos  direktorius, suderinęs su gimnazijos taryba:</w:t>
      </w:r>
    </w:p>
    <w:p w:rsidR="00CE5D57" w:rsidRDefault="00CE5D57" w:rsidP="00CE5D57">
      <w:pPr>
        <w:ind w:firstLine="567"/>
        <w:jc w:val="both"/>
        <w:rPr>
          <w:rFonts w:eastAsia="MS Mincho"/>
          <w:szCs w:val="24"/>
          <w:lang w:eastAsia="ar-SA"/>
        </w:rPr>
      </w:pPr>
      <w:r>
        <w:rPr>
          <w:rFonts w:eastAsia="MS Mincho"/>
          <w:szCs w:val="24"/>
          <w:lang w:eastAsia="ar-SA"/>
        </w:rPr>
        <w:t xml:space="preserve">     </w:t>
      </w:r>
    </w:p>
    <w:p w:rsidR="00CE5D57" w:rsidRDefault="00CE5D57" w:rsidP="00CE5D57">
      <w:pPr>
        <w:ind w:firstLine="567"/>
        <w:jc w:val="both"/>
        <w:rPr>
          <w:rFonts w:eastAsia="MS Mincho"/>
          <w:szCs w:val="24"/>
          <w:lang w:eastAsia="ar-SA"/>
        </w:rPr>
      </w:pPr>
      <w:r>
        <w:rPr>
          <w:rFonts w:eastAsia="MS Mincho"/>
          <w:szCs w:val="24"/>
          <w:lang w:eastAsia="ar-SA"/>
        </w:rPr>
        <w:t xml:space="preserve">     </w:t>
      </w:r>
      <w:r w:rsidR="001F6E79">
        <w:rPr>
          <w:rFonts w:eastAsia="MS Mincho"/>
          <w:szCs w:val="24"/>
          <w:lang w:eastAsia="ar-SA"/>
        </w:rPr>
        <w:t xml:space="preserve"> </w:t>
      </w:r>
      <w:r>
        <w:rPr>
          <w:rFonts w:eastAsia="MS Mincho"/>
          <w:szCs w:val="24"/>
          <w:lang w:eastAsia="ar-SA"/>
        </w:rPr>
        <w:t xml:space="preserve"> 1-4 kl. ugdymo proceso pabaiga 2026-06-05;</w:t>
      </w:r>
    </w:p>
    <w:p w:rsidR="00CE5D57" w:rsidRDefault="00CE5D57" w:rsidP="00CE5D57">
      <w:pPr>
        <w:ind w:firstLine="567"/>
        <w:jc w:val="both"/>
        <w:rPr>
          <w:rFonts w:eastAsia="MS Mincho"/>
          <w:szCs w:val="24"/>
          <w:lang w:eastAsia="ar-SA"/>
        </w:rPr>
      </w:pPr>
      <w:r>
        <w:rPr>
          <w:rFonts w:eastAsia="MS Mincho"/>
          <w:szCs w:val="24"/>
          <w:lang w:eastAsia="ar-SA"/>
        </w:rPr>
        <w:t xml:space="preserve">      </w:t>
      </w:r>
      <w:r w:rsidR="001F6E79">
        <w:rPr>
          <w:rFonts w:eastAsia="MS Mincho"/>
          <w:szCs w:val="24"/>
          <w:lang w:eastAsia="ar-SA"/>
        </w:rPr>
        <w:t xml:space="preserve"> </w:t>
      </w:r>
      <w:r>
        <w:rPr>
          <w:rFonts w:eastAsia="MS Mincho"/>
          <w:szCs w:val="24"/>
          <w:lang w:eastAsia="ar-SA"/>
        </w:rPr>
        <w:t>5-III kl. ugdymo proceso pabaiga 202-06-12;</w:t>
      </w:r>
    </w:p>
    <w:p w:rsidR="00CE5D57" w:rsidRDefault="00CE5D57" w:rsidP="001F6E79">
      <w:pPr>
        <w:ind w:firstLine="567"/>
        <w:jc w:val="both"/>
        <w:rPr>
          <w:rFonts w:eastAsia="MS Mincho"/>
          <w:szCs w:val="24"/>
          <w:lang w:eastAsia="ar-SA"/>
        </w:rPr>
      </w:pPr>
      <w:r>
        <w:rPr>
          <w:rFonts w:eastAsia="MS Mincho"/>
          <w:szCs w:val="24"/>
          <w:lang w:eastAsia="ar-SA"/>
        </w:rPr>
        <w:t xml:space="preserve">        IV kl. ugdymo proceso pabaiga 2026-05-29.</w:t>
      </w:r>
    </w:p>
    <w:p w:rsidR="00BC1B31" w:rsidRDefault="00BC1B31"/>
    <w:p w:rsidR="00BC1B31" w:rsidRDefault="008D23BC">
      <w:pPr>
        <w:shd w:val="clear" w:color="000000" w:fill="auto"/>
        <w:ind w:firstLine="567"/>
        <w:jc w:val="both"/>
        <w:rPr>
          <w:rFonts w:eastAsia="MS Mincho"/>
          <w:szCs w:val="24"/>
          <w:lang w:eastAsia="ar-SA"/>
        </w:rPr>
      </w:pPr>
      <w:r>
        <w:rPr>
          <w:rFonts w:eastAsia="MS Mincho"/>
          <w:szCs w:val="24"/>
          <w:lang w:eastAsia="ar-SA"/>
        </w:rPr>
        <w:t>9. Pasibaigus nustatytos trukmės ugdymo</w:t>
      </w:r>
      <w:r w:rsidR="00CE5D57">
        <w:rPr>
          <w:rFonts w:eastAsia="MS Mincho"/>
          <w:szCs w:val="24"/>
          <w:lang w:eastAsia="ar-SA"/>
        </w:rPr>
        <w:t xml:space="preserve"> procesui 2025–2026 </w:t>
      </w:r>
      <w:r>
        <w:rPr>
          <w:rFonts w:eastAsia="MS Mincho"/>
          <w:szCs w:val="24"/>
          <w:lang w:eastAsia="ar-SA"/>
        </w:rPr>
        <w:t xml:space="preserve"> mokslo metais, skiriamos vasaros atostogos, kurios trunka nuo ugdymo proceso pabaigos iki kitų mokslo metų ugdymo proceso pradžios.</w:t>
      </w:r>
    </w:p>
    <w:p w:rsidR="00BC1B31" w:rsidRDefault="008D23BC">
      <w:pPr>
        <w:ind w:firstLine="567"/>
        <w:jc w:val="both"/>
        <w:rPr>
          <w:rFonts w:eastAsia="MS Mincho"/>
          <w:lang w:eastAsia="ar-SA"/>
        </w:rPr>
      </w:pPr>
      <w:r>
        <w:rPr>
          <w:rFonts w:eastAsia="MS Mincho"/>
          <w:lang w:eastAsia="ar-SA"/>
        </w:rPr>
        <w:t>10. IV gimnazijos klasės mokiniams vasaros atostogos skiriamos pasibaigus švietimo, mokslo ir sporto ministro 2025–2026 mokslo metais nustatytai valstybinių brandos egzaminų sesijai.</w:t>
      </w:r>
    </w:p>
    <w:p w:rsidR="00BC1B31" w:rsidRDefault="008D23BC">
      <w:pPr>
        <w:ind w:firstLine="567"/>
        <w:jc w:val="both"/>
      </w:pPr>
      <w:r>
        <w:t>11. Ugdymo organizavimas valstybinių brandos egzaminų vykdymo metu:</w:t>
      </w:r>
    </w:p>
    <w:p w:rsidR="00BC1B31" w:rsidRDefault="008D23BC">
      <w:pPr>
        <w:overflowPunct w:val="0"/>
        <w:ind w:firstLine="567"/>
        <w:jc w:val="both"/>
        <w:textAlignment w:val="baseline"/>
      </w:pPr>
      <w:r>
        <w:t>11.1. III gimnazijos klasėms vidurinio ugdymo bendrosiose programose numatytas mokymo(</w:t>
      </w:r>
      <w:proofErr w:type="spellStart"/>
      <w:r>
        <w:t>si</w:t>
      </w:r>
      <w:proofErr w:type="spellEnd"/>
      <w:r>
        <w:t xml:space="preserve">) turinys išdėstomas per 34 ugdymo savaites, 35 ir 36 ugdymo savaitės skiriamos žinioms ir gebėjimams kartoti, įtvirtinti ir patikrinti, konsultacijoms; </w:t>
      </w:r>
    </w:p>
    <w:p w:rsidR="00BC1B31" w:rsidRDefault="008D23BC">
      <w:pPr>
        <w:overflowPunct w:val="0"/>
        <w:ind w:firstLine="567"/>
        <w:jc w:val="both"/>
        <w:textAlignment w:val="baseline"/>
        <w:rPr>
          <w:szCs w:val="24"/>
        </w:rPr>
      </w:pPr>
      <w:r>
        <w:rPr>
          <w:szCs w:val="24"/>
        </w:rPr>
        <w:t>11.2. III gimnazijos klasės mokinys, kuris laiko pasirinkto valstybinio brandos egzamino pirmąją dalį, tą dieną pamokose nedalyvauja, taip pat gali nedalyvauti pamokose vieną dieną prieš laikomą valstybinio brandos egzamino pirmąją dalį;</w:t>
      </w:r>
    </w:p>
    <w:p w:rsidR="00BC1B31" w:rsidRDefault="008D23BC">
      <w:pPr>
        <w:overflowPunct w:val="0"/>
        <w:ind w:firstLine="567"/>
        <w:jc w:val="both"/>
        <w:textAlignment w:val="baseline"/>
        <w:rPr>
          <w:color w:val="000000"/>
          <w:lang w:eastAsia="lt-LT"/>
        </w:rPr>
      </w:pPr>
      <w:r>
        <w:t xml:space="preserve">11.3. jeigu mokinių atostogų metu yra numatytas valstybinio brandos egzamino dalies laikymas, atostogų dienos, per kurias mokinys laiko atitinkamą valstybinio brandos egzamino dalį, perkeliamos į artimiausias ugdymo dienas. </w:t>
      </w:r>
    </w:p>
    <w:p w:rsidR="00F94DAF" w:rsidRPr="00D74996" w:rsidRDefault="008D23BC" w:rsidP="00D74996">
      <w:pPr>
        <w:ind w:firstLine="567"/>
        <w:jc w:val="both"/>
        <w:rPr>
          <w:rFonts w:eastAsia="MS Mincho"/>
          <w:lang w:eastAsia="ar-SA"/>
        </w:rPr>
      </w:pPr>
      <w:r>
        <w:rPr>
          <w:rFonts w:eastAsia="MS Mincho"/>
          <w:lang w:eastAsia="ar-SA"/>
        </w:rPr>
        <w:t>12. Nefor</w:t>
      </w:r>
      <w:r w:rsidR="00F73082">
        <w:rPr>
          <w:rFonts w:eastAsia="MS Mincho"/>
          <w:lang w:eastAsia="ar-SA"/>
        </w:rPr>
        <w:t>maliojo vaikų švietimo užsiėmimai</w:t>
      </w:r>
      <w:r w:rsidR="00AC3F5E">
        <w:rPr>
          <w:rFonts w:eastAsia="MS Mincho"/>
          <w:lang w:eastAsia="ar-SA"/>
        </w:rPr>
        <w:t xml:space="preserve"> </w:t>
      </w:r>
      <w:r w:rsidR="00D743A4">
        <w:rPr>
          <w:rFonts w:eastAsia="MS Mincho"/>
          <w:lang w:eastAsia="ar-SA"/>
        </w:rPr>
        <w:t xml:space="preserve">atostogų metu </w:t>
      </w:r>
      <w:r w:rsidR="00AC3F5E">
        <w:rPr>
          <w:rFonts w:eastAsia="MS Mincho"/>
          <w:lang w:eastAsia="ar-SA"/>
        </w:rPr>
        <w:t>nevykdomi.</w:t>
      </w:r>
      <w:r>
        <w:rPr>
          <w:rFonts w:eastAsia="MS Mincho"/>
          <w:lang w:eastAsia="ar-SA"/>
        </w:rPr>
        <w:t xml:space="preserve"> </w:t>
      </w:r>
    </w:p>
    <w:p w:rsidR="001F6E79" w:rsidRDefault="001F6E79">
      <w:pPr>
        <w:shd w:val="clear" w:color="000000" w:fill="auto"/>
        <w:jc w:val="center"/>
        <w:rPr>
          <w:rFonts w:eastAsia="MS Mincho"/>
          <w:b/>
          <w:bCs/>
          <w:szCs w:val="24"/>
          <w:lang w:eastAsia="ar-SA"/>
        </w:rPr>
      </w:pPr>
    </w:p>
    <w:p w:rsidR="00BC1B31" w:rsidRDefault="008D23BC">
      <w:pPr>
        <w:shd w:val="clear" w:color="000000" w:fill="auto"/>
        <w:jc w:val="center"/>
        <w:rPr>
          <w:rFonts w:eastAsia="MS Mincho"/>
          <w:b/>
          <w:bCs/>
          <w:szCs w:val="24"/>
          <w:lang w:eastAsia="ar-SA"/>
        </w:rPr>
      </w:pPr>
      <w:r>
        <w:rPr>
          <w:rFonts w:eastAsia="MS Mincho"/>
          <w:b/>
          <w:bCs/>
          <w:szCs w:val="24"/>
          <w:lang w:eastAsia="ar-SA"/>
        </w:rPr>
        <w:t>ANTRASIS SKIRSNIS</w:t>
      </w:r>
    </w:p>
    <w:p w:rsidR="00BC1B31" w:rsidRDefault="00F73082" w:rsidP="00F73082">
      <w:pPr>
        <w:shd w:val="clear" w:color="000000" w:fill="auto"/>
        <w:jc w:val="center"/>
        <w:rPr>
          <w:rFonts w:eastAsia="MS Mincho"/>
          <w:b/>
          <w:szCs w:val="24"/>
          <w:lang w:eastAsia="ar-SA"/>
        </w:rPr>
      </w:pPr>
      <w:r>
        <w:rPr>
          <w:rFonts w:eastAsia="MS Mincho"/>
          <w:b/>
          <w:szCs w:val="24"/>
          <w:lang w:eastAsia="ar-SA"/>
        </w:rPr>
        <w:t>GIMNAZIJOS</w:t>
      </w:r>
      <w:r w:rsidR="008D23BC">
        <w:rPr>
          <w:rFonts w:eastAsia="MS Mincho"/>
          <w:b/>
          <w:szCs w:val="24"/>
          <w:lang w:eastAsia="ar-SA"/>
        </w:rPr>
        <w:t xml:space="preserve"> UGDYMO PLANAS</w:t>
      </w:r>
    </w:p>
    <w:p w:rsidR="00BC1B31" w:rsidRDefault="00BC1B31">
      <w:pPr>
        <w:shd w:val="clear" w:color="000000" w:fill="auto"/>
        <w:ind w:firstLine="567"/>
        <w:jc w:val="both"/>
        <w:rPr>
          <w:szCs w:val="24"/>
          <w:highlight w:val="yellow"/>
        </w:rPr>
      </w:pPr>
    </w:p>
    <w:p w:rsidR="00BC1B31" w:rsidRPr="000E5AFE" w:rsidRDefault="00AC3F5E" w:rsidP="000E5AFE">
      <w:pPr>
        <w:ind w:firstLine="567"/>
        <w:jc w:val="both"/>
      </w:pPr>
      <w:r>
        <w:rPr>
          <w:szCs w:val="24"/>
        </w:rPr>
        <w:t xml:space="preserve">13. Gimnazijos direktoriaus </w:t>
      </w:r>
      <w:r w:rsidRPr="00813172">
        <w:rPr>
          <w:szCs w:val="24"/>
        </w:rPr>
        <w:t xml:space="preserve">2025 -06- </w:t>
      </w:r>
      <w:r w:rsidR="00813172" w:rsidRPr="00813172">
        <w:rPr>
          <w:szCs w:val="24"/>
        </w:rPr>
        <w:t>05</w:t>
      </w:r>
      <w:r w:rsidRPr="00813172">
        <w:rPr>
          <w:szCs w:val="24"/>
        </w:rPr>
        <w:t xml:space="preserve">   įsakymu Nr. V1-</w:t>
      </w:r>
      <w:r w:rsidR="00813172" w:rsidRPr="00813172">
        <w:rPr>
          <w:szCs w:val="24"/>
        </w:rPr>
        <w:t xml:space="preserve"> 86</w:t>
      </w:r>
      <w:r w:rsidRPr="00813172">
        <w:rPr>
          <w:szCs w:val="24"/>
        </w:rPr>
        <w:t xml:space="preserve">  </w:t>
      </w:r>
      <w:r>
        <w:rPr>
          <w:szCs w:val="24"/>
        </w:rPr>
        <w:t>sudaryta darbo grupė</w:t>
      </w:r>
      <w:r w:rsidR="008D23BC">
        <w:rPr>
          <w:szCs w:val="24"/>
        </w:rPr>
        <w:t xml:space="preserve"> </w:t>
      </w:r>
      <w:r>
        <w:rPr>
          <w:szCs w:val="24"/>
        </w:rPr>
        <w:t>parengė gimnazij</w:t>
      </w:r>
      <w:r w:rsidR="008D23BC">
        <w:rPr>
          <w:szCs w:val="24"/>
        </w:rPr>
        <w:t>oje vykdomų ugdymo programų įgyvend</w:t>
      </w:r>
      <w:r>
        <w:rPr>
          <w:szCs w:val="24"/>
        </w:rPr>
        <w:t>inimo aprašą  (toliau – gimnazijos</w:t>
      </w:r>
      <w:r w:rsidR="008D23BC">
        <w:rPr>
          <w:szCs w:val="24"/>
        </w:rPr>
        <w:t xml:space="preserve"> ugdymo planas).</w:t>
      </w:r>
      <w:r w:rsidR="00054CFB">
        <w:rPr>
          <w:szCs w:val="24"/>
        </w:rPr>
        <w:t xml:space="preserve"> </w:t>
      </w:r>
      <w:r w:rsidR="00054CFB">
        <w:t xml:space="preserve">Ugdymo planas parengtas remiantis švietimo stebėsenos, veiklos įsivertinimo duomenimis, mokinių pasiekimų ir pažangos vertinimo ugdymo procese duomenimis, brandos egzaminų ir pagrindinio ugdymo pasiekimų patikrinimo rezultatais. Atsižvelgta į Gimnazijos bendruomenės poreikius, tradicijas, į 2024–2025 m. m. Gimnazijos rezultatus, 2025 m. veiklos prioritetus ir strateginio plano tikslus bei turimus išteklius. Gimnazijos ugdymo planas parengtas vieniems mokslo metams. </w:t>
      </w:r>
    </w:p>
    <w:p w:rsidR="00BC1B31" w:rsidRDefault="008D23BC">
      <w:pPr>
        <w:shd w:val="clear" w:color="000000" w:fill="auto"/>
        <w:ind w:firstLine="567"/>
        <w:jc w:val="both"/>
        <w:rPr>
          <w:szCs w:val="24"/>
        </w:rPr>
      </w:pPr>
      <w:r>
        <w:rPr>
          <w:szCs w:val="24"/>
        </w:rPr>
        <w:t xml:space="preserve">14. Esant ugdymo </w:t>
      </w:r>
      <w:r w:rsidR="00054CFB">
        <w:rPr>
          <w:szCs w:val="24"/>
        </w:rPr>
        <w:t>organizavimo pokyčiams, gimnazijos</w:t>
      </w:r>
      <w:r>
        <w:rPr>
          <w:szCs w:val="24"/>
        </w:rPr>
        <w:t xml:space="preserve"> ugdymo planas gali būti keičiamas ir prasidėjus mokslo metams.</w:t>
      </w:r>
    </w:p>
    <w:p w:rsidR="00BC1B31" w:rsidRDefault="00054CFB">
      <w:pPr>
        <w:ind w:firstLine="553"/>
        <w:jc w:val="both"/>
        <w:rPr>
          <w:rFonts w:ascii="Arial" w:eastAsia="Arial" w:hAnsi="Arial" w:cs="Arial"/>
          <w:color w:val="000000"/>
          <w:sz w:val="22"/>
          <w:szCs w:val="22"/>
        </w:rPr>
      </w:pPr>
      <w:r>
        <w:t>15. Rengdama gimnazijos ugdymo planą Gimnazija</w:t>
      </w:r>
      <w:r w:rsidR="008D23BC">
        <w:t xml:space="preserve"> vadovaujasi Pradinio, pagrindinio ir vidurinio ugdymo programų aprašu, patvirtintu Lietuvos Respublikos švietimo, mokslo ir sporto ministro 2023 m.  balandžio 20 d. įsakymu Nr. V-570 „Dėl Pradinio, pagrindinio ir vidurinio ugdymo programų aprašo patvirtinimo“, Mokymosi pagal formaliojo švietimo programas (išskyrus aukštojo mokslo studijų programas) formų ir mokymo organizavimo tvarkos aprašu, patvirtintu Lietuvos Respublikos švietimo, mokslo ir sporto ministro 2012 m. birželio 28 d. įsakymu Nr. V-1049 „Dėl Mokymosi pagal formaliojo švietimo programas (išskyrus aukštojo mokslo studijų programas) formų ir mokymo organizavimo tvarkos aprašo patvirtinimo“ (toliau – Mokymosi formų ir mokymo organizavimo tvarkos aprašas), Bendraisiais ugdymo planais, Lietuvos higienos norma HN 21:2017 „Mokykla, vykdanti bendrojo ugdymo programas. Bendrieji sveikatos saugos reikalavimai“, patvirtinta Lietuvos Respublikos sveikatos apsaugos ministro 2011 m. rugpjūčio 10 d. įsakymu Nr. V-773 „Dėl Lietuvos higienos normos HN 21:2017 „Mokykla, vykdanti bendrojo ugdymo programas. Bendrieji sveikatos saugos reikalavimai“ patvirtinimo“ (toliau – Higienos norma), ir kitais bendrąjį ugdymą reglamentuojančiais teisės aktais bei Bendrųjų iš valstybės ar savivaldybių biudžetų finansuojamų neformaliojo švietimo programų kriterijų aprašu, patvirtintu Lietuvos Respublikos švietimo, mokslo ir sporto ministro 2022 m. sausio 4 d. įsakymu Nr. V-4 „Dėl Bendrųjų iš valstybės ar savivaldybių  biudžetų finansuojamų neformaliojo švietimo programų kriterijų aprašo patvirtinimo“. </w:t>
      </w:r>
      <w:r w:rsidR="008D23BC">
        <w:rPr>
          <w:rFonts w:ascii="Arial" w:eastAsia="Arial" w:hAnsi="Arial" w:cs="Arial"/>
          <w:color w:val="000000"/>
          <w:sz w:val="22"/>
          <w:szCs w:val="22"/>
        </w:rPr>
        <w:t xml:space="preserve"> </w:t>
      </w:r>
    </w:p>
    <w:p w:rsidR="00BC1B31" w:rsidRDefault="00054CFB">
      <w:pPr>
        <w:ind w:firstLine="567"/>
        <w:jc w:val="both"/>
      </w:pPr>
      <w:r>
        <w:t xml:space="preserve">16. Gimnazijos </w:t>
      </w:r>
      <w:r w:rsidR="008D23BC">
        <w:t xml:space="preserve"> ugdymo plane numatomas ugdymo proceso organizavimas 2025–2026 mokslo metais pagal </w:t>
      </w:r>
      <w:r w:rsidR="008D23BC">
        <w:rPr>
          <w:lang w:eastAsia="en-GB"/>
        </w:rPr>
        <w:t>Pradinio, pagrindinio ir vidurinio ugdymo bendrąsias programas, patvirtintas Lietuvos Respublikos švietimo, mokslo ir sporto ministro 2022 m. rugpjūčio 24 d. įsakymu Nr. V-1269 „Dėl Priešmokyklinio, pradinio, pagrindinio ir vidurinio ugdymo bendrųjų programų patvirtinimo“ (toliau – Bendrosios programos).</w:t>
      </w:r>
    </w:p>
    <w:p w:rsidR="00BC1B31" w:rsidRDefault="00095512">
      <w:pPr>
        <w:shd w:val="clear" w:color="000000" w:fill="auto"/>
        <w:ind w:left="14" w:firstLine="553"/>
        <w:jc w:val="both"/>
        <w:rPr>
          <w:szCs w:val="24"/>
        </w:rPr>
      </w:pPr>
      <w:r>
        <w:rPr>
          <w:szCs w:val="24"/>
        </w:rPr>
        <w:t xml:space="preserve">17. Gimnazijos </w:t>
      </w:r>
      <w:r w:rsidR="008D23BC">
        <w:rPr>
          <w:szCs w:val="24"/>
        </w:rPr>
        <w:t xml:space="preserve"> ugdymo</w:t>
      </w:r>
      <w:r>
        <w:rPr>
          <w:szCs w:val="24"/>
        </w:rPr>
        <w:t xml:space="preserve"> plane, atsižvelgiant į gimnazijos</w:t>
      </w:r>
      <w:r w:rsidR="008D23BC">
        <w:rPr>
          <w:szCs w:val="24"/>
        </w:rPr>
        <w:t xml:space="preserve"> kontekstą, mokinių amžiaus grupes, sąlygas ugdymo procesui orga</w:t>
      </w:r>
      <w:r>
        <w:rPr>
          <w:szCs w:val="24"/>
        </w:rPr>
        <w:t>nizuoti, trumpai aprašomi gimnazijos</w:t>
      </w:r>
      <w:r w:rsidR="008D23BC">
        <w:rPr>
          <w:szCs w:val="24"/>
        </w:rPr>
        <w:t xml:space="preserve"> priimti sprendimai ugdymo procesui organizuoti įgyvendinan</w:t>
      </w:r>
      <w:r>
        <w:rPr>
          <w:szCs w:val="24"/>
        </w:rPr>
        <w:t>t bendrąsias programas:</w:t>
      </w:r>
      <w:r w:rsidR="008D23BC">
        <w:rPr>
          <w:szCs w:val="24"/>
        </w:rPr>
        <w:t xml:space="preserve"> </w:t>
      </w:r>
    </w:p>
    <w:p w:rsidR="00BC1B31" w:rsidRDefault="005C2437">
      <w:pPr>
        <w:ind w:firstLine="553"/>
        <w:jc w:val="both"/>
      </w:pPr>
      <w:r>
        <w:t>17.1</w:t>
      </w:r>
      <w:r w:rsidR="008D23BC">
        <w:t>. užsienio kalbų, dalyko modulių, pasirenkamųjų dalykų, neformaliojo</w:t>
      </w:r>
      <w:r>
        <w:t xml:space="preserve"> vaikų švietimo programų pasiūla</w:t>
      </w:r>
      <w:r w:rsidR="008D23BC">
        <w:t xml:space="preserve"> mokiniams; </w:t>
      </w:r>
    </w:p>
    <w:p w:rsidR="00BC1B31" w:rsidRDefault="005C2437">
      <w:pPr>
        <w:shd w:val="clear" w:color="000000" w:fill="auto"/>
        <w:ind w:firstLine="553"/>
        <w:jc w:val="both"/>
        <w:rPr>
          <w:szCs w:val="24"/>
        </w:rPr>
      </w:pPr>
      <w:r>
        <w:rPr>
          <w:szCs w:val="24"/>
        </w:rPr>
        <w:t>17.2</w:t>
      </w:r>
      <w:r w:rsidR="008D23BC">
        <w:rPr>
          <w:szCs w:val="24"/>
        </w:rPr>
        <w:t>. mokym</w:t>
      </w:r>
      <w:r>
        <w:rPr>
          <w:szCs w:val="24"/>
        </w:rPr>
        <w:t>osi ir švietimo pagalbos teikimas</w:t>
      </w:r>
      <w:r w:rsidR="008D23BC">
        <w:rPr>
          <w:szCs w:val="24"/>
        </w:rPr>
        <w:t>;</w:t>
      </w:r>
    </w:p>
    <w:p w:rsidR="00BC1B31" w:rsidRDefault="005C2437">
      <w:pPr>
        <w:ind w:firstLine="553"/>
        <w:jc w:val="both"/>
      </w:pPr>
      <w:r>
        <w:t>17.3. kiti aktualūs gimnazijos susitarimai (</w:t>
      </w:r>
      <w:r w:rsidR="008D23BC">
        <w:t>dėl vertinimo tvarkos, mokiniams teikiamų užduočių į namus apimties, ugdymo ne mokyklos aplinkose organizavimo ir kt.).</w:t>
      </w:r>
    </w:p>
    <w:p w:rsidR="00BC1B31" w:rsidRDefault="008D23BC">
      <w:pPr>
        <w:shd w:val="clear" w:color="000000" w:fill="auto"/>
        <w:ind w:firstLine="553"/>
        <w:jc w:val="both"/>
        <w:rPr>
          <w:szCs w:val="24"/>
        </w:rPr>
      </w:pPr>
      <w:r>
        <w:rPr>
          <w:szCs w:val="24"/>
        </w:rPr>
        <w:t xml:space="preserve">18. </w:t>
      </w:r>
      <w:r w:rsidR="005C2437">
        <w:rPr>
          <w:szCs w:val="24"/>
        </w:rPr>
        <w:t>Gimnazijos ugdymo plane</w:t>
      </w:r>
      <w:r>
        <w:rPr>
          <w:szCs w:val="24"/>
        </w:rPr>
        <w:t xml:space="preserve"> kont</w:t>
      </w:r>
      <w:r w:rsidR="005C2437">
        <w:rPr>
          <w:szCs w:val="24"/>
        </w:rPr>
        <w:t xml:space="preserve">aktinių valandų skaičius </w:t>
      </w:r>
      <w:r w:rsidR="00D743A4">
        <w:rPr>
          <w:szCs w:val="24"/>
        </w:rPr>
        <w:t xml:space="preserve">paskirstytas taip, kad </w:t>
      </w:r>
      <w:r w:rsidR="005C2437">
        <w:rPr>
          <w:szCs w:val="24"/>
        </w:rPr>
        <w:t>ne</w:t>
      </w:r>
      <w:r>
        <w:rPr>
          <w:szCs w:val="24"/>
        </w:rPr>
        <w:t>virš</w:t>
      </w:r>
      <w:r w:rsidR="00D743A4">
        <w:rPr>
          <w:szCs w:val="24"/>
        </w:rPr>
        <w:t>ytų</w:t>
      </w:r>
      <w:r>
        <w:rPr>
          <w:szCs w:val="24"/>
        </w:rPr>
        <w:t xml:space="preserve"> Mokymo lėšų apskaičiavimo, paskirstymo ir panaudojimo tvarkos apraše, patvirtintame Lietuvos Respublikos Vyriausybės 2018 m. liepos 11 d. nutarimu Nr. 679 „Dėl Mokymo lėšų apskaičiavimo, paskirstymo ir panaudojimo tvarkos aprašo patvirtinimo“, nustatytų klasės kontaktinių valandų skaičiaus per mokslo metus. </w:t>
      </w:r>
    </w:p>
    <w:p w:rsidR="00BC1B31" w:rsidRDefault="005C2437">
      <w:pPr>
        <w:ind w:firstLine="567"/>
        <w:jc w:val="both"/>
      </w:pPr>
      <w:r>
        <w:t>19. Gimnazijos</w:t>
      </w:r>
      <w:r w:rsidR="008D23BC">
        <w:t xml:space="preserve"> ugdymo plano p</w:t>
      </w:r>
      <w:r>
        <w:t>rojektas suderinamas su gimnazijos</w:t>
      </w:r>
      <w:r w:rsidR="008D23BC">
        <w:t xml:space="preserve"> taryba, taip pat </w:t>
      </w:r>
      <w:r>
        <w:t xml:space="preserve"> Mažeikių r. savivaldybės švietimo skyriaus vedėju.</w:t>
      </w:r>
      <w:r w:rsidR="008D23BC">
        <w:rPr>
          <w:rFonts w:eastAsia="MS Mincho"/>
          <w:lang w:eastAsia="ar-SA"/>
        </w:rPr>
        <w:t xml:space="preserve"> </w:t>
      </w:r>
    </w:p>
    <w:p w:rsidR="00516865" w:rsidRPr="00F94DAF" w:rsidRDefault="005C2437" w:rsidP="00F94DAF">
      <w:pPr>
        <w:shd w:val="clear" w:color="000000" w:fill="auto"/>
        <w:ind w:firstLine="567"/>
        <w:jc w:val="both"/>
        <w:rPr>
          <w:szCs w:val="24"/>
        </w:rPr>
      </w:pPr>
      <w:r>
        <w:rPr>
          <w:szCs w:val="24"/>
        </w:rPr>
        <w:lastRenderedPageBreak/>
        <w:t>20. Gimnazijos vadovas gimnazijos</w:t>
      </w:r>
      <w:r w:rsidR="008D23BC">
        <w:rPr>
          <w:szCs w:val="24"/>
        </w:rPr>
        <w:t xml:space="preserve"> ugdymo planą tvirtina iki mokslo metų pradžios.</w:t>
      </w:r>
    </w:p>
    <w:p w:rsidR="00516865" w:rsidRDefault="00516865">
      <w:pPr>
        <w:shd w:val="clear" w:color="000000" w:fill="auto"/>
        <w:jc w:val="center"/>
        <w:rPr>
          <w:b/>
          <w:bCs/>
          <w:szCs w:val="24"/>
        </w:rPr>
      </w:pPr>
    </w:p>
    <w:p w:rsidR="00BC1B31" w:rsidRDefault="008D23BC">
      <w:pPr>
        <w:shd w:val="clear" w:color="000000" w:fill="auto"/>
        <w:jc w:val="center"/>
        <w:rPr>
          <w:b/>
          <w:bCs/>
          <w:szCs w:val="24"/>
        </w:rPr>
      </w:pPr>
      <w:r>
        <w:rPr>
          <w:b/>
          <w:bCs/>
          <w:szCs w:val="24"/>
        </w:rPr>
        <w:t>TREČIASIS SKIRSNIS</w:t>
      </w:r>
    </w:p>
    <w:p w:rsidR="00BC1B31" w:rsidRDefault="008D23BC">
      <w:pPr>
        <w:shd w:val="clear" w:color="000000" w:fill="auto"/>
        <w:jc w:val="center"/>
        <w:rPr>
          <w:b/>
          <w:bCs/>
          <w:szCs w:val="24"/>
        </w:rPr>
      </w:pPr>
      <w:r>
        <w:rPr>
          <w:b/>
          <w:bCs/>
          <w:szCs w:val="24"/>
        </w:rPr>
        <w:t>UGDYMO PROGRAMŲ ĮGYVENDINIMO ORGANIZAVIMAS</w:t>
      </w:r>
    </w:p>
    <w:p w:rsidR="00BC1B31" w:rsidRDefault="00BC1B31">
      <w:pPr>
        <w:shd w:val="clear" w:color="000000" w:fill="auto"/>
        <w:ind w:firstLine="567"/>
        <w:jc w:val="center"/>
        <w:rPr>
          <w:b/>
          <w:szCs w:val="24"/>
        </w:rPr>
      </w:pPr>
    </w:p>
    <w:p w:rsidR="003438A2" w:rsidRDefault="003438A2" w:rsidP="003438A2">
      <w:pPr>
        <w:shd w:val="clear" w:color="auto" w:fill="FFFFFF"/>
        <w:ind w:firstLine="567"/>
        <w:jc w:val="both"/>
      </w:pPr>
      <w:r>
        <w:t>21</w:t>
      </w:r>
      <w:r w:rsidR="008D23BC">
        <w:t xml:space="preserve">. </w:t>
      </w:r>
      <w:r>
        <w:t xml:space="preserve">Pagrindinė ugdymo proceso organizavimo forma – pamoka. Pamokos trukmė – 45 min. </w:t>
      </w:r>
    </w:p>
    <w:p w:rsidR="00BC1B31" w:rsidRDefault="008D23BC" w:rsidP="003438A2">
      <w:pPr>
        <w:shd w:val="clear" w:color="auto" w:fill="FFFFFF"/>
        <w:ind w:firstLine="567"/>
        <w:jc w:val="both"/>
      </w:pPr>
      <w:r>
        <w:t xml:space="preserve">Mokymosi trukmė apibrėžiama pamokų skaičiumi per dieną ir nepertraukiamo mokymosi laiku, kurį reglamentuoja Higienos norma. </w:t>
      </w:r>
    </w:p>
    <w:p w:rsidR="00BC1B31" w:rsidRDefault="003438A2">
      <w:pPr>
        <w:overflowPunct w:val="0"/>
        <w:ind w:firstLine="567"/>
        <w:jc w:val="both"/>
        <w:textAlignment w:val="baseline"/>
      </w:pPr>
      <w:r>
        <w:t>22</w:t>
      </w:r>
      <w:r w:rsidR="008D23BC">
        <w:t>. Ugdymo savaitė yra 5 darbo dienų mokymosi periodas, cikliškai besikartojantis ugdymo procese, išskyrus tuos</w:t>
      </w:r>
      <w:r>
        <w:t xml:space="preserve"> atvejus, kai mokiniams gimnazijos</w:t>
      </w:r>
      <w:r w:rsidR="008D23BC">
        <w:t xml:space="preserve"> vadovo įsakymu laisvomis nuo ugdymo dienomis organizuojamas ugdymo procesas (vyksta į ekskursijas, išvykas ar vykdomos kitokios ugdymo veiklos). Šios ugdymo dienos yra įskaitomos į mokinio ugdymo dienų skaičių, nustatytą mokslo metams. </w:t>
      </w:r>
    </w:p>
    <w:p w:rsidR="003438A2" w:rsidRDefault="003438A2">
      <w:pPr>
        <w:ind w:firstLine="567"/>
        <w:jc w:val="both"/>
      </w:pPr>
      <w:r>
        <w:t>23</w:t>
      </w:r>
      <w:r w:rsidR="008D23BC">
        <w:t xml:space="preserve">. </w:t>
      </w:r>
      <w:r>
        <w:rPr>
          <w:szCs w:val="24"/>
        </w:rPr>
        <w:t xml:space="preserve">Klasės dalykų turiniui įgyvendinti per skirtą ugdymo laiką ir pamokų skaičių </w:t>
      </w:r>
      <w:r w:rsidR="004C4D67">
        <w:rPr>
          <w:szCs w:val="24"/>
        </w:rPr>
        <w:t xml:space="preserve">parengiamas pamokų tvarkaraštis. Tvarkaraštį tvirtina gimnazijos direktoriaus. </w:t>
      </w:r>
      <w:r>
        <w:rPr>
          <w:szCs w:val="24"/>
        </w:rPr>
        <w:t>Jame numatoma klasei skirtų pamokų organizavimo seka per dieną, savaitę. Pamokų tvarkaraštis per mokslo metus gali būti pertvarkomas, atsižvelgiant į ugdymo procesui keliamus uždavinius.</w:t>
      </w:r>
      <w:r w:rsidR="008D23BC">
        <w:t xml:space="preserve"> </w:t>
      </w:r>
    </w:p>
    <w:p w:rsidR="003438A2" w:rsidRDefault="003438A2" w:rsidP="003438A2">
      <w:pPr>
        <w:shd w:val="clear" w:color="auto" w:fill="FFFFFF"/>
        <w:ind w:firstLine="567"/>
        <w:jc w:val="both"/>
        <w:rPr>
          <w:szCs w:val="24"/>
        </w:rPr>
      </w:pPr>
      <w:r>
        <w:rPr>
          <w:szCs w:val="24"/>
        </w:rPr>
        <w:t xml:space="preserve">24. Mokymosi veiksmingumui didinti  pamokų tvarkaraštyje numatytos ne tik pavienes, bet ir dvi iš eilės viena po kitos to paties dalyko organizuojamas pamokas ( lietuvių kalbos ir literatūros, matematikos, fizikos, biologijos, chemijos, technologijų, informacinių technologijų). </w:t>
      </w:r>
    </w:p>
    <w:p w:rsidR="003438A2" w:rsidRDefault="005C313F" w:rsidP="003438A2">
      <w:pPr>
        <w:shd w:val="clear" w:color="auto" w:fill="FFFFFF"/>
        <w:ind w:firstLine="567"/>
        <w:jc w:val="both"/>
        <w:rPr>
          <w:szCs w:val="24"/>
        </w:rPr>
      </w:pPr>
      <w:r>
        <w:rPr>
          <w:szCs w:val="24"/>
        </w:rPr>
        <w:t>25</w:t>
      </w:r>
      <w:r w:rsidR="003438A2">
        <w:rPr>
          <w:szCs w:val="24"/>
        </w:rPr>
        <w:t>. Mokiniams, besimokantiems pagal pradinio ir pagrindinio ugdymo programas, nepaliekama pamokos laiko tarpų tarp pamokų.</w:t>
      </w:r>
    </w:p>
    <w:p w:rsidR="003438A2" w:rsidRDefault="005C313F" w:rsidP="003438A2">
      <w:pPr>
        <w:shd w:val="clear" w:color="auto" w:fill="FFFFFF"/>
        <w:ind w:firstLine="567"/>
        <w:jc w:val="both"/>
        <w:rPr>
          <w:szCs w:val="24"/>
        </w:rPr>
      </w:pPr>
      <w:r>
        <w:rPr>
          <w:szCs w:val="24"/>
        </w:rPr>
        <w:t>26</w:t>
      </w:r>
      <w:r w:rsidR="003438A2">
        <w:rPr>
          <w:szCs w:val="24"/>
        </w:rPr>
        <w:t>. Gimnazija užtikrina, kad per mokslo metus ugdymo procese būtų organizuojamas</w:t>
      </w:r>
      <w:r w:rsidR="004C4D67">
        <w:rPr>
          <w:szCs w:val="24"/>
        </w:rPr>
        <w:t xml:space="preserve"> 2025-2026 m. m. </w:t>
      </w:r>
      <w:r w:rsidR="003438A2">
        <w:rPr>
          <w:szCs w:val="24"/>
        </w:rPr>
        <w:t xml:space="preserve"> Bendruosiuose ugdymo planuose nustatytas pamokų skaičius. </w:t>
      </w:r>
    </w:p>
    <w:p w:rsidR="00BC1B31" w:rsidRDefault="004C4D67" w:rsidP="005C313F">
      <w:pPr>
        <w:shd w:val="clear" w:color="auto" w:fill="FFFFFF"/>
        <w:ind w:firstLine="567"/>
        <w:jc w:val="both"/>
        <w:rPr>
          <w:szCs w:val="24"/>
        </w:rPr>
      </w:pPr>
      <w:r>
        <w:rPr>
          <w:szCs w:val="24"/>
        </w:rPr>
        <w:t xml:space="preserve">27. Gimnazija </w:t>
      </w:r>
      <w:r w:rsidR="005C313F">
        <w:rPr>
          <w:szCs w:val="24"/>
        </w:rPr>
        <w:t>ugdymo proceso</w:t>
      </w:r>
      <w:r>
        <w:rPr>
          <w:szCs w:val="24"/>
        </w:rPr>
        <w:t xml:space="preserve"> neintensyvina</w:t>
      </w:r>
      <w:r w:rsidR="005C313F">
        <w:rPr>
          <w:szCs w:val="24"/>
        </w:rPr>
        <w:t xml:space="preserve">. </w:t>
      </w:r>
    </w:p>
    <w:p w:rsidR="005C313F" w:rsidRDefault="005C313F" w:rsidP="005C313F">
      <w:pPr>
        <w:shd w:val="clear" w:color="auto" w:fill="FFFFFF"/>
        <w:ind w:firstLine="567"/>
        <w:jc w:val="both"/>
      </w:pPr>
      <w:r>
        <w:t>28. Gimnazijoje vyksta mokymosi krūvio stebėsena: direktoriaus pavaduotojai ugdymui organizuoja mokytojų bendradarbiavimą. Kartą per mėnesį vyksta mokytojų  susirinkimai kuriuose sprendžiami mokinių mokymosi motyvacijos ir mokymosi krūvio optimizavimo klausimai.</w:t>
      </w:r>
      <w:r w:rsidR="004C4D67">
        <w:t xml:space="preserve"> Vadovaujamasi gimnazijos</w:t>
      </w:r>
      <w:r>
        <w:t xml:space="preserve"> </w:t>
      </w:r>
      <w:r w:rsidR="004C4D67">
        <w:t xml:space="preserve">,, Mokinių mokymosi krūvio, mokiniams skirtų namų darbų ir kontrolinių darbų stebėsenos ir kontrolės tvarkos aprašu“ patvirtintu gimnazijos 2024-10- 15direktoriaus įsakymu Nr. V1-102-1 . </w:t>
      </w:r>
    </w:p>
    <w:p w:rsidR="005C313F" w:rsidRDefault="005C313F" w:rsidP="005C313F">
      <w:pPr>
        <w:shd w:val="clear" w:color="auto" w:fill="FFFFFF"/>
        <w:ind w:firstLine="567"/>
        <w:jc w:val="both"/>
      </w:pPr>
      <w:r>
        <w:t xml:space="preserve">29. Skiriant namų darbus vadovaujamasi nuostata, kad namų darbai turi atitikti mokinio galias, būtų naudingi tolesniam mokymuisi ir grįžtamajai informacijai gauti. Klasėje ar grupėje dirbantys mokytojai tarpusavyje derina namų darbų skyrimą: </w:t>
      </w:r>
    </w:p>
    <w:p w:rsidR="005C313F" w:rsidRPr="005C313F" w:rsidRDefault="005C313F" w:rsidP="005C313F">
      <w:pPr>
        <w:shd w:val="clear" w:color="auto" w:fill="FFFFFF"/>
        <w:ind w:firstLine="567"/>
        <w:jc w:val="both"/>
        <w:rPr>
          <w:szCs w:val="24"/>
        </w:rPr>
      </w:pPr>
      <w:r>
        <w:t>29.</w:t>
      </w:r>
      <w:r w:rsidR="00846F91">
        <w:t>1</w:t>
      </w:r>
      <w:r>
        <w:t>. namų darbai mokiniams neužduodami atostogoms, neskiriami neįvykusių pamokų turiniui įgyvendinti</w:t>
      </w:r>
    </w:p>
    <w:p w:rsidR="00BC1B31" w:rsidRDefault="005C313F">
      <w:pPr>
        <w:shd w:val="clear" w:color="000000" w:fill="auto"/>
        <w:ind w:firstLine="567"/>
        <w:jc w:val="both"/>
        <w:rPr>
          <w:szCs w:val="24"/>
        </w:rPr>
      </w:pPr>
      <w:r>
        <w:rPr>
          <w:szCs w:val="24"/>
        </w:rPr>
        <w:t xml:space="preserve">29.2. namų darbų užduotys </w:t>
      </w:r>
      <w:r w:rsidR="008D23BC">
        <w:rPr>
          <w:szCs w:val="24"/>
        </w:rPr>
        <w:t xml:space="preserve"> skiriamos tikslingai, </w:t>
      </w:r>
      <w:r w:rsidR="00846F91">
        <w:rPr>
          <w:szCs w:val="24"/>
        </w:rPr>
        <w:t>siekiant įtvirtinti</w:t>
      </w:r>
      <w:r w:rsidR="008D23BC">
        <w:rPr>
          <w:szCs w:val="24"/>
        </w:rPr>
        <w:t xml:space="preserve"> pamokoje ugdytus g</w:t>
      </w:r>
      <w:r w:rsidR="00846F91">
        <w:rPr>
          <w:szCs w:val="24"/>
        </w:rPr>
        <w:t>ebėjimus ir pagal galimybes yra</w:t>
      </w:r>
      <w:r w:rsidR="008D23BC">
        <w:rPr>
          <w:szCs w:val="24"/>
        </w:rPr>
        <w:t xml:space="preserve"> diferencijuojamos atliepiant įvarius mokinių mokymosi poreikius. Siekiant užtikrinti mokinių darbo ir poilsio režimą, </w:t>
      </w:r>
      <w:r w:rsidR="00846F91">
        <w:rPr>
          <w:szCs w:val="24"/>
        </w:rPr>
        <w:t>r</w:t>
      </w:r>
      <w:r w:rsidR="008D23BC">
        <w:rPr>
          <w:szCs w:val="24"/>
        </w:rPr>
        <w:t xml:space="preserve">ekomenduojama, kad vidutinis laikas visų dalykų namų darbams atlikti pradinėse klasėse neturėtų viršyti 40 min. per dieną, įskaitant skaitymo įgūdžių ugdymą, pagrindinio ugdymo pirmame </w:t>
      </w:r>
      <w:proofErr w:type="spellStart"/>
      <w:r w:rsidR="008D23BC">
        <w:rPr>
          <w:szCs w:val="24"/>
        </w:rPr>
        <w:t>koncentre</w:t>
      </w:r>
      <w:proofErr w:type="spellEnd"/>
      <w:r w:rsidR="008D23BC">
        <w:rPr>
          <w:szCs w:val="24"/>
        </w:rPr>
        <w:t xml:space="preserve"> – 60 min., pagrindinio ugdymo antrame </w:t>
      </w:r>
      <w:proofErr w:type="spellStart"/>
      <w:r w:rsidR="008D23BC">
        <w:rPr>
          <w:szCs w:val="24"/>
        </w:rPr>
        <w:t>koncentre</w:t>
      </w:r>
      <w:proofErr w:type="spellEnd"/>
      <w:r w:rsidR="008D23BC">
        <w:rPr>
          <w:szCs w:val="24"/>
        </w:rPr>
        <w:t xml:space="preserve"> ir viduriniame ugdyme – 120 min.</w:t>
      </w:r>
      <w:r w:rsidR="008D23BC">
        <w:rPr>
          <w:b/>
          <w:bCs/>
          <w:szCs w:val="24"/>
        </w:rPr>
        <w:t xml:space="preserve"> </w:t>
      </w:r>
      <w:r w:rsidR="008D23BC">
        <w:rPr>
          <w:szCs w:val="24"/>
        </w:rPr>
        <w:t>Siekti mažinti mokinių laiką, praleistą prie ekranų: atliekant namų užduotis įsivertinti būtinybę užduotis skirti elektroninėse aplinkose. Atsižvelgiant į individualius mokinių poreikius namų darbams skirtas laikas gali didėti, bet ne daugiau nei 20 procentų nurodyto laiko;</w:t>
      </w:r>
    </w:p>
    <w:p w:rsidR="00BC1B31" w:rsidRDefault="008D23BC">
      <w:pPr>
        <w:shd w:val="clear" w:color="000000" w:fill="auto"/>
        <w:ind w:firstLine="567"/>
        <w:jc w:val="both"/>
        <w:rPr>
          <w:szCs w:val="24"/>
        </w:rPr>
      </w:pPr>
      <w:r>
        <w:rPr>
          <w:szCs w:val="24"/>
        </w:rPr>
        <w:t>29.3. mokiniams reguli</w:t>
      </w:r>
      <w:r w:rsidR="00B0026B">
        <w:rPr>
          <w:szCs w:val="24"/>
        </w:rPr>
        <w:t xml:space="preserve">ariai </w:t>
      </w:r>
      <w:r>
        <w:rPr>
          <w:szCs w:val="24"/>
        </w:rPr>
        <w:t xml:space="preserve"> teikiamas grįžtamasis ryšys, padedantis mokiniui pašalinti mokymosi spragas ir suprasti, kaip efektyviai valdyti savo mokymosi procesą</w:t>
      </w:r>
      <w:r w:rsidR="00B0026B">
        <w:rPr>
          <w:szCs w:val="24"/>
        </w:rPr>
        <w:t xml:space="preserve">, vadovaujamasi  ,,Mokinių individualios pažangos stebėjimo ir fiksavimo tvarkos aprašu“ patvirtintu 2024-10-30 gimnazijos direktoriaus įsakymu Nr.V1-102-2 ir ,, </w:t>
      </w:r>
      <w:proofErr w:type="spellStart"/>
      <w:r w:rsidR="00B0026B">
        <w:rPr>
          <w:szCs w:val="24"/>
        </w:rPr>
        <w:t>Reflektus</w:t>
      </w:r>
      <w:proofErr w:type="spellEnd"/>
      <w:r w:rsidR="00B0026B">
        <w:rPr>
          <w:szCs w:val="24"/>
        </w:rPr>
        <w:t xml:space="preserve">“ sistema </w:t>
      </w:r>
      <w:r>
        <w:rPr>
          <w:szCs w:val="24"/>
        </w:rPr>
        <w:t>;</w:t>
      </w:r>
    </w:p>
    <w:p w:rsidR="00846F91" w:rsidRPr="00306381" w:rsidRDefault="00846F91" w:rsidP="00306381">
      <w:pPr>
        <w:shd w:val="clear" w:color="000000" w:fill="auto"/>
        <w:ind w:firstLine="567"/>
        <w:jc w:val="both"/>
        <w:rPr>
          <w:szCs w:val="24"/>
        </w:rPr>
      </w:pPr>
      <w:r>
        <w:rPr>
          <w:szCs w:val="24"/>
        </w:rPr>
        <w:t xml:space="preserve">29.4. </w:t>
      </w:r>
      <w:r>
        <w:t xml:space="preserve"> mokiniams sudarytos sąlygos namų darbus ruošti Gimnazijos bibliotekoje, laisvalaikio kambaryje, Gimnazijos erdvėse, pritaikytose mokymuisi. Mokytojai gali paskirti geriau besimokančius mokinius teikti pagalbą atliekant namų darbus.</w:t>
      </w:r>
      <w:r w:rsidR="00306381">
        <w:t xml:space="preserve"> Tokia veikla gali būti įskaitoma kaip  socialinė–pilietinė veikla. </w:t>
      </w:r>
    </w:p>
    <w:p w:rsidR="00B0026B" w:rsidRDefault="00E478E6" w:rsidP="00846F91">
      <w:pPr>
        <w:shd w:val="clear" w:color="auto" w:fill="FFFFFF"/>
        <w:ind w:firstLine="567"/>
        <w:jc w:val="both"/>
      </w:pPr>
      <w:r>
        <w:lastRenderedPageBreak/>
        <w:t>30</w:t>
      </w:r>
      <w:r w:rsidR="00B0026B">
        <w:t xml:space="preserve">. Gimnazijos mokinių </w:t>
      </w:r>
      <w:r w:rsidR="00846F91">
        <w:t xml:space="preserve">vertinimą reglamentuoja </w:t>
      </w:r>
      <w:r w:rsidR="00B0026B">
        <w:t>,, Mokinių mokymosi pasiekimų ir vertinimo rezultatų panaudojimo tvarka“ patvirtinta 2024-10-30 g</w:t>
      </w:r>
      <w:r w:rsidR="00846F91">
        <w:t xml:space="preserve">imnazijos </w:t>
      </w:r>
      <w:r w:rsidR="00B0026B">
        <w:t>direktoriaus įsakymu Nr. V1-103:</w:t>
      </w:r>
    </w:p>
    <w:p w:rsidR="00846F91" w:rsidRDefault="00B0026B" w:rsidP="00846F91">
      <w:pPr>
        <w:shd w:val="clear" w:color="auto" w:fill="FFFFFF"/>
        <w:ind w:firstLine="567"/>
        <w:jc w:val="both"/>
      </w:pPr>
      <w:r>
        <w:t xml:space="preserve"> </w:t>
      </w:r>
      <w:r w:rsidR="00E478E6">
        <w:t>30</w:t>
      </w:r>
      <w:r w:rsidR="00846F91">
        <w:t xml:space="preserve">.1. kontroliniai ir kiti atsiskaitomieji darbai nerašomi pusmečio paskutinę savaitę, paskutinę dieną prieš mokinių atostogas ir pirmąją dieną po mokinių atostogų, po ligos, po šventinių dienų; </w:t>
      </w:r>
    </w:p>
    <w:p w:rsidR="00846F91" w:rsidRDefault="00E478E6" w:rsidP="00846F91">
      <w:pPr>
        <w:shd w:val="clear" w:color="auto" w:fill="FFFFFF"/>
        <w:ind w:firstLine="567"/>
        <w:jc w:val="both"/>
      </w:pPr>
      <w:r>
        <w:t>30</w:t>
      </w:r>
      <w:r w:rsidR="00846F91">
        <w:t xml:space="preserve">.2. kontrolinių darbų tvarkaraštis derinamas su mokiniais. Susidarius objektyvioms aplinkybėms, mokytojas turi teisę kontrolinio darbo laiką pakeisti prieš tai suderinus su mokiniais; </w:t>
      </w:r>
    </w:p>
    <w:p w:rsidR="00846F91" w:rsidRDefault="00E478E6" w:rsidP="00846F91">
      <w:pPr>
        <w:shd w:val="clear" w:color="auto" w:fill="FFFFFF"/>
        <w:ind w:firstLine="567"/>
        <w:jc w:val="both"/>
      </w:pPr>
      <w:r>
        <w:t>30</w:t>
      </w:r>
      <w:r w:rsidR="00846F91">
        <w:t xml:space="preserve">.3. mokytojai planuoja, pažymi kontrolinio darbo pamoką elektroniniame dienyne. </w:t>
      </w:r>
    </w:p>
    <w:p w:rsidR="00846F91" w:rsidRDefault="00E478E6" w:rsidP="00846F91">
      <w:pPr>
        <w:shd w:val="clear" w:color="auto" w:fill="FFFFFF"/>
        <w:ind w:firstLine="567"/>
        <w:jc w:val="both"/>
      </w:pPr>
      <w:r>
        <w:t>30</w:t>
      </w:r>
      <w:r w:rsidR="00846F91">
        <w:t>.4. mokytojas apie kontrolinį darbą mokinius informuoja ne vėliau kaip prieš savaitę;</w:t>
      </w:r>
    </w:p>
    <w:p w:rsidR="00846F91" w:rsidRPr="00CA6F53" w:rsidRDefault="00E478E6" w:rsidP="00CA6F53">
      <w:pPr>
        <w:shd w:val="clear" w:color="auto" w:fill="FFFFFF"/>
        <w:ind w:firstLine="567"/>
        <w:jc w:val="both"/>
      </w:pPr>
      <w:r>
        <w:t xml:space="preserve"> 30</w:t>
      </w:r>
      <w:r w:rsidR="00846F91">
        <w:t xml:space="preserve">.5. mokiniams </w:t>
      </w:r>
      <w:r w:rsidR="005A64DB">
        <w:t xml:space="preserve">per dieną gali būti skiriamas tik vienas kontrolinis darbas. </w:t>
      </w:r>
    </w:p>
    <w:p w:rsidR="00BC1B31" w:rsidRDefault="00E478E6">
      <w:pPr>
        <w:ind w:firstLine="567"/>
        <w:jc w:val="both"/>
      </w:pPr>
      <w:r>
        <w:t>30.6</w:t>
      </w:r>
      <w:r w:rsidR="008D23BC">
        <w:t xml:space="preserve">. </w:t>
      </w:r>
      <w:r>
        <w:t>a</w:t>
      </w:r>
      <w:r w:rsidR="008D23BC">
        <w:t>tsiskaitomųjų darbų u</w:t>
      </w:r>
      <w:r>
        <w:t xml:space="preserve">žduotys ir įvertinimai </w:t>
      </w:r>
      <w:r w:rsidR="008D23BC">
        <w:t xml:space="preserve"> grąžinami mokiniams, kilus klausimų mokiniams ir jų tėvams (globėjams, rūpintojams), </w:t>
      </w:r>
      <w:r>
        <w:t xml:space="preserve">jei jie to pageidauja, </w:t>
      </w:r>
      <w:r w:rsidR="008D23BC">
        <w:t xml:space="preserve"> sudaromos sąlygos išsamiai susipažinti su individualaus darbo stiprybėmis ir trūkumais; </w:t>
      </w:r>
    </w:p>
    <w:p w:rsidR="00BC1B31" w:rsidRDefault="00E478E6">
      <w:pPr>
        <w:overflowPunct w:val="0"/>
        <w:ind w:firstLine="567"/>
        <w:jc w:val="both"/>
        <w:textAlignment w:val="baseline"/>
        <w:rPr>
          <w:shd w:val="clear" w:color="auto" w:fill="FFFFFF"/>
        </w:rPr>
      </w:pPr>
      <w:r>
        <w:t xml:space="preserve">30.7. mokytojų tarybos 2025-08-29 </w:t>
      </w:r>
      <w:r w:rsidRPr="00CA6F53">
        <w:t>protokolo Nr.</w:t>
      </w:r>
      <w:r w:rsidR="00CA6F53" w:rsidRPr="00CA6F53">
        <w:t xml:space="preserve"> 7 </w:t>
      </w:r>
      <w:r>
        <w:t xml:space="preserve">sprendimu </w:t>
      </w:r>
      <w:r w:rsidR="008D23BC">
        <w:t xml:space="preserve"> mokini</w:t>
      </w:r>
      <w:r>
        <w:t>ai</w:t>
      </w:r>
      <w:r w:rsidR="008D23BC">
        <w:t xml:space="preserve"> </w:t>
      </w:r>
      <w:r>
        <w:t xml:space="preserve"> neatleidžiami</w:t>
      </w:r>
      <w:r w:rsidR="008D23BC">
        <w:t xml:space="preserve"> nuo dalies pam</w:t>
      </w:r>
      <w:r>
        <w:t>okų lankymo tų dalykų, kurių jie</w:t>
      </w:r>
      <w:r w:rsidR="008D23BC">
        <w:t xml:space="preserve"> mokosi pagal neformaliojo vaikų švietimo programas, taip pat formalųjį švietimą papildančio ugdymo programas (muzikos, dailės, menų, sporto ir kitas), bei kitai</w:t>
      </w:r>
      <w:r>
        <w:t>s galimais atvejais, kai mokiniai</w:t>
      </w:r>
      <w:r w:rsidR="008D23BC">
        <w:t xml:space="preserve"> yra nacionalinių ar tarptautinių dalykinių olimpiadų, konkursų einamaisiais mokslo m</w:t>
      </w:r>
      <w:r>
        <w:t>etais prizinės vietos laimėtojai.</w:t>
      </w:r>
    </w:p>
    <w:p w:rsidR="00306381" w:rsidRDefault="00306381" w:rsidP="00306381">
      <w:pPr>
        <w:shd w:val="clear" w:color="auto" w:fill="FFFFFF"/>
        <w:ind w:firstLine="567"/>
        <w:jc w:val="both"/>
        <w:rPr>
          <w:szCs w:val="24"/>
        </w:rPr>
      </w:pPr>
      <w:r>
        <w:t>31</w:t>
      </w:r>
      <w:r w:rsidR="008D23BC">
        <w:t>. Pastebėjus, kad sumažėjo mokinio motyvacija ir (ar) mokymosi rezultatai, diagnozavus mokymosi spragas, praleidus pamokas dėl įvairių aplinkybių, nustačius išskirtinius mokinio gebė</w:t>
      </w:r>
      <w:r>
        <w:t xml:space="preserve">jimus ar mokiniui pageidaujant, kiekvienam  sudarytos sąlygos gauti mokymosi pagalbą. Mokytojo nuožiūra mokiniui teikiamos trumpalaikės konsultacijos, kurių trukmė trumpesnė nei pamoka. Šios konsultacijos neįskaitomos į mokinio mokymosi krūvį. Trumpalaikes konsultacijas teikiantys mokytojai per elektroninį dienyną informuoja mokinių tėvus apie mokiniui siūlomą teikti mokymosi pagalbą, apie mokinio daromą pažangą. </w:t>
      </w:r>
      <w:r w:rsidR="00E23AE3">
        <w:t>Vadovaujamasi ,, Konsultacinių valandų skyrimo tvarka“ patvirtinta 2024-11-15 gimnazijos direktoriaus įsakymu Nr. V1-110</w:t>
      </w:r>
    </w:p>
    <w:p w:rsidR="00BC1B31" w:rsidRDefault="00306381" w:rsidP="00306381">
      <w:pPr>
        <w:ind w:firstLine="567"/>
        <w:jc w:val="both"/>
      </w:pPr>
      <w:r>
        <w:t xml:space="preserve">32. </w:t>
      </w:r>
      <w:r w:rsidR="007F654A">
        <w:t xml:space="preserve">Siekiant veiksmingai diferencijuoti ir individualizuoti mokymą mokiniui sudaromas individualus ugdymo planas, </w:t>
      </w:r>
      <w:r w:rsidR="008D23BC">
        <w:t>kuriame numatomi mokymosi turinio ir metodų pritaikymai pagal mokinio mokymosi poreikius ir būdai mokymo</w:t>
      </w:r>
      <w:r w:rsidR="007F654A">
        <w:t xml:space="preserve">si pažangai stebėti. Individualus ugdymo planas </w:t>
      </w:r>
      <w:r w:rsidR="008D23BC">
        <w:t xml:space="preserve"> su</w:t>
      </w:r>
      <w:r w:rsidR="007F654A">
        <w:t>daromas</w:t>
      </w:r>
      <w:r w:rsidR="008D23BC">
        <w:t xml:space="preserve"> mokiniui, kuris:</w:t>
      </w:r>
    </w:p>
    <w:p w:rsidR="00BC1B31" w:rsidRDefault="008D23BC">
      <w:pPr>
        <w:shd w:val="clear" w:color="000000" w:fill="auto"/>
        <w:ind w:firstLine="567"/>
        <w:jc w:val="both"/>
        <w:rPr>
          <w:szCs w:val="24"/>
        </w:rPr>
      </w:pPr>
      <w:r>
        <w:rPr>
          <w:szCs w:val="24"/>
        </w:rPr>
        <w:t>32.1. mokosi pagal vidurinio ugdymo programą;</w:t>
      </w:r>
    </w:p>
    <w:p w:rsidR="00BC1B31" w:rsidRDefault="008D23BC">
      <w:pPr>
        <w:shd w:val="clear" w:color="000000" w:fill="auto"/>
        <w:ind w:firstLine="567"/>
        <w:jc w:val="both"/>
        <w:rPr>
          <w:szCs w:val="24"/>
        </w:rPr>
      </w:pPr>
      <w:r>
        <w:rPr>
          <w:szCs w:val="24"/>
        </w:rPr>
        <w:t xml:space="preserve">32.2. atvykęs arba grįžęs iš užsienio; </w:t>
      </w:r>
    </w:p>
    <w:p w:rsidR="00BC1B31" w:rsidRDefault="008D23BC">
      <w:pPr>
        <w:shd w:val="clear" w:color="000000" w:fill="auto"/>
        <w:ind w:firstLine="567"/>
        <w:jc w:val="both"/>
        <w:rPr>
          <w:szCs w:val="24"/>
        </w:rPr>
      </w:pPr>
      <w:r>
        <w:rPr>
          <w:szCs w:val="24"/>
        </w:rPr>
        <w:t xml:space="preserve">32.3. mokomas namuose pagal gydytojų konsultacinės komisijos rekomendacijas; </w:t>
      </w:r>
    </w:p>
    <w:p w:rsidR="00BC1B31" w:rsidRDefault="007F654A">
      <w:pPr>
        <w:shd w:val="clear" w:color="000000" w:fill="auto"/>
        <w:ind w:firstLine="567"/>
        <w:jc w:val="both"/>
        <w:rPr>
          <w:szCs w:val="24"/>
        </w:rPr>
      </w:pPr>
      <w:r>
        <w:rPr>
          <w:szCs w:val="24"/>
        </w:rPr>
        <w:t>32.4</w:t>
      </w:r>
      <w:r w:rsidR="008D23BC">
        <w:rPr>
          <w:szCs w:val="24"/>
        </w:rPr>
        <w:t>. turi specialiųjų ugdymosi poreikių;</w:t>
      </w:r>
    </w:p>
    <w:p w:rsidR="00BC1B31" w:rsidRDefault="007F654A">
      <w:pPr>
        <w:shd w:val="clear" w:color="000000" w:fill="auto"/>
        <w:overflowPunct w:val="0"/>
        <w:ind w:firstLine="567"/>
        <w:jc w:val="both"/>
        <w:textAlignment w:val="baseline"/>
        <w:rPr>
          <w:color w:val="000000"/>
          <w:szCs w:val="24"/>
          <w:shd w:val="clear" w:color="auto" w:fill="FFFFFF"/>
        </w:rPr>
      </w:pPr>
      <w:r>
        <w:rPr>
          <w:color w:val="000000"/>
          <w:szCs w:val="24"/>
          <w:shd w:val="clear" w:color="auto" w:fill="FFFFFF"/>
        </w:rPr>
        <w:t>32.5</w:t>
      </w:r>
      <w:r w:rsidR="008D23BC">
        <w:rPr>
          <w:color w:val="000000"/>
          <w:szCs w:val="24"/>
          <w:shd w:val="clear" w:color="auto" w:fill="FFFFFF"/>
        </w:rPr>
        <w:t xml:space="preserve">. turi </w:t>
      </w:r>
      <w:r w:rsidR="008D23BC">
        <w:rPr>
          <w:szCs w:val="24"/>
          <w:shd w:val="clear" w:color="auto" w:fill="FFFFFF"/>
        </w:rPr>
        <w:t xml:space="preserve">išskirtinių </w:t>
      </w:r>
      <w:r w:rsidR="008D23BC">
        <w:rPr>
          <w:color w:val="000000"/>
          <w:szCs w:val="24"/>
          <w:shd w:val="clear" w:color="auto" w:fill="FFFFFF"/>
        </w:rPr>
        <w:t>gabumų, siekia aukštų mokymosi pasiekimų.</w:t>
      </w:r>
    </w:p>
    <w:p w:rsidR="007F654A" w:rsidRDefault="007F654A" w:rsidP="007F654A">
      <w:pPr>
        <w:shd w:val="clear" w:color="auto" w:fill="FFFFFF"/>
        <w:ind w:firstLine="567"/>
        <w:jc w:val="both"/>
      </w:pPr>
      <w:r>
        <w:t xml:space="preserve">32.6. individualus ugdymo planas rengiamas bendradarbiaujant mokytojams, mokiniams, mokinių tėvams (globėjams, rūpintojams) ir direktoriaus pavaduotojui ugdymui, švietimo pagalbos specialistams. Mokinių individualūs ugdymo planai peržiūrimi ir koreguojami pagal poreikį. </w:t>
      </w:r>
    </w:p>
    <w:p w:rsidR="007F654A" w:rsidRPr="007F654A" w:rsidRDefault="007F654A" w:rsidP="007F654A">
      <w:pPr>
        <w:shd w:val="clear" w:color="auto" w:fill="FFFFFF"/>
        <w:ind w:firstLine="567"/>
        <w:jc w:val="both"/>
        <w:rPr>
          <w:szCs w:val="24"/>
        </w:rPr>
      </w:pPr>
      <w:r>
        <w:t xml:space="preserve">32.7. individualaus ugdymo plano sudarymo ir dalykų, dalykų kursų keitimo tvarkos aprašas patvirtintas Gimnazijos direktoriaus įsakymu ir viešai skelbiamas Gimnazijos interneto svetainėje. </w:t>
      </w:r>
    </w:p>
    <w:p w:rsidR="00BC1B31" w:rsidRDefault="008D23BC">
      <w:pPr>
        <w:ind w:firstLine="567"/>
        <w:jc w:val="both"/>
      </w:pPr>
      <w:r>
        <w:t>33. Siekiant užtikrinti daugiau pasirinkimo galim</w:t>
      </w:r>
      <w:r w:rsidR="007F4BE3">
        <w:t xml:space="preserve">ybių mokiniams, klasės </w:t>
      </w:r>
      <w:r>
        <w:t xml:space="preserve"> dalijamos į   </w:t>
      </w:r>
      <w:r>
        <w:rPr>
          <w:szCs w:val="24"/>
        </w:rPr>
        <w:t>laikinai sudarytas mokinių grupes pasirinktam dalykui mokytis, diferencijuotai mokytis dalyko ar mokymosi pagalbai teikti</w:t>
      </w:r>
      <w:r>
        <w:t xml:space="preserve"> (toliau </w:t>
      </w:r>
      <w:r>
        <w:rPr>
          <w:szCs w:val="24"/>
        </w:rPr>
        <w:t xml:space="preserve">– </w:t>
      </w:r>
      <w:r>
        <w:t xml:space="preserve">laikinoji </w:t>
      </w:r>
      <w:r w:rsidR="007F4BE3">
        <w:t>grupė). Minimalus</w:t>
      </w:r>
      <w:r>
        <w:t xml:space="preserve"> mokinių skaičius </w:t>
      </w:r>
      <w:r w:rsidR="007F4BE3">
        <w:t xml:space="preserve">mokytojų tarybos sprendimu </w:t>
      </w:r>
      <w:r>
        <w:t xml:space="preserve">laikinojoje grupėje </w:t>
      </w:r>
      <w:r w:rsidR="007F4BE3">
        <w:t>-5,o  neformaliojo ugdymo veikloje – 12 mokinių.</w:t>
      </w:r>
      <w:r>
        <w:t xml:space="preserve"> </w:t>
      </w:r>
      <w:r w:rsidR="007F4BE3">
        <w:t xml:space="preserve">Laikinosios grupės </w:t>
      </w:r>
      <w:r>
        <w:t xml:space="preserve"> sudaromos: </w:t>
      </w:r>
    </w:p>
    <w:p w:rsidR="00BC1B31" w:rsidRDefault="008D23BC">
      <w:pPr>
        <w:shd w:val="clear" w:color="000000" w:fill="auto"/>
        <w:ind w:firstLine="567"/>
        <w:jc w:val="both"/>
        <w:rPr>
          <w:szCs w:val="24"/>
        </w:rPr>
      </w:pPr>
      <w:r>
        <w:rPr>
          <w:szCs w:val="24"/>
        </w:rPr>
        <w:t xml:space="preserve">33.1. doriniam ugdymui, jeigu tos pačios klasės mokiniai renkasi tikybą arba etiką; </w:t>
      </w:r>
    </w:p>
    <w:p w:rsidR="00BC1B31" w:rsidRDefault="007F4BE3">
      <w:pPr>
        <w:ind w:firstLine="567"/>
        <w:jc w:val="both"/>
      </w:pPr>
      <w:r>
        <w:t>33.2. informatikos</w:t>
      </w:r>
      <w:r w:rsidR="008D23BC">
        <w:t xml:space="preserve">, technologijų dalykams mokyti, gamtos mokslų tiriamiesiems darbams atlikti, atsižvelgiant į darbo vietų kabinetuose, laboratorijose skaičių, kurį nustato Higienos norma;  </w:t>
      </w:r>
    </w:p>
    <w:p w:rsidR="00BC1B31" w:rsidRDefault="008D23BC">
      <w:pPr>
        <w:shd w:val="clear" w:color="000000" w:fill="auto"/>
        <w:ind w:firstLine="567"/>
        <w:jc w:val="both"/>
        <w:rPr>
          <w:szCs w:val="24"/>
        </w:rPr>
      </w:pPr>
      <w:r>
        <w:rPr>
          <w:szCs w:val="24"/>
        </w:rPr>
        <w:t>33.3. užsienio kalboms mokyti, jei klasėje mokosi ne mažiau kaip 20 mokinių pagal pradinio ugdymo programą, ne mažiau kaip 21 mokinys – pagal pagrindinio ir vidurinio ugdy</w:t>
      </w:r>
      <w:r w:rsidR="007F4BE3">
        <w:rPr>
          <w:szCs w:val="24"/>
        </w:rPr>
        <w:t>mo programas.</w:t>
      </w:r>
    </w:p>
    <w:p w:rsidR="00BC1B31" w:rsidRDefault="008D23BC">
      <w:pPr>
        <w:ind w:firstLine="567"/>
        <w:jc w:val="both"/>
        <w:rPr>
          <w:b/>
          <w:bCs/>
        </w:rPr>
      </w:pPr>
      <w:r>
        <w:t>34. Bendruosiuose ugdymo planuose nustatytos mokinių mokymosi poreikiams tenkinti ir mokymosi pagalbai teik</w:t>
      </w:r>
      <w:r w:rsidR="007F4BE3">
        <w:t xml:space="preserve">ti papildomos pamokos </w:t>
      </w:r>
      <w:r>
        <w:t xml:space="preserve">skiriamos: </w:t>
      </w:r>
    </w:p>
    <w:p w:rsidR="00BC1B31" w:rsidRDefault="008D23BC">
      <w:pPr>
        <w:shd w:val="clear" w:color="000000" w:fill="auto"/>
        <w:ind w:firstLine="567"/>
        <w:jc w:val="both"/>
        <w:rPr>
          <w:szCs w:val="24"/>
        </w:rPr>
      </w:pPr>
      <w:r>
        <w:rPr>
          <w:szCs w:val="24"/>
        </w:rPr>
        <w:t>34.1. pasirenkamiesiems dalykams mokytis;</w:t>
      </w:r>
    </w:p>
    <w:p w:rsidR="00BC1B31" w:rsidRDefault="008D23BC">
      <w:pPr>
        <w:shd w:val="clear" w:color="000000" w:fill="auto"/>
        <w:ind w:firstLine="567"/>
        <w:jc w:val="both"/>
        <w:rPr>
          <w:szCs w:val="24"/>
        </w:rPr>
      </w:pPr>
      <w:r>
        <w:rPr>
          <w:szCs w:val="24"/>
        </w:rPr>
        <w:lastRenderedPageBreak/>
        <w:t>34.2. konsultacijoms pagal mokinių poreikį ir mokančio mokytojo siūlymus organizuoti;</w:t>
      </w:r>
    </w:p>
    <w:p w:rsidR="00BC1B31" w:rsidRDefault="008D23BC">
      <w:pPr>
        <w:shd w:val="clear" w:color="000000" w:fill="auto"/>
        <w:ind w:firstLine="567"/>
        <w:jc w:val="both"/>
        <w:rPr>
          <w:szCs w:val="24"/>
        </w:rPr>
      </w:pPr>
      <w:r>
        <w:rPr>
          <w:szCs w:val="24"/>
        </w:rPr>
        <w:t>34.3. papildomų pamokų mokymosi turiniui įgyvendinti;</w:t>
      </w:r>
    </w:p>
    <w:p w:rsidR="00BC1B31" w:rsidRDefault="008D23BC">
      <w:pPr>
        <w:shd w:val="clear" w:color="000000" w:fill="auto"/>
        <w:ind w:firstLine="567"/>
        <w:jc w:val="both"/>
        <w:rPr>
          <w:szCs w:val="24"/>
        </w:rPr>
      </w:pPr>
      <w:r>
        <w:rPr>
          <w:szCs w:val="24"/>
        </w:rPr>
        <w:t>34.4. laikinosioms grupėms sudaryti;</w:t>
      </w:r>
    </w:p>
    <w:p w:rsidR="00BC1B31" w:rsidRDefault="008D23BC">
      <w:pPr>
        <w:shd w:val="clear" w:color="000000" w:fill="auto"/>
        <w:ind w:firstLine="567"/>
        <w:jc w:val="both"/>
        <w:rPr>
          <w:szCs w:val="24"/>
        </w:rPr>
      </w:pPr>
      <w:r>
        <w:rPr>
          <w:szCs w:val="24"/>
        </w:rPr>
        <w:t>34.5. projektinei veiklai organizuoti;</w:t>
      </w:r>
    </w:p>
    <w:p w:rsidR="00BC1B31" w:rsidRDefault="008D23BC">
      <w:pPr>
        <w:overflowPunct w:val="0"/>
        <w:ind w:firstLine="567"/>
        <w:jc w:val="both"/>
        <w:textAlignment w:val="baseline"/>
        <w:rPr>
          <w:shd w:val="clear" w:color="auto" w:fill="FFFFFF"/>
        </w:rPr>
      </w:pPr>
      <w:r>
        <w:rPr>
          <w:shd w:val="clear" w:color="auto" w:fill="FFFFFF"/>
        </w:rPr>
        <w:t>3</w:t>
      </w:r>
      <w:r>
        <w:t>4</w:t>
      </w:r>
      <w:r>
        <w:rPr>
          <w:shd w:val="clear" w:color="auto" w:fill="FFFFFF"/>
        </w:rPr>
        <w:t>.6. gamtos mokslų,</w:t>
      </w:r>
      <w:r>
        <w:t xml:space="preserve"> technologijų, </w:t>
      </w:r>
      <w:r>
        <w:rPr>
          <w:shd w:val="clear" w:color="auto" w:fill="FFFFFF"/>
        </w:rPr>
        <w:t>informatikos, matematikos integruotoms, praktinėms ir kūrybiškoms veikloms</w:t>
      </w:r>
      <w:r>
        <w:rPr>
          <w:i/>
          <w:iCs/>
          <w:shd w:val="clear" w:color="auto" w:fill="FFFFFF"/>
        </w:rPr>
        <w:t> </w:t>
      </w:r>
      <w:r>
        <w:rPr>
          <w:shd w:val="clear" w:color="auto" w:fill="FFFFFF"/>
        </w:rPr>
        <w:t>(toliau – STEAM);</w:t>
      </w:r>
    </w:p>
    <w:p w:rsidR="00BC1B31" w:rsidRDefault="008D23BC">
      <w:pPr>
        <w:shd w:val="clear" w:color="000000" w:fill="auto"/>
        <w:ind w:firstLine="567"/>
        <w:jc w:val="both"/>
        <w:rPr>
          <w:szCs w:val="24"/>
        </w:rPr>
      </w:pPr>
      <w:r>
        <w:rPr>
          <w:szCs w:val="24"/>
        </w:rPr>
        <w:t>34.7. mokyklos sprendimu kitiems mokinių mokymosi poreikiams tenkinti.</w:t>
      </w:r>
    </w:p>
    <w:p w:rsidR="00893F5F" w:rsidRDefault="008D23BC" w:rsidP="00893F5F">
      <w:pPr>
        <w:ind w:firstLine="567"/>
        <w:jc w:val="both"/>
        <w:rPr>
          <w:szCs w:val="24"/>
        </w:rPr>
      </w:pPr>
      <w:r>
        <w:t xml:space="preserve">35. </w:t>
      </w:r>
      <w:r w:rsidR="00893F5F">
        <w:rPr>
          <w:szCs w:val="24"/>
        </w:rPr>
        <w:t>Ugdymo procesas  organizuojamas ne tik gimnazijoje, bet ir kitose aplinkose, pagal</w:t>
      </w:r>
      <w:r w:rsidR="00E23AE3">
        <w:rPr>
          <w:szCs w:val="24"/>
        </w:rPr>
        <w:t xml:space="preserve"> gimnazijos  ,, Ugdymo ne gimnazijos aplinkoje organizavimo tvarkos“ aprašą</w:t>
      </w:r>
      <w:r w:rsidR="00893F5F">
        <w:rPr>
          <w:szCs w:val="24"/>
        </w:rPr>
        <w:t>, sudarant sąlygas mokiniams giliau suprasti supantį pasaulį, autentiškomis sąlygomis išbandyti realius sprendimus:</w:t>
      </w:r>
    </w:p>
    <w:p w:rsidR="00893F5F" w:rsidRDefault="00893F5F" w:rsidP="00893F5F">
      <w:pPr>
        <w:ind w:firstLine="567"/>
        <w:jc w:val="both"/>
        <w:rPr>
          <w:szCs w:val="24"/>
        </w:rPr>
      </w:pPr>
      <w:r>
        <w:rPr>
          <w:szCs w:val="24"/>
        </w:rPr>
        <w:t xml:space="preserve">35.1. tiesiogiai siejant dalyko mokymosi turinį, ugdomas kompetencijas su ne mokyklos mokymosi aplinka. Kiekvienas mokytojas su kiekviena klase organizuoja mokymąsi kitose aplinkose bent kartą per metus, nutarimas 2025-08-29 </w:t>
      </w:r>
      <w:r w:rsidR="00CA6F53">
        <w:rPr>
          <w:szCs w:val="24"/>
        </w:rPr>
        <w:t xml:space="preserve"> protokolo Nr. MT 7 </w:t>
      </w:r>
      <w:r>
        <w:rPr>
          <w:szCs w:val="24"/>
        </w:rPr>
        <w:t xml:space="preserve">Mokytojų taryboje; </w:t>
      </w:r>
    </w:p>
    <w:p w:rsidR="00893F5F" w:rsidRDefault="00893F5F" w:rsidP="00893F5F">
      <w:pPr>
        <w:ind w:firstLine="567"/>
        <w:jc w:val="both"/>
      </w:pPr>
      <w:r>
        <w:t xml:space="preserve">35.2.organizuojant  </w:t>
      </w:r>
      <w:proofErr w:type="spellStart"/>
      <w:r>
        <w:t>patyriminio</w:t>
      </w:r>
      <w:proofErr w:type="spellEnd"/>
      <w:r>
        <w:t xml:space="preserve"> ugdymo dienas, projektų pristatymus; </w:t>
      </w:r>
    </w:p>
    <w:p w:rsidR="00893F5F" w:rsidRDefault="00893F5F" w:rsidP="00893F5F">
      <w:pPr>
        <w:ind w:firstLine="567"/>
        <w:jc w:val="both"/>
        <w:rPr>
          <w:szCs w:val="24"/>
        </w:rPr>
      </w:pPr>
      <w:r>
        <w:rPr>
          <w:szCs w:val="24"/>
        </w:rPr>
        <w:t>35.3. pritaikant pamokų tvarkaraštį ugdymo procesui organizuoti ne gimnazijoje, lanksčiai jį keičiant, nesutrikdant įprasto ugdymo proceso.</w:t>
      </w:r>
    </w:p>
    <w:p w:rsidR="00BC1B31" w:rsidRDefault="00893F5F" w:rsidP="00893F5F">
      <w:pPr>
        <w:jc w:val="both"/>
        <w:rPr>
          <w:rFonts w:ascii="Arial" w:eastAsia="MS Mincho" w:hAnsi="Arial"/>
          <w:i/>
          <w:iCs/>
          <w:sz w:val="20"/>
        </w:rPr>
      </w:pPr>
      <w:r>
        <w:t xml:space="preserve">      </w:t>
      </w:r>
      <w:r w:rsidR="00BE6E52">
        <w:t xml:space="preserve">  </w:t>
      </w:r>
      <w:r w:rsidR="008D23BC">
        <w:rPr>
          <w:color w:val="000000"/>
        </w:rPr>
        <w:t>36.</w:t>
      </w:r>
      <w:r>
        <w:rPr>
          <w:color w:val="000000"/>
        </w:rPr>
        <w:t xml:space="preserve"> </w:t>
      </w:r>
      <w:r w:rsidR="008D23BC">
        <w:rPr>
          <w:color w:val="000000"/>
        </w:rPr>
        <w:t xml:space="preserve"> I gimnazijos klasių mokiniams organizuojamas pilietiškumo ir gynybos įgūdžių kursas (toliau – PGĮK), kurį veda Lietuvos šaulių sąjunga. Įgyvendinant </w:t>
      </w:r>
      <w:r w:rsidR="008D23BC">
        <w:t>PGĮK</w:t>
      </w:r>
      <w:r w:rsidR="008D23BC">
        <w:rPr>
          <w:color w:val="000000"/>
        </w:rPr>
        <w:t xml:space="preserve">: </w:t>
      </w:r>
      <w:r w:rsidR="008D23BC">
        <w:t xml:space="preserve"> </w:t>
      </w:r>
    </w:p>
    <w:p w:rsidR="00BC1B31" w:rsidRDefault="008D23BC">
      <w:pPr>
        <w:ind w:firstLine="567"/>
        <w:jc w:val="both"/>
      </w:pPr>
      <w:r>
        <w:t xml:space="preserve">36.1.  skiriamos 3 ugdymo dienos </w:t>
      </w:r>
      <w:r>
        <w:rPr>
          <w:color w:val="000000"/>
          <w14:ligatures w14:val="standardContextual"/>
        </w:rPr>
        <w:t xml:space="preserve">(21 valanda) </w:t>
      </w:r>
      <w:r>
        <w:t>per mokslo metus. Iš anksto numatomas organizavimo laikas ir eiga: nuosekliai, viena po kitos, ar su laiko pertrauka po kiekvienos dienos, ar pasirenkant kitokią organizavimo eigą. Atitinkamai pertvarkomas pamokų tvarkaraštis. Per dieną organizuojamų veiklų trukmė negali būti ilgesnė nei ugdymo proceso per dieną, numatytą Higienos normoje;</w:t>
      </w:r>
    </w:p>
    <w:p w:rsidR="00BC1B31" w:rsidRDefault="008D23BC">
      <w:pPr>
        <w:shd w:val="clear" w:color="000000" w:fill="auto"/>
        <w:ind w:firstLine="567"/>
        <w:jc w:val="both"/>
        <w:rPr>
          <w:szCs w:val="24"/>
        </w:rPr>
      </w:pPr>
      <w:r>
        <w:rPr>
          <w:szCs w:val="24"/>
        </w:rPr>
        <w:t xml:space="preserve">36.2. mokiniai ir jų tėvai (globėjai, rūpintojai) supažindinami su PGĮK tikslais, veiklomis, organizavimo ypatumais iš anksto; </w:t>
      </w:r>
    </w:p>
    <w:p w:rsidR="00BC1B31" w:rsidRDefault="008D23BC">
      <w:pPr>
        <w:ind w:firstLine="567"/>
        <w:jc w:val="both"/>
        <w:rPr>
          <w:rFonts w:eastAsia="MS Mincho"/>
          <w:lang w:eastAsia="ar-SA"/>
        </w:rPr>
      </w:pPr>
      <w:r>
        <w:rPr>
          <w:rFonts w:eastAsia="MS Mincho"/>
          <w:lang w:eastAsia="ar-SA"/>
        </w:rPr>
        <w:t>36.3. mokinys gali b</w:t>
      </w:r>
      <w:r w:rsidR="00BE6E52">
        <w:rPr>
          <w:rFonts w:eastAsia="MS Mincho"/>
          <w:lang w:eastAsia="ar-SA"/>
        </w:rPr>
        <w:t>ūti atleidžiamas gimnazijos</w:t>
      </w:r>
      <w:r>
        <w:rPr>
          <w:rFonts w:eastAsia="MS Mincho"/>
          <w:lang w:eastAsia="ar-SA"/>
        </w:rPr>
        <w:t xml:space="preserve"> vadovo sprendimu nuo dalyvavimo PGĮK:</w:t>
      </w:r>
    </w:p>
    <w:p w:rsidR="00BC1B31" w:rsidRDefault="008D23BC">
      <w:pPr>
        <w:ind w:firstLine="567"/>
        <w:jc w:val="both"/>
        <w:rPr>
          <w:rFonts w:eastAsia="MS Mincho"/>
          <w:lang w:eastAsia="ar-SA"/>
        </w:rPr>
      </w:pPr>
      <w:r>
        <w:rPr>
          <w:rFonts w:eastAsia="MS Mincho"/>
          <w:lang w:eastAsia="ar-SA"/>
        </w:rPr>
        <w:t>36.3.1. jeigu yra gautas tėvų (globėjų, rūpintojų) prašymas dėl atleidimo dėl objektyvių priežasčių (liga, trauma, nelaimė ir kt.). Atleistam mokiniui sudaroma galimybė dalyvauti PGĮK kitais mokslo metais;</w:t>
      </w:r>
    </w:p>
    <w:p w:rsidR="00BC1B31" w:rsidRDefault="008D23BC">
      <w:pPr>
        <w:ind w:firstLine="567"/>
        <w:jc w:val="both"/>
        <w:rPr>
          <w:rFonts w:eastAsia="MS Mincho"/>
          <w:lang w:eastAsia="ar-SA"/>
        </w:rPr>
      </w:pPr>
      <w:r>
        <w:rPr>
          <w:rFonts w:eastAsia="MS Mincho"/>
          <w:lang w:eastAsia="ar-SA"/>
        </w:rPr>
        <w:t>36.3.2.  jeigu yra gauta asmens sveikatos priežiūros įstaigos gydytojų konsultacinės komisijos rekomendacija atleisti nuo PGĮK;</w:t>
      </w:r>
    </w:p>
    <w:p w:rsidR="00BC1B31" w:rsidRDefault="008D23BC">
      <w:pPr>
        <w:ind w:firstLine="567"/>
        <w:jc w:val="both"/>
        <w:rPr>
          <w:rFonts w:eastAsia="MS Mincho"/>
          <w:color w:val="000000"/>
          <w:lang w:eastAsia="ar-SA"/>
        </w:rPr>
      </w:pPr>
      <w:r>
        <w:t xml:space="preserve">36.4. </w:t>
      </w:r>
      <w:r>
        <w:rPr>
          <w:color w:val="000000"/>
        </w:rPr>
        <w:t>PGĮK dalyv</w:t>
      </w:r>
      <w:r w:rsidR="00BE6E52">
        <w:rPr>
          <w:color w:val="000000"/>
        </w:rPr>
        <w:t>aujančių mokinių grupei gimnazijos</w:t>
      </w:r>
      <w:r>
        <w:rPr>
          <w:color w:val="000000"/>
        </w:rPr>
        <w:t xml:space="preserve"> vadovas skiria lydintį asmenį.</w:t>
      </w:r>
    </w:p>
    <w:p w:rsidR="00BE6E52" w:rsidRDefault="00BE6E52">
      <w:pPr>
        <w:ind w:firstLine="567"/>
        <w:jc w:val="both"/>
      </w:pPr>
      <w:r>
        <w:t>37</w:t>
      </w:r>
      <w:r w:rsidR="008D23BC">
        <w:t>. Moki</w:t>
      </w:r>
      <w:r>
        <w:t>niui sudaroma galimybė gimnazijoje</w:t>
      </w:r>
      <w:r w:rsidR="008D23BC">
        <w:t xml:space="preserve"> pasirinkti saviraiškos poreikius atitinkančią neformaliojo vaikų švietimo programą. </w:t>
      </w:r>
      <w:r>
        <w:t xml:space="preserve">                                                                       </w:t>
      </w:r>
      <w:r w:rsidRPr="00BE6E52">
        <w:rPr>
          <w:highlight w:val="lightGray"/>
        </w:rPr>
        <w:t>1 PRIEDAS</w:t>
      </w:r>
      <w:r>
        <w:t xml:space="preserve"> </w:t>
      </w:r>
    </w:p>
    <w:p w:rsidR="00BC1B31" w:rsidRDefault="008D23BC">
      <w:pPr>
        <w:ind w:firstLine="567"/>
        <w:jc w:val="both"/>
      </w:pPr>
      <w:r>
        <w:t>Siekiama, kad mokinys pasirinktų bent vieną neformaliojo vaikų švietimo programą.  Informacija apie mokinio dalyvavimą neformaliojo vaikų švietimo programoje nurodoma Mokinių registre.</w:t>
      </w:r>
    </w:p>
    <w:p w:rsidR="00BC1B31" w:rsidRDefault="00BC1B31">
      <w:pPr>
        <w:shd w:val="clear" w:color="000000" w:fill="auto"/>
        <w:jc w:val="center"/>
        <w:rPr>
          <w:b/>
          <w:bCs/>
          <w:szCs w:val="24"/>
          <w:shd w:val="clear" w:color="auto" w:fill="FFFFFF"/>
        </w:rPr>
      </w:pPr>
    </w:p>
    <w:p w:rsidR="00BC1B31" w:rsidRDefault="008D23BC">
      <w:pPr>
        <w:shd w:val="clear" w:color="000000" w:fill="auto"/>
        <w:jc w:val="center"/>
        <w:rPr>
          <w:b/>
          <w:bCs/>
          <w:szCs w:val="24"/>
        </w:rPr>
      </w:pPr>
      <w:r>
        <w:rPr>
          <w:b/>
          <w:bCs/>
          <w:szCs w:val="24"/>
          <w:shd w:val="clear" w:color="auto" w:fill="FFFFFF"/>
        </w:rPr>
        <w:t>KETVIRTASIS SKIRSNIS</w:t>
      </w:r>
    </w:p>
    <w:p w:rsidR="00BC1B31" w:rsidRDefault="008D23BC">
      <w:pPr>
        <w:shd w:val="clear" w:color="000000" w:fill="auto"/>
        <w:jc w:val="center"/>
        <w:rPr>
          <w:b/>
          <w:bCs/>
          <w:szCs w:val="24"/>
        </w:rPr>
      </w:pPr>
      <w:r>
        <w:rPr>
          <w:b/>
          <w:bCs/>
          <w:szCs w:val="24"/>
        </w:rPr>
        <w:t>MOKYMOSI PAGALBOS TEIKIMAS MOKINIUI NEPASIEKUS PATENKINAMO PASIEKIMŲ LYGMENS PATIKRINIMUOSE</w:t>
      </w:r>
    </w:p>
    <w:p w:rsidR="00BC1B31" w:rsidRDefault="00BC1B31">
      <w:pPr>
        <w:shd w:val="clear" w:color="000000" w:fill="auto"/>
        <w:ind w:firstLine="567"/>
        <w:jc w:val="center"/>
        <w:rPr>
          <w:b/>
          <w:bCs/>
          <w:szCs w:val="24"/>
        </w:rPr>
      </w:pPr>
    </w:p>
    <w:p w:rsidR="00BC1B31" w:rsidRDefault="00BE6E52">
      <w:pPr>
        <w:ind w:firstLine="567"/>
        <w:jc w:val="both"/>
        <w:textAlignment w:val="baseline"/>
      </w:pPr>
      <w:r>
        <w:rPr>
          <w:lang w:eastAsia="lt-LT"/>
        </w:rPr>
        <w:t>38</w:t>
      </w:r>
      <w:r w:rsidR="008D23BC">
        <w:rPr>
          <w:lang w:eastAsia="lt-LT"/>
        </w:rPr>
        <w:t xml:space="preserve">. </w:t>
      </w:r>
      <w:r w:rsidR="008D23BC">
        <w:rPr>
          <w:shd w:val="clear" w:color="auto" w:fill="FFFFFF"/>
          <w:lang w:eastAsia="lt-LT"/>
        </w:rPr>
        <w:t>Mokiniui, įgijusiam pradinį ar pagrindinį išsilavinimą arba baigusiam pagrindinio ugdymo programos pirmąją dalį ir nepasiekusiam patenkinamo pasiekimų lygio dalyvaujant  nacionaliniuose mokinių pasiekimų patikrinimuose</w:t>
      </w:r>
      <w:r w:rsidR="008D23BC">
        <w:rPr>
          <w:rFonts w:ascii="Segoe UI" w:hAnsi="Segoe UI" w:cs="Segoe UI"/>
          <w:sz w:val="18"/>
          <w:szCs w:val="18"/>
          <w:shd w:val="clear" w:color="auto" w:fill="FFFFFF"/>
          <w:lang w:eastAsia="lt-LT"/>
        </w:rPr>
        <w:t xml:space="preserve"> </w:t>
      </w:r>
      <w:r w:rsidR="008D23BC">
        <w:rPr>
          <w:shd w:val="clear" w:color="auto" w:fill="FFFFFF"/>
          <w:lang w:eastAsia="lt-LT"/>
        </w:rPr>
        <w:t>ar pagrindinio ugdymo pasiekimų patikrinimuose</w:t>
      </w:r>
      <w:r w:rsidR="008D23BC">
        <w:rPr>
          <w:rFonts w:ascii="Segoe UI" w:hAnsi="Segoe UI" w:cs="Segoe UI"/>
          <w:sz w:val="18"/>
          <w:szCs w:val="18"/>
          <w:shd w:val="clear" w:color="auto" w:fill="FFFFFF"/>
          <w:lang w:eastAsia="lt-LT"/>
        </w:rPr>
        <w:t xml:space="preserve"> </w:t>
      </w:r>
      <w:r w:rsidR="008D23BC">
        <w:rPr>
          <w:lang w:eastAsia="lt-LT"/>
        </w:rPr>
        <w:t xml:space="preserve">(toliau šiame skirsnyje – Pasiekimų patikrinimas), ir nepasiekusiam Pasiekimų patikrinime vertinto dalyko patenkinamo pasiekimų lygmens, </w:t>
      </w:r>
      <w:r w:rsidR="008D23BC">
        <w:rPr>
          <w:shd w:val="clear" w:color="auto" w:fill="FFFFFF"/>
          <w:lang w:eastAsia="lt-LT"/>
        </w:rPr>
        <w:t>sudaromas individualių mokymosi pasiekimų gerinimo planas</w:t>
      </w:r>
      <w:r w:rsidR="008D23BC">
        <w:rPr>
          <w:lang w:eastAsia="lt-LT"/>
        </w:rPr>
        <w:t xml:space="preserve"> ir skiriama reikalinga mokymosi pagalba.</w:t>
      </w:r>
      <w:r w:rsidR="008D23BC">
        <w:t xml:space="preserve"> </w:t>
      </w:r>
    </w:p>
    <w:p w:rsidR="00BC1B31" w:rsidRDefault="00BE6E52">
      <w:pPr>
        <w:ind w:firstLine="567"/>
        <w:jc w:val="both"/>
        <w:textAlignment w:val="baseline"/>
      </w:pPr>
      <w:r>
        <w:rPr>
          <w:lang w:eastAsia="lt-LT"/>
        </w:rPr>
        <w:t>39</w:t>
      </w:r>
      <w:r w:rsidR="008D23BC">
        <w:rPr>
          <w:lang w:eastAsia="lt-LT"/>
        </w:rPr>
        <w:t>. Jei mokinys Pasiekimų patikrinimų metu nepasiekė kelių vertintų dalykų patenkinamo pasiekimų lygio, reikalinga mokymosi pagalba skiriama kiekvienam dalykui atskirai. </w:t>
      </w:r>
    </w:p>
    <w:p w:rsidR="00BC1B31" w:rsidRDefault="00BE6E52">
      <w:pPr>
        <w:ind w:firstLine="567"/>
        <w:jc w:val="both"/>
        <w:textAlignment w:val="baseline"/>
      </w:pPr>
      <w:r>
        <w:rPr>
          <w:lang w:eastAsia="lt-LT"/>
        </w:rPr>
        <w:t>40</w:t>
      </w:r>
      <w:r w:rsidR="008D23BC">
        <w:rPr>
          <w:lang w:eastAsia="lt-LT"/>
        </w:rPr>
        <w:t xml:space="preserve">. </w:t>
      </w:r>
      <w:r w:rsidR="00473510">
        <w:rPr>
          <w:lang w:eastAsia="lt-LT"/>
        </w:rPr>
        <w:t>M</w:t>
      </w:r>
      <w:r w:rsidR="008D23BC">
        <w:rPr>
          <w:lang w:eastAsia="lt-LT"/>
        </w:rPr>
        <w:t xml:space="preserve">okiniams, nepasiekusiems patenkinamo pasiekimų lygio Pasiekimų patikrinimuose, </w:t>
      </w:r>
      <w:r w:rsidR="00473510">
        <w:rPr>
          <w:lang w:eastAsia="lt-LT"/>
        </w:rPr>
        <w:t xml:space="preserve">ne trumpesnės kaip vienos pamokos trukmės konsultacijos skiriamos gimnazijos direktoriaus įsakymu. </w:t>
      </w:r>
      <w:r w:rsidR="008D23BC">
        <w:rPr>
          <w:lang w:eastAsia="lt-LT"/>
        </w:rPr>
        <w:lastRenderedPageBreak/>
        <w:t>Konsultacijas gali teikti</w:t>
      </w:r>
      <w:r w:rsidR="00473510">
        <w:rPr>
          <w:lang w:eastAsia="lt-LT"/>
        </w:rPr>
        <w:t xml:space="preserve"> mokęs mokytojas, kitas gimnazijos</w:t>
      </w:r>
      <w:r w:rsidR="008D23BC">
        <w:rPr>
          <w:lang w:eastAsia="lt-LT"/>
        </w:rPr>
        <w:t xml:space="preserve"> mokytojas</w:t>
      </w:r>
      <w:r w:rsidR="00473510">
        <w:rPr>
          <w:lang w:eastAsia="lt-LT"/>
        </w:rPr>
        <w:t xml:space="preserve">. </w:t>
      </w:r>
      <w:r w:rsidR="008D23BC">
        <w:rPr>
          <w:lang w:eastAsia="lt-LT"/>
        </w:rPr>
        <w:t xml:space="preserve">Konsultacijos organizuojamos ne pamokų metu pagal iš anksto mokiniams žinomą tvarkaraštį. </w:t>
      </w:r>
    </w:p>
    <w:p w:rsidR="00BC1B31" w:rsidRDefault="00473510">
      <w:pPr>
        <w:ind w:firstLine="567"/>
        <w:jc w:val="both"/>
      </w:pPr>
      <w:r>
        <w:t>41</w:t>
      </w:r>
      <w:r w:rsidR="008D23BC">
        <w:t>. Prieš pradėdamas teik</w:t>
      </w:r>
      <w:r>
        <w:t>ti k</w:t>
      </w:r>
      <w:r w:rsidR="00CA4EA6">
        <w:t>onsultacijas, mokytojas susipažį</w:t>
      </w:r>
      <w:r>
        <w:t>sta</w:t>
      </w:r>
      <w:r w:rsidR="008D23BC">
        <w:t xml:space="preserve"> su mokinių Pasiekimų patikrinimų rezultatais (ataskaita) ir, aptaręs mokymosi spraga</w:t>
      </w:r>
      <w:r>
        <w:t>s su kiekvienu mokiniu, parengia</w:t>
      </w:r>
      <w:r w:rsidR="008D23BC">
        <w:t xml:space="preserve"> kiekvieno mokinio individualių mokymosi pasiekimų </w:t>
      </w:r>
      <w:r>
        <w:t>gerinimo planą, kuriame numato</w:t>
      </w:r>
      <w:r w:rsidR="008D23BC">
        <w:t xml:space="preserve"> bendrą konsultacijų skaičių, konsul</w:t>
      </w:r>
      <w:r>
        <w:t>tacijų temas ir trukmę, įvardina</w:t>
      </w:r>
      <w:r w:rsidR="008D23BC">
        <w:t xml:space="preserve"> mokiniui būtinas atlikti užduotis, jų vertinimą. </w:t>
      </w:r>
    </w:p>
    <w:p w:rsidR="00BC1B31" w:rsidRDefault="00473510">
      <w:pPr>
        <w:ind w:firstLine="567"/>
        <w:jc w:val="both"/>
      </w:pPr>
      <w:r>
        <w:t>42</w:t>
      </w:r>
      <w:r w:rsidR="008D23BC">
        <w:t>. Kiekvienam mokiniui sudaroma galimybė gauti ne mažiau kaip 20 konsultacijų. Konsultacijos gali būti vykdomos intensyviai, t. y. išdėstant jas per kelis mėnesius arba išdėstant jas tam tikru periodiškumu per visas ugdymo dienas. Konsultacijos teikiamos ne didesnėse kaip 5 mokinių grupėse. Jei mokinys nedalyvauja paskirtose kon</w:t>
      </w:r>
      <w:r>
        <w:t>sultacijose, apie tai gimnazija</w:t>
      </w:r>
      <w:r w:rsidR="008D23BC">
        <w:t xml:space="preserve"> informuoja tėvus (globėjus, rūpintojus). Mokinio praleistos konsultacijos nėra kompensuojamos. </w:t>
      </w:r>
    </w:p>
    <w:p w:rsidR="00BC1B31" w:rsidRDefault="00BC1B31">
      <w:pPr>
        <w:shd w:val="clear" w:color="000000" w:fill="auto"/>
        <w:ind w:firstLine="540"/>
        <w:jc w:val="both"/>
        <w:rPr>
          <w:szCs w:val="24"/>
        </w:rPr>
      </w:pPr>
    </w:p>
    <w:p w:rsidR="00BC1B31" w:rsidRDefault="008D23BC">
      <w:pPr>
        <w:shd w:val="clear" w:color="000000" w:fill="auto"/>
        <w:tabs>
          <w:tab w:val="left" w:pos="7797"/>
        </w:tabs>
        <w:jc w:val="center"/>
        <w:rPr>
          <w:b/>
          <w:bCs/>
          <w:szCs w:val="24"/>
        </w:rPr>
      </w:pPr>
      <w:r>
        <w:rPr>
          <w:b/>
          <w:bCs/>
          <w:szCs w:val="24"/>
        </w:rPr>
        <w:t>PENKTASIS SKIRSNIS</w:t>
      </w:r>
    </w:p>
    <w:p w:rsidR="00BC1B31" w:rsidRDefault="008D23BC">
      <w:pPr>
        <w:shd w:val="clear" w:color="000000" w:fill="auto"/>
        <w:tabs>
          <w:tab w:val="left" w:pos="851"/>
          <w:tab w:val="num" w:pos="1560"/>
        </w:tabs>
        <w:ind w:left="840"/>
        <w:jc w:val="center"/>
        <w:rPr>
          <w:b/>
          <w:szCs w:val="24"/>
          <w:lang w:eastAsia="lt-LT"/>
        </w:rPr>
      </w:pPr>
      <w:r>
        <w:rPr>
          <w:b/>
          <w:szCs w:val="24"/>
          <w:lang w:eastAsia="lt-LT"/>
        </w:rPr>
        <w:t>MOKINIŲ MOKYMO NAMUOSE IR UGDYMOSI ŠEIMOJE ORGANIZAVIMAS</w:t>
      </w:r>
    </w:p>
    <w:p w:rsidR="00BC1B31" w:rsidRDefault="00BC1B31">
      <w:pPr>
        <w:shd w:val="clear" w:color="000000" w:fill="auto"/>
        <w:tabs>
          <w:tab w:val="left" w:pos="851"/>
          <w:tab w:val="num" w:pos="1560"/>
        </w:tabs>
        <w:ind w:left="840" w:hanging="840"/>
        <w:jc w:val="center"/>
        <w:rPr>
          <w:b/>
          <w:szCs w:val="24"/>
          <w:lang w:eastAsia="lt-LT"/>
        </w:rPr>
      </w:pPr>
    </w:p>
    <w:p w:rsidR="00BC1B31" w:rsidRDefault="00473510">
      <w:pPr>
        <w:tabs>
          <w:tab w:val="left" w:pos="851"/>
          <w:tab w:val="num" w:pos="1560"/>
        </w:tabs>
        <w:ind w:firstLine="567"/>
        <w:jc w:val="both"/>
      </w:pPr>
      <w:r>
        <w:t>43</w:t>
      </w:r>
      <w:r w:rsidR="008D23BC">
        <w:t xml:space="preserve">. Mokinių mokymas namuose organizuojamas vadovaujantis Mokinių mokymo stacionarinėje asmens sveikatos priežiūros įstaigoje ir namuose organizavimo tvarkos aprašu, patvirtintu Lietuvos Respublikos švietimo, mokslo ir sporto ministro 2012 m. rugsėjo 26 d. įsakymu Nr. V-1405 „Dėl Mokinių mokymo stacionarinėje asmens sveikatos priežiūros įstaigoje ir namuose organizavimo tvarkos aprašo patvirtinimo“, ir Mokymosi formų ir mokymo organizavimo tvarkos aprašu. </w:t>
      </w:r>
    </w:p>
    <w:p w:rsidR="00BC1B31" w:rsidRDefault="009774A7">
      <w:pPr>
        <w:ind w:firstLine="567"/>
        <w:jc w:val="both"/>
      </w:pPr>
      <w:r>
        <w:t>44</w:t>
      </w:r>
      <w:r w:rsidR="008D23BC">
        <w:t xml:space="preserve">. Pradinio ugdymo programa įgyvendinama, ugdymą organizuojant pagal dalykų bendrąsias programas arba jas integruojant į kitų dalykų turinį. </w:t>
      </w:r>
    </w:p>
    <w:p w:rsidR="00BC1B31" w:rsidRDefault="009774A7">
      <w:pPr>
        <w:ind w:firstLine="567"/>
        <w:jc w:val="both"/>
      </w:pPr>
      <w:r>
        <w:t>45</w:t>
      </w:r>
      <w:r w:rsidR="008D23BC">
        <w:t>. Mokiniui, kuris mokosi namuose:</w:t>
      </w:r>
    </w:p>
    <w:p w:rsidR="00BC1B31" w:rsidRDefault="009774A7">
      <w:pPr>
        <w:ind w:firstLine="567"/>
        <w:jc w:val="both"/>
      </w:pPr>
      <w:r>
        <w:t>45</w:t>
      </w:r>
      <w:r w:rsidR="008D23BC">
        <w:t>.1. pagal pradinio ugdymo programą savarankišku ar (ir) nuotoliniu mokymo proceso organizavimo būdu, leidus gydytojui, pavienio ar grupinio mokymosi forma:</w:t>
      </w:r>
    </w:p>
    <w:p w:rsidR="00BC1B31" w:rsidRDefault="009774A7">
      <w:pPr>
        <w:ind w:firstLine="540"/>
        <w:jc w:val="both"/>
      </w:pPr>
      <w:r>
        <w:t>45</w:t>
      </w:r>
      <w:r w:rsidR="008D23BC">
        <w:t>.1.1. 1–3 klasėse skiriama 315 pamokų per mokslo metus (9 pamokos per savaitę);</w:t>
      </w:r>
    </w:p>
    <w:p w:rsidR="00BC1B31" w:rsidRDefault="009774A7">
      <w:pPr>
        <w:ind w:firstLine="540"/>
        <w:jc w:val="both"/>
      </w:pPr>
      <w:r>
        <w:t>45</w:t>
      </w:r>
      <w:r w:rsidR="008D23BC">
        <w:t>.1.2. 4 klasėje skiriama 385 pamokos per mokslo metus (11 pamokų per savaitę);</w:t>
      </w:r>
    </w:p>
    <w:p w:rsidR="00BC1B31" w:rsidRDefault="009774A7">
      <w:pPr>
        <w:ind w:firstLine="567"/>
        <w:jc w:val="both"/>
      </w:pPr>
      <w:r>
        <w:t>45</w:t>
      </w:r>
      <w:r w:rsidR="008D23BC">
        <w:t>.2. mokiniui, kuris mokosi namuose pagal pagrindinio ar pagal vidurinio ugdymo programą savarankišku ar (ir) nuotoliniu mokymo proceso organizavimo būdu pavienio ar grupinio mokymosi forma:</w:t>
      </w:r>
    </w:p>
    <w:p w:rsidR="00BC1B31" w:rsidRDefault="009774A7">
      <w:pPr>
        <w:ind w:firstLine="567"/>
        <w:jc w:val="both"/>
      </w:pPr>
      <w:r>
        <w:rPr>
          <w:shd w:val="clear" w:color="auto" w:fill="FFFFFF"/>
        </w:rPr>
        <w:t>45</w:t>
      </w:r>
      <w:r w:rsidR="008D23BC">
        <w:rPr>
          <w:shd w:val="clear" w:color="auto" w:fill="FFFFFF"/>
        </w:rPr>
        <w:t>.</w:t>
      </w:r>
      <w:r w:rsidR="008D23BC">
        <w:t>2.1. 5–6 klasėse skiriamos 432 pamokos per mokslo metus (12 pamokų per savaitę);</w:t>
      </w:r>
    </w:p>
    <w:p w:rsidR="00BC1B31" w:rsidRDefault="009774A7">
      <w:pPr>
        <w:ind w:firstLine="567"/>
        <w:jc w:val="both"/>
      </w:pPr>
      <w:r>
        <w:t>45</w:t>
      </w:r>
      <w:r w:rsidR="008D23BC">
        <w:t xml:space="preserve">.2.2. 7–8 klasėse skiriama 468 pamokos per mokslo metus (13 pamokų per savaitę); </w:t>
      </w:r>
    </w:p>
    <w:p w:rsidR="00BC1B31" w:rsidRDefault="009774A7">
      <w:pPr>
        <w:ind w:firstLine="567"/>
        <w:jc w:val="both"/>
      </w:pPr>
      <w:r>
        <w:t>45</w:t>
      </w:r>
      <w:r w:rsidR="008D23BC">
        <w:t xml:space="preserve">.2.3. 9–10 klasėse ir I–II gimnazijos klasėse skiriamos 540 pamokų per mokslo metus (15 pamokų per savaitę); </w:t>
      </w:r>
    </w:p>
    <w:p w:rsidR="00BC1B31" w:rsidRDefault="009774A7">
      <w:pPr>
        <w:ind w:firstLine="567"/>
        <w:jc w:val="both"/>
      </w:pPr>
      <w:r>
        <w:t>45</w:t>
      </w:r>
      <w:r w:rsidR="008D23BC">
        <w:t xml:space="preserve">.2.4. III gimnazijos klasėje skiriamos 504 pamokos (14 pamokų per savaitę); </w:t>
      </w:r>
    </w:p>
    <w:p w:rsidR="00BC1B31" w:rsidRDefault="009774A7">
      <w:pPr>
        <w:ind w:firstLine="567"/>
        <w:jc w:val="both"/>
      </w:pPr>
      <w:r>
        <w:t>45</w:t>
      </w:r>
      <w:r w:rsidR="008D23BC">
        <w:t>.2.5. IV gimnazijos klasėje skiriamos 476 pamokos per mokslo metus (14 pamokų per savaitę.</w:t>
      </w:r>
    </w:p>
    <w:p w:rsidR="00BC1B31" w:rsidRDefault="009774A7">
      <w:pPr>
        <w:ind w:firstLine="567"/>
        <w:jc w:val="both"/>
      </w:pPr>
      <w:r>
        <w:t>46</w:t>
      </w:r>
      <w:r w:rsidR="008D23BC">
        <w:t>. Suderinus su mokinio tėvais</w:t>
      </w:r>
      <w:r>
        <w:t xml:space="preserve"> (globėjais, rūpintojais) gimnazij</w:t>
      </w:r>
      <w:r w:rsidR="008D23BC">
        <w:t xml:space="preserve">os vadovo įsakymu, mokinys gali nesimokyti meninio ugdymo dalykų, technologijų, fizinio ugdymo ir gali neatlikti socialinės-pilietinės veiklos bei nedalyvauti PGĮK. Dienyne ir mokinio individualiame ugdymo plane prie dalykų, kurių mokinys nesimoko, įrašoma „atleista“. Pamokos, gydytojo leidimu lankomos mokykloje, įrašomos į mokinio individualų ugdymo planą. </w:t>
      </w:r>
    </w:p>
    <w:p w:rsidR="00BC1B31" w:rsidRDefault="009774A7">
      <w:pPr>
        <w:ind w:firstLine="567"/>
        <w:jc w:val="both"/>
      </w:pPr>
      <w:r>
        <w:t>47. Gimnazijos</w:t>
      </w:r>
      <w:r w:rsidR="008D23BC">
        <w:t xml:space="preserve"> sprendimu mokiniui, kuris mokosi namuose, gali būti skiriama iki 2 papildomų pamokų per savaitę mokymosi pasiekimams gerinti.</w:t>
      </w:r>
    </w:p>
    <w:p w:rsidR="00BC1B31" w:rsidRDefault="009774A7">
      <w:pPr>
        <w:ind w:firstLine="567"/>
        <w:jc w:val="both"/>
      </w:pPr>
      <w:r>
        <w:t>48</w:t>
      </w:r>
      <w:r w:rsidR="008D23BC">
        <w:t xml:space="preserve">. Sudarant mokinio individualų ugdymo planą jis derinamas su mokiniu ir jo tėvais (globėjais, rūpintojais). Pamokos, skirtos mokymui namuose, paskirstomos dalykams, kuriuos mokinys mokysis, atsižvelgiant į jo sveikatą ir išlaikant savaitei skirtų pamokų skaičių. </w:t>
      </w:r>
    </w:p>
    <w:p w:rsidR="00BC1B31" w:rsidRDefault="00BC1B31">
      <w:pPr>
        <w:shd w:val="clear" w:color="000000" w:fill="auto"/>
        <w:tabs>
          <w:tab w:val="left" w:pos="993"/>
        </w:tabs>
        <w:overflowPunct w:val="0"/>
        <w:ind w:firstLine="567"/>
        <w:jc w:val="center"/>
        <w:textAlignment w:val="baseline"/>
        <w:rPr>
          <w:b/>
          <w:bCs/>
          <w:szCs w:val="24"/>
        </w:rPr>
      </w:pPr>
    </w:p>
    <w:p w:rsidR="009774A7" w:rsidRDefault="009774A7">
      <w:pPr>
        <w:shd w:val="clear" w:color="000000" w:fill="auto"/>
        <w:tabs>
          <w:tab w:val="left" w:pos="993"/>
        </w:tabs>
        <w:overflowPunct w:val="0"/>
        <w:ind w:firstLine="567"/>
        <w:jc w:val="center"/>
        <w:textAlignment w:val="baseline"/>
        <w:rPr>
          <w:b/>
          <w:bCs/>
          <w:szCs w:val="24"/>
        </w:rPr>
      </w:pPr>
    </w:p>
    <w:p w:rsidR="009774A7" w:rsidRDefault="009774A7">
      <w:pPr>
        <w:shd w:val="clear" w:color="000000" w:fill="auto"/>
        <w:tabs>
          <w:tab w:val="left" w:pos="993"/>
        </w:tabs>
        <w:overflowPunct w:val="0"/>
        <w:ind w:firstLine="567"/>
        <w:jc w:val="center"/>
        <w:textAlignment w:val="baseline"/>
        <w:rPr>
          <w:b/>
          <w:bCs/>
          <w:szCs w:val="24"/>
        </w:rPr>
      </w:pPr>
    </w:p>
    <w:p w:rsidR="009774A7" w:rsidRDefault="009774A7" w:rsidP="00E23AE3">
      <w:pPr>
        <w:shd w:val="clear" w:color="000000" w:fill="auto"/>
        <w:tabs>
          <w:tab w:val="left" w:pos="993"/>
        </w:tabs>
        <w:overflowPunct w:val="0"/>
        <w:textAlignment w:val="baseline"/>
        <w:rPr>
          <w:b/>
          <w:bCs/>
          <w:szCs w:val="24"/>
        </w:rPr>
      </w:pPr>
    </w:p>
    <w:p w:rsidR="00BC1B31" w:rsidRDefault="00BC1B31"/>
    <w:p w:rsidR="00BC1B31" w:rsidRDefault="008D23BC">
      <w:pPr>
        <w:shd w:val="clear" w:color="000000" w:fill="auto"/>
        <w:tabs>
          <w:tab w:val="left" w:pos="993"/>
        </w:tabs>
        <w:jc w:val="center"/>
        <w:rPr>
          <w:b/>
          <w:bCs/>
          <w:szCs w:val="24"/>
        </w:rPr>
      </w:pPr>
      <w:r>
        <w:rPr>
          <w:b/>
          <w:bCs/>
          <w:szCs w:val="24"/>
        </w:rPr>
        <w:lastRenderedPageBreak/>
        <w:t>III SKYRIUS</w:t>
      </w:r>
    </w:p>
    <w:p w:rsidR="00BC1B31" w:rsidRDefault="008D23BC">
      <w:pPr>
        <w:shd w:val="clear" w:color="000000" w:fill="auto"/>
        <w:tabs>
          <w:tab w:val="left" w:pos="993"/>
        </w:tabs>
        <w:jc w:val="center"/>
        <w:rPr>
          <w:b/>
          <w:bCs/>
          <w:szCs w:val="24"/>
        </w:rPr>
      </w:pPr>
      <w:r>
        <w:rPr>
          <w:b/>
          <w:bCs/>
          <w:szCs w:val="24"/>
        </w:rPr>
        <w:t>PRADINIO UGDYMO PROGRAMOS ĮGYVENDINIMAS</w:t>
      </w:r>
    </w:p>
    <w:p w:rsidR="00BC1B31" w:rsidRDefault="00BC1B31">
      <w:pPr>
        <w:shd w:val="clear" w:color="000000" w:fill="auto"/>
        <w:jc w:val="center"/>
        <w:rPr>
          <w:b/>
          <w:bCs/>
          <w:szCs w:val="24"/>
        </w:rPr>
      </w:pPr>
    </w:p>
    <w:p w:rsidR="00BC1B31" w:rsidRDefault="00BC1B31">
      <w:pPr>
        <w:jc w:val="center"/>
        <w:rPr>
          <w:b/>
          <w:bCs/>
        </w:rPr>
      </w:pPr>
    </w:p>
    <w:p w:rsidR="00BC1B31" w:rsidRDefault="009774A7">
      <w:pPr>
        <w:tabs>
          <w:tab w:val="left" w:pos="6033"/>
          <w:tab w:val="left" w:pos="8647"/>
        </w:tabs>
        <w:ind w:firstLine="567"/>
        <w:jc w:val="both"/>
      </w:pPr>
      <w:r>
        <w:t>49</w:t>
      </w:r>
      <w:r w:rsidR="008D23BC">
        <w:t xml:space="preserve">. Pamokų skaičius pradinio ugdymo programai </w:t>
      </w:r>
      <w:r w:rsidR="008D23BC">
        <w:rPr>
          <w:lang w:eastAsia="lt-LT"/>
        </w:rPr>
        <w:t xml:space="preserve">įgyvendinti </w:t>
      </w:r>
      <w:r w:rsidR="008D23BC">
        <w:rPr>
          <w:color w:val="000000"/>
          <w:shd w:val="clear" w:color="auto" w:fill="FFFFFF"/>
        </w:rPr>
        <w:t>grupinio mokymosi forma kasdieniu ir nuotoliniu mokymo proceso organizavimo būdu</w:t>
      </w:r>
      <w:r w:rsidR="008D23BC">
        <w:t>:</w:t>
      </w:r>
    </w:p>
    <w:p w:rsidR="00BC1B31" w:rsidRDefault="00BC1B31">
      <w:pPr>
        <w:tabs>
          <w:tab w:val="left" w:pos="6033"/>
          <w:tab w:val="left" w:pos="8647"/>
        </w:tabs>
        <w:ind w:firstLine="567"/>
        <w:jc w:val="both"/>
      </w:pPr>
    </w:p>
    <w:tbl>
      <w:tblPr>
        <w:tblW w:w="94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7"/>
        <w:gridCol w:w="1125"/>
        <w:gridCol w:w="1275"/>
        <w:gridCol w:w="1260"/>
        <w:gridCol w:w="1302"/>
        <w:gridCol w:w="1701"/>
      </w:tblGrid>
      <w:tr w:rsidR="00BC1B31">
        <w:trPr>
          <w:trHeight w:val="165"/>
        </w:trPr>
        <w:tc>
          <w:tcPr>
            <w:tcW w:w="2827" w:type="dxa"/>
            <w:shd w:val="clear" w:color="auto" w:fill="auto"/>
            <w:vAlign w:val="center"/>
            <w:hideMark/>
          </w:tcPr>
          <w:p w:rsidR="00BC1B31" w:rsidRDefault="008D23BC">
            <w:pPr>
              <w:shd w:val="clear" w:color="000000" w:fill="auto"/>
              <w:ind w:left="132"/>
              <w:textAlignment w:val="baseline"/>
              <w:rPr>
                <w:szCs w:val="24"/>
                <w:lang w:eastAsia="lt-LT"/>
              </w:rPr>
            </w:pPr>
            <w:r>
              <w:rPr>
                <w:sz w:val="20"/>
                <w:lang w:eastAsia="lt-LT"/>
              </w:rPr>
              <w:t>Klasė / dalykai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 klasė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 klasė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 klasė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4 klasė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Iš viso skiriama pamokų pradinio ugdymo programai </w:t>
            </w:r>
          </w:p>
        </w:tc>
      </w:tr>
      <w:tr w:rsidR="00BC1B31">
        <w:trPr>
          <w:trHeight w:val="45"/>
        </w:trPr>
        <w:tc>
          <w:tcPr>
            <w:tcW w:w="9490" w:type="dxa"/>
            <w:gridSpan w:val="6"/>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Dorinis ugdymas  </w:t>
            </w:r>
          </w:p>
        </w:tc>
      </w:tr>
      <w:tr w:rsidR="00BC1B31">
        <w:trPr>
          <w:trHeight w:val="300"/>
        </w:trPr>
        <w:tc>
          <w:tcPr>
            <w:tcW w:w="2827" w:type="dxa"/>
            <w:shd w:val="clear" w:color="auto" w:fill="auto"/>
            <w:hideMark/>
          </w:tcPr>
          <w:p w:rsidR="00BC1B31" w:rsidRDefault="008D23BC">
            <w:pPr>
              <w:shd w:val="clear" w:color="000000" w:fill="auto"/>
              <w:ind w:left="132" w:right="136"/>
              <w:jc w:val="both"/>
              <w:textAlignment w:val="baseline"/>
              <w:rPr>
                <w:szCs w:val="24"/>
                <w:lang w:eastAsia="lt-LT"/>
              </w:rPr>
            </w:pPr>
            <w:r>
              <w:rPr>
                <w:sz w:val="20"/>
                <w:lang w:eastAsia="lt-LT"/>
              </w:rPr>
              <w:t>Dorinis ugdymas (tikyba arba etika)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140 (4) </w:t>
            </w:r>
          </w:p>
        </w:tc>
      </w:tr>
      <w:tr w:rsidR="00BC1B31">
        <w:trPr>
          <w:trHeight w:val="105"/>
        </w:trPr>
        <w:tc>
          <w:tcPr>
            <w:tcW w:w="9490" w:type="dxa"/>
            <w:gridSpan w:val="6"/>
            <w:shd w:val="clear" w:color="auto" w:fill="auto"/>
            <w:hideMark/>
          </w:tcPr>
          <w:p w:rsidR="00BC1B31" w:rsidRDefault="008D23BC">
            <w:pPr>
              <w:shd w:val="clear" w:color="000000" w:fill="auto"/>
              <w:jc w:val="center"/>
              <w:textAlignment w:val="baseline"/>
              <w:rPr>
                <w:szCs w:val="24"/>
                <w:lang w:eastAsia="lt-LT"/>
              </w:rPr>
            </w:pPr>
            <w:r>
              <w:rPr>
                <w:sz w:val="20"/>
                <w:lang w:eastAsia="lt-LT"/>
              </w:rPr>
              <w:t>Kalbinis ugdymas  </w:t>
            </w:r>
          </w:p>
        </w:tc>
      </w:tr>
      <w:tr w:rsidR="00BC1B31">
        <w:trPr>
          <w:trHeight w:val="45"/>
        </w:trPr>
        <w:tc>
          <w:tcPr>
            <w:tcW w:w="2827" w:type="dxa"/>
            <w:shd w:val="clear" w:color="auto" w:fill="auto"/>
            <w:hideMark/>
          </w:tcPr>
          <w:p w:rsidR="00BC1B31" w:rsidRDefault="008D23BC">
            <w:pPr>
              <w:shd w:val="clear" w:color="000000" w:fill="auto"/>
              <w:ind w:left="132" w:right="136"/>
              <w:jc w:val="both"/>
              <w:textAlignment w:val="baseline"/>
              <w:rPr>
                <w:szCs w:val="24"/>
                <w:lang w:eastAsia="lt-LT"/>
              </w:rPr>
            </w:pPr>
            <w:r>
              <w:rPr>
                <w:sz w:val="20"/>
                <w:lang w:eastAsia="lt-LT"/>
              </w:rPr>
              <w:t>Lietuvių kalba ir literatūra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280 (8)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245 (7)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245 (7)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245 (7)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1015 (29) </w:t>
            </w:r>
          </w:p>
        </w:tc>
      </w:tr>
      <w:tr w:rsidR="00BC1B31">
        <w:trPr>
          <w:trHeight w:val="300"/>
        </w:trPr>
        <w:tc>
          <w:tcPr>
            <w:tcW w:w="2827" w:type="dxa"/>
            <w:shd w:val="clear" w:color="auto" w:fill="auto"/>
            <w:hideMark/>
          </w:tcPr>
          <w:p w:rsidR="00BC1B31" w:rsidRDefault="008D23BC">
            <w:pPr>
              <w:ind w:left="132" w:right="136"/>
              <w:jc w:val="both"/>
              <w:rPr>
                <w:color w:val="000000"/>
                <w:sz w:val="20"/>
              </w:rPr>
            </w:pPr>
            <w:r>
              <w:rPr>
                <w:color w:val="000000"/>
                <w:sz w:val="20"/>
              </w:rPr>
              <w:t xml:space="preserve">Lietuvių kalba ir literatūra*  </w:t>
            </w:r>
          </w:p>
        </w:tc>
        <w:tc>
          <w:tcPr>
            <w:tcW w:w="1125" w:type="dxa"/>
            <w:shd w:val="clear" w:color="auto" w:fill="auto"/>
            <w:vAlign w:val="center"/>
            <w:hideMark/>
          </w:tcPr>
          <w:p w:rsidR="00BC1B31" w:rsidRDefault="008D23BC">
            <w:pPr>
              <w:jc w:val="center"/>
              <w:rPr>
                <w:color w:val="000000"/>
                <w:sz w:val="20"/>
              </w:rPr>
            </w:pPr>
            <w:r>
              <w:rPr>
                <w:color w:val="000000"/>
                <w:sz w:val="20"/>
              </w:rPr>
              <w:t>175 (5)</w:t>
            </w:r>
          </w:p>
        </w:tc>
        <w:tc>
          <w:tcPr>
            <w:tcW w:w="1275" w:type="dxa"/>
            <w:shd w:val="clear" w:color="auto" w:fill="auto"/>
            <w:vAlign w:val="center"/>
            <w:hideMark/>
          </w:tcPr>
          <w:p w:rsidR="00BC1B31" w:rsidRDefault="008D23BC">
            <w:pPr>
              <w:jc w:val="center"/>
              <w:rPr>
                <w:color w:val="000000"/>
                <w:sz w:val="20"/>
              </w:rPr>
            </w:pPr>
            <w:r>
              <w:rPr>
                <w:color w:val="000000"/>
                <w:sz w:val="20"/>
              </w:rPr>
              <w:t>210 (4)</w:t>
            </w:r>
          </w:p>
        </w:tc>
        <w:tc>
          <w:tcPr>
            <w:tcW w:w="1260" w:type="dxa"/>
            <w:shd w:val="clear" w:color="auto" w:fill="auto"/>
            <w:vAlign w:val="center"/>
            <w:hideMark/>
          </w:tcPr>
          <w:p w:rsidR="00BC1B31" w:rsidRDefault="008D23BC">
            <w:pPr>
              <w:jc w:val="center"/>
              <w:rPr>
                <w:color w:val="000000"/>
                <w:sz w:val="20"/>
              </w:rPr>
            </w:pPr>
            <w:r>
              <w:rPr>
                <w:color w:val="000000"/>
                <w:sz w:val="20"/>
              </w:rPr>
              <w:t>175 (5)</w:t>
            </w:r>
          </w:p>
        </w:tc>
        <w:tc>
          <w:tcPr>
            <w:tcW w:w="1302" w:type="dxa"/>
            <w:shd w:val="clear" w:color="auto" w:fill="auto"/>
            <w:vAlign w:val="center"/>
            <w:hideMark/>
          </w:tcPr>
          <w:p w:rsidR="00BC1B31" w:rsidRDefault="008D23BC">
            <w:pPr>
              <w:jc w:val="center"/>
              <w:rPr>
                <w:color w:val="000000"/>
                <w:sz w:val="20"/>
              </w:rPr>
            </w:pPr>
            <w:r>
              <w:rPr>
                <w:color w:val="000000"/>
                <w:sz w:val="20"/>
              </w:rPr>
              <w:t>175 (5)</w:t>
            </w:r>
          </w:p>
        </w:tc>
        <w:tc>
          <w:tcPr>
            <w:tcW w:w="1701" w:type="dxa"/>
            <w:shd w:val="clear" w:color="auto" w:fill="auto"/>
            <w:vAlign w:val="center"/>
            <w:hideMark/>
          </w:tcPr>
          <w:p w:rsidR="00BC1B31" w:rsidRDefault="008D23BC">
            <w:pPr>
              <w:jc w:val="center"/>
              <w:rPr>
                <w:sz w:val="20"/>
              </w:rPr>
            </w:pPr>
            <w:r>
              <w:rPr>
                <w:sz w:val="20"/>
              </w:rPr>
              <w:t xml:space="preserve">665 (19) </w:t>
            </w:r>
          </w:p>
        </w:tc>
      </w:tr>
      <w:tr w:rsidR="00BC1B31">
        <w:trPr>
          <w:trHeight w:val="300"/>
        </w:trPr>
        <w:tc>
          <w:tcPr>
            <w:tcW w:w="2827" w:type="dxa"/>
            <w:shd w:val="clear" w:color="auto" w:fill="auto"/>
            <w:hideMark/>
          </w:tcPr>
          <w:p w:rsidR="00BC1B31" w:rsidRDefault="008D23BC">
            <w:pPr>
              <w:ind w:left="132" w:right="136"/>
              <w:jc w:val="both"/>
              <w:textAlignment w:val="baseline"/>
              <w:rPr>
                <w:lang w:eastAsia="lt-LT"/>
              </w:rPr>
            </w:pPr>
            <w:r>
              <w:rPr>
                <w:sz w:val="20"/>
                <w:lang w:eastAsia="lt-LT"/>
              </w:rPr>
              <w:t>Baltarusių / rusų / lenkų, vokiečių tautinių mažumų gimtoji kalba ir literatūra *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245(7)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245(7)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245(7)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245(7)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980 (28) </w:t>
            </w:r>
          </w:p>
        </w:tc>
      </w:tr>
      <w:tr w:rsidR="00BC1B31">
        <w:trPr>
          <w:trHeight w:val="45"/>
        </w:trPr>
        <w:tc>
          <w:tcPr>
            <w:tcW w:w="2827" w:type="dxa"/>
            <w:shd w:val="clear" w:color="auto" w:fill="auto"/>
            <w:hideMark/>
          </w:tcPr>
          <w:p w:rsidR="00BC1B31" w:rsidRDefault="008D23BC">
            <w:pPr>
              <w:ind w:left="132" w:right="136"/>
              <w:jc w:val="both"/>
              <w:textAlignment w:val="baseline"/>
              <w:rPr>
                <w:lang w:eastAsia="lt-LT"/>
              </w:rPr>
            </w:pPr>
            <w:r>
              <w:rPr>
                <w:sz w:val="20"/>
                <w:lang w:eastAsia="lt-LT"/>
              </w:rPr>
              <w:t>Užsienio kalba (pirmoji, anglų / ispanų (</w:t>
            </w:r>
            <w:r>
              <w:rPr>
                <w:sz w:val="20"/>
              </w:rPr>
              <w:t xml:space="preserve">2026–2027 mokslo metais) </w:t>
            </w:r>
            <w:r>
              <w:rPr>
                <w:sz w:val="20"/>
                <w:lang w:eastAsia="lt-LT"/>
              </w:rPr>
              <w:t>/ prancūzų / vokiečių /)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70 (2)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70 (2)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70 (2)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210 (6) </w:t>
            </w:r>
          </w:p>
        </w:tc>
      </w:tr>
      <w:tr w:rsidR="00BC1B31">
        <w:trPr>
          <w:trHeight w:val="165"/>
        </w:trPr>
        <w:tc>
          <w:tcPr>
            <w:tcW w:w="9490" w:type="dxa"/>
            <w:gridSpan w:val="6"/>
            <w:shd w:val="clear" w:color="auto" w:fill="auto"/>
            <w:hideMark/>
          </w:tcPr>
          <w:p w:rsidR="00BC1B31" w:rsidRDefault="008D23BC">
            <w:pPr>
              <w:shd w:val="clear" w:color="000000" w:fill="auto"/>
              <w:jc w:val="center"/>
              <w:textAlignment w:val="baseline"/>
              <w:rPr>
                <w:szCs w:val="24"/>
                <w:lang w:eastAsia="lt-LT"/>
              </w:rPr>
            </w:pPr>
            <w:r>
              <w:rPr>
                <w:sz w:val="20"/>
                <w:lang w:eastAsia="lt-LT"/>
              </w:rPr>
              <w:t>Visuomeninis ugdymas  </w:t>
            </w:r>
          </w:p>
        </w:tc>
      </w:tr>
      <w:tr w:rsidR="00BC1B31">
        <w:trPr>
          <w:trHeight w:val="45"/>
        </w:trPr>
        <w:tc>
          <w:tcPr>
            <w:tcW w:w="2827" w:type="dxa"/>
            <w:shd w:val="clear" w:color="auto" w:fill="auto"/>
            <w:hideMark/>
          </w:tcPr>
          <w:p w:rsidR="00BC1B31" w:rsidRDefault="008D23BC">
            <w:pPr>
              <w:shd w:val="clear" w:color="000000" w:fill="auto"/>
              <w:ind w:left="132"/>
              <w:jc w:val="both"/>
              <w:textAlignment w:val="baseline"/>
              <w:rPr>
                <w:szCs w:val="24"/>
                <w:lang w:eastAsia="lt-LT"/>
              </w:rPr>
            </w:pPr>
            <w:r>
              <w:rPr>
                <w:sz w:val="20"/>
                <w:lang w:eastAsia="lt-LT"/>
              </w:rPr>
              <w:t>Visuomeninis ugdymas</w:t>
            </w:r>
            <w:r>
              <w:rPr>
                <w:color w:val="000000"/>
                <w:sz w:val="20"/>
                <w:lang w:eastAsia="lt-LT"/>
              </w:rPr>
              <w:t>**</w:t>
            </w:r>
            <w:r>
              <w:rPr>
                <w:sz w:val="20"/>
                <w:lang w:eastAsia="lt-LT"/>
              </w:rPr>
              <w:t>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140 (4) </w:t>
            </w:r>
          </w:p>
        </w:tc>
      </w:tr>
      <w:tr w:rsidR="00BC1B31">
        <w:trPr>
          <w:trHeight w:val="45"/>
        </w:trPr>
        <w:tc>
          <w:tcPr>
            <w:tcW w:w="9490" w:type="dxa"/>
            <w:gridSpan w:val="6"/>
            <w:shd w:val="clear" w:color="auto" w:fill="auto"/>
            <w:hideMark/>
          </w:tcPr>
          <w:p w:rsidR="00BC1B31" w:rsidRDefault="008D23BC">
            <w:pPr>
              <w:shd w:val="clear" w:color="000000" w:fill="auto"/>
              <w:jc w:val="center"/>
              <w:textAlignment w:val="baseline"/>
              <w:rPr>
                <w:szCs w:val="24"/>
                <w:lang w:eastAsia="lt-LT"/>
              </w:rPr>
            </w:pPr>
            <w:r>
              <w:rPr>
                <w:sz w:val="20"/>
                <w:lang w:eastAsia="lt-LT"/>
              </w:rPr>
              <w:t>Matematinis, gamtamokslinis ir technologinis ugdymas  </w:t>
            </w:r>
          </w:p>
        </w:tc>
      </w:tr>
      <w:tr w:rsidR="00BC1B31">
        <w:trPr>
          <w:trHeight w:val="45"/>
        </w:trPr>
        <w:tc>
          <w:tcPr>
            <w:tcW w:w="2827" w:type="dxa"/>
            <w:shd w:val="clear" w:color="auto" w:fill="auto"/>
            <w:hideMark/>
          </w:tcPr>
          <w:p w:rsidR="00BC1B31" w:rsidRDefault="008D23BC">
            <w:pPr>
              <w:shd w:val="clear" w:color="000000" w:fill="auto"/>
              <w:ind w:left="132"/>
              <w:jc w:val="both"/>
              <w:textAlignment w:val="baseline"/>
              <w:rPr>
                <w:szCs w:val="24"/>
                <w:lang w:eastAsia="lt-LT"/>
              </w:rPr>
            </w:pPr>
            <w:r>
              <w:rPr>
                <w:sz w:val="20"/>
                <w:lang w:eastAsia="lt-LT"/>
              </w:rPr>
              <w:t>Gamtos mokslai</w:t>
            </w:r>
            <w:r>
              <w:rPr>
                <w:color w:val="000000"/>
                <w:sz w:val="20"/>
                <w:lang w:eastAsia="lt-LT"/>
              </w:rPr>
              <w:t>**</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140 (4) </w:t>
            </w:r>
          </w:p>
        </w:tc>
      </w:tr>
      <w:tr w:rsidR="00BC1B31">
        <w:trPr>
          <w:trHeight w:val="45"/>
        </w:trPr>
        <w:tc>
          <w:tcPr>
            <w:tcW w:w="2827" w:type="dxa"/>
            <w:shd w:val="clear" w:color="auto" w:fill="auto"/>
            <w:hideMark/>
          </w:tcPr>
          <w:p w:rsidR="00BC1B31" w:rsidRDefault="008D23BC">
            <w:pPr>
              <w:shd w:val="clear" w:color="000000" w:fill="auto"/>
              <w:ind w:left="132"/>
              <w:jc w:val="both"/>
              <w:textAlignment w:val="baseline"/>
              <w:rPr>
                <w:szCs w:val="24"/>
                <w:lang w:eastAsia="lt-LT"/>
              </w:rPr>
            </w:pPr>
            <w:r>
              <w:rPr>
                <w:sz w:val="20"/>
                <w:lang w:eastAsia="lt-LT"/>
              </w:rPr>
              <w:t>Matematika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140 (4)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175 (5)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175 (5)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175 (5)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665 (19) </w:t>
            </w:r>
          </w:p>
        </w:tc>
      </w:tr>
      <w:tr w:rsidR="00BC1B31">
        <w:trPr>
          <w:trHeight w:val="75"/>
        </w:trPr>
        <w:tc>
          <w:tcPr>
            <w:tcW w:w="2827" w:type="dxa"/>
            <w:shd w:val="clear" w:color="auto" w:fill="auto"/>
            <w:hideMark/>
          </w:tcPr>
          <w:p w:rsidR="00BC1B31" w:rsidRDefault="008D23BC">
            <w:pPr>
              <w:shd w:val="clear" w:color="000000" w:fill="auto"/>
              <w:ind w:left="132"/>
              <w:jc w:val="both"/>
              <w:textAlignment w:val="baseline"/>
              <w:rPr>
                <w:szCs w:val="24"/>
                <w:lang w:eastAsia="lt-LT"/>
              </w:rPr>
            </w:pPr>
            <w:r>
              <w:rPr>
                <w:sz w:val="20"/>
                <w:lang w:eastAsia="lt-LT"/>
              </w:rPr>
              <w:t>Technologijos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140 (4) </w:t>
            </w:r>
          </w:p>
        </w:tc>
      </w:tr>
      <w:tr w:rsidR="00BC1B31">
        <w:trPr>
          <w:trHeight w:val="120"/>
        </w:trPr>
        <w:tc>
          <w:tcPr>
            <w:tcW w:w="9490" w:type="dxa"/>
            <w:gridSpan w:val="6"/>
            <w:shd w:val="clear" w:color="auto" w:fill="auto"/>
            <w:hideMark/>
          </w:tcPr>
          <w:p w:rsidR="00BC1B31" w:rsidRDefault="008D23BC">
            <w:pPr>
              <w:shd w:val="clear" w:color="000000" w:fill="auto"/>
              <w:jc w:val="center"/>
              <w:textAlignment w:val="baseline"/>
              <w:rPr>
                <w:szCs w:val="24"/>
                <w:lang w:eastAsia="lt-LT"/>
              </w:rPr>
            </w:pPr>
            <w:r>
              <w:rPr>
                <w:sz w:val="20"/>
                <w:lang w:eastAsia="lt-LT"/>
              </w:rPr>
              <w:t>Meninis ugdymas </w:t>
            </w:r>
          </w:p>
        </w:tc>
      </w:tr>
      <w:tr w:rsidR="00BC1B31">
        <w:trPr>
          <w:trHeight w:val="45"/>
        </w:trPr>
        <w:tc>
          <w:tcPr>
            <w:tcW w:w="2827" w:type="dxa"/>
            <w:shd w:val="clear" w:color="auto" w:fill="auto"/>
            <w:hideMark/>
          </w:tcPr>
          <w:p w:rsidR="00BC1B31" w:rsidRDefault="008D23BC">
            <w:pPr>
              <w:shd w:val="clear" w:color="000000" w:fill="auto"/>
              <w:ind w:left="132"/>
              <w:jc w:val="both"/>
              <w:textAlignment w:val="baseline"/>
              <w:rPr>
                <w:szCs w:val="24"/>
                <w:lang w:eastAsia="lt-LT"/>
              </w:rPr>
            </w:pPr>
            <w:r>
              <w:rPr>
                <w:sz w:val="20"/>
                <w:lang w:eastAsia="lt-LT"/>
              </w:rPr>
              <w:t>Dailė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140 (4) </w:t>
            </w:r>
          </w:p>
        </w:tc>
      </w:tr>
      <w:tr w:rsidR="00BC1B31">
        <w:trPr>
          <w:trHeight w:val="45"/>
        </w:trPr>
        <w:tc>
          <w:tcPr>
            <w:tcW w:w="2827" w:type="dxa"/>
            <w:shd w:val="clear" w:color="auto" w:fill="auto"/>
            <w:hideMark/>
          </w:tcPr>
          <w:p w:rsidR="00BC1B31" w:rsidRDefault="008D23BC">
            <w:pPr>
              <w:shd w:val="clear" w:color="000000" w:fill="auto"/>
              <w:ind w:left="132"/>
              <w:jc w:val="both"/>
              <w:textAlignment w:val="baseline"/>
              <w:rPr>
                <w:szCs w:val="24"/>
                <w:lang w:eastAsia="lt-LT"/>
              </w:rPr>
            </w:pPr>
            <w:r>
              <w:rPr>
                <w:sz w:val="20"/>
                <w:lang w:eastAsia="lt-LT"/>
              </w:rPr>
              <w:t>Muzika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70 (2)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70 (2)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70 (2) </w:t>
            </w:r>
          </w:p>
        </w:tc>
        <w:tc>
          <w:tcPr>
            <w:tcW w:w="1302" w:type="dxa"/>
            <w:shd w:val="clear" w:color="auto" w:fill="auto"/>
            <w:vAlign w:val="center"/>
            <w:hideMark/>
          </w:tcPr>
          <w:p w:rsidR="00BC1B31" w:rsidRDefault="008D23BC">
            <w:pPr>
              <w:shd w:val="clear" w:color="000000" w:fill="auto"/>
              <w:jc w:val="center"/>
              <w:textAlignment w:val="baseline"/>
              <w:rPr>
                <w:sz w:val="20"/>
                <w:lang w:eastAsia="lt-LT"/>
              </w:rPr>
            </w:pPr>
            <w:r>
              <w:rPr>
                <w:sz w:val="20"/>
                <w:lang w:eastAsia="lt-LT"/>
              </w:rPr>
              <w:t>70 (2) /</w:t>
            </w:r>
          </w:p>
          <w:p w:rsidR="00BC1B31" w:rsidRDefault="008D23BC">
            <w:pPr>
              <w:shd w:val="clear" w:color="000000" w:fill="auto"/>
              <w:jc w:val="center"/>
              <w:textAlignment w:val="baseline"/>
              <w:rPr>
                <w:szCs w:val="24"/>
                <w:lang w:eastAsia="lt-LT"/>
              </w:rPr>
            </w:pPr>
            <w:r>
              <w:rPr>
                <w:sz w:val="20"/>
                <w:lang w:eastAsia="lt-LT"/>
              </w:rPr>
              <w:t>35 (1)*</w:t>
            </w:r>
          </w:p>
        </w:tc>
        <w:tc>
          <w:tcPr>
            <w:tcW w:w="1701" w:type="dxa"/>
            <w:shd w:val="clear" w:color="auto" w:fill="auto"/>
            <w:vAlign w:val="center"/>
            <w:hideMark/>
          </w:tcPr>
          <w:p w:rsidR="00BC1B31" w:rsidRDefault="008D23BC">
            <w:pPr>
              <w:shd w:val="clear" w:color="000000" w:fill="auto"/>
              <w:jc w:val="center"/>
              <w:textAlignment w:val="baseline"/>
              <w:rPr>
                <w:sz w:val="20"/>
                <w:lang w:eastAsia="lt-LT"/>
              </w:rPr>
            </w:pPr>
            <w:r>
              <w:rPr>
                <w:sz w:val="20"/>
                <w:lang w:eastAsia="lt-LT"/>
              </w:rPr>
              <w:t xml:space="preserve">280 (8) / </w:t>
            </w:r>
          </w:p>
          <w:p w:rsidR="00BC1B31" w:rsidRDefault="008D23BC">
            <w:pPr>
              <w:shd w:val="clear" w:color="000000" w:fill="auto"/>
              <w:jc w:val="center"/>
              <w:textAlignment w:val="baseline"/>
              <w:rPr>
                <w:szCs w:val="24"/>
                <w:lang w:eastAsia="lt-LT"/>
              </w:rPr>
            </w:pPr>
            <w:r>
              <w:rPr>
                <w:sz w:val="20"/>
                <w:lang w:eastAsia="lt-LT"/>
              </w:rPr>
              <w:t>245 (7)* </w:t>
            </w:r>
          </w:p>
        </w:tc>
      </w:tr>
      <w:tr w:rsidR="00BC1B31">
        <w:trPr>
          <w:trHeight w:val="45"/>
        </w:trPr>
        <w:tc>
          <w:tcPr>
            <w:tcW w:w="2827" w:type="dxa"/>
            <w:shd w:val="clear" w:color="auto" w:fill="auto"/>
            <w:hideMark/>
          </w:tcPr>
          <w:p w:rsidR="00BC1B31" w:rsidRDefault="008D23BC">
            <w:pPr>
              <w:shd w:val="clear" w:color="000000" w:fill="auto"/>
              <w:ind w:left="132"/>
              <w:jc w:val="both"/>
              <w:textAlignment w:val="baseline"/>
              <w:rPr>
                <w:szCs w:val="24"/>
                <w:lang w:eastAsia="lt-LT"/>
              </w:rPr>
            </w:pPr>
            <w:r>
              <w:rPr>
                <w:sz w:val="20"/>
                <w:lang w:eastAsia="lt-LT"/>
              </w:rPr>
              <w:t>Teatras**</w:t>
            </w:r>
            <w:r>
              <w:rPr>
                <w:color w:val="000000"/>
                <w:sz w:val="20"/>
                <w:lang w:eastAsia="lt-LT"/>
              </w:rPr>
              <w:t>*</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701" w:type="dxa"/>
            <w:shd w:val="clear" w:color="auto" w:fill="auto"/>
            <w:vAlign w:val="center"/>
            <w:hideMark/>
          </w:tcPr>
          <w:p w:rsidR="00BC1B31" w:rsidRDefault="008D23BC">
            <w:pPr>
              <w:shd w:val="clear" w:color="000000" w:fill="auto"/>
              <w:ind w:firstLine="555"/>
              <w:jc w:val="both"/>
              <w:textAlignment w:val="baseline"/>
              <w:rPr>
                <w:szCs w:val="24"/>
                <w:lang w:eastAsia="lt-LT"/>
              </w:rPr>
            </w:pPr>
            <w:r>
              <w:rPr>
                <w:sz w:val="20"/>
                <w:lang w:eastAsia="lt-LT"/>
              </w:rPr>
              <w:t>140 (4) </w:t>
            </w:r>
          </w:p>
        </w:tc>
      </w:tr>
      <w:tr w:rsidR="00BC1B31">
        <w:trPr>
          <w:trHeight w:val="45"/>
        </w:trPr>
        <w:tc>
          <w:tcPr>
            <w:tcW w:w="2827" w:type="dxa"/>
            <w:shd w:val="clear" w:color="auto" w:fill="auto"/>
            <w:hideMark/>
          </w:tcPr>
          <w:p w:rsidR="00BC1B31" w:rsidRDefault="008D23BC">
            <w:pPr>
              <w:shd w:val="clear" w:color="000000" w:fill="auto"/>
              <w:ind w:left="132"/>
              <w:jc w:val="both"/>
              <w:textAlignment w:val="baseline"/>
              <w:rPr>
                <w:szCs w:val="24"/>
                <w:lang w:eastAsia="lt-LT"/>
              </w:rPr>
            </w:pPr>
            <w:r>
              <w:rPr>
                <w:sz w:val="20"/>
                <w:lang w:eastAsia="lt-LT"/>
              </w:rPr>
              <w:t>Šokis**</w:t>
            </w:r>
            <w:r>
              <w:rPr>
                <w:color w:val="000000"/>
                <w:sz w:val="20"/>
                <w:lang w:eastAsia="lt-LT"/>
              </w:rPr>
              <w:t>*</w:t>
            </w:r>
            <w:r>
              <w:rPr>
                <w:sz w:val="20"/>
                <w:lang w:eastAsia="lt-LT"/>
              </w:rPr>
              <w:t>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140 (4) </w:t>
            </w:r>
          </w:p>
        </w:tc>
      </w:tr>
      <w:tr w:rsidR="00BC1B31">
        <w:trPr>
          <w:trHeight w:val="210"/>
        </w:trPr>
        <w:tc>
          <w:tcPr>
            <w:tcW w:w="9490" w:type="dxa"/>
            <w:gridSpan w:val="6"/>
            <w:shd w:val="clear" w:color="auto" w:fill="auto"/>
            <w:hideMark/>
          </w:tcPr>
          <w:p w:rsidR="00BC1B31" w:rsidRDefault="008D23BC">
            <w:pPr>
              <w:shd w:val="clear" w:color="000000" w:fill="auto"/>
              <w:jc w:val="center"/>
              <w:textAlignment w:val="baseline"/>
              <w:rPr>
                <w:szCs w:val="24"/>
                <w:lang w:eastAsia="lt-LT"/>
              </w:rPr>
            </w:pPr>
            <w:r>
              <w:rPr>
                <w:sz w:val="20"/>
                <w:lang w:eastAsia="lt-LT"/>
              </w:rPr>
              <w:t>Fizinis ir sveikatos ugdymas  </w:t>
            </w:r>
          </w:p>
        </w:tc>
      </w:tr>
      <w:tr w:rsidR="00BC1B31">
        <w:trPr>
          <w:trHeight w:val="45"/>
        </w:trPr>
        <w:tc>
          <w:tcPr>
            <w:tcW w:w="2827" w:type="dxa"/>
            <w:shd w:val="clear" w:color="auto" w:fill="auto"/>
            <w:hideMark/>
          </w:tcPr>
          <w:p w:rsidR="00BC1B31" w:rsidRDefault="008D23BC">
            <w:pPr>
              <w:shd w:val="clear" w:color="000000" w:fill="auto"/>
              <w:jc w:val="both"/>
              <w:textAlignment w:val="baseline"/>
              <w:rPr>
                <w:szCs w:val="24"/>
                <w:lang w:eastAsia="lt-LT"/>
              </w:rPr>
            </w:pPr>
            <w:r>
              <w:rPr>
                <w:sz w:val="20"/>
                <w:lang w:eastAsia="lt-LT"/>
              </w:rPr>
              <w:t>Fizinis ugdymas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105(3)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105(3)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105 (3)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105 (3)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420 (12) </w:t>
            </w:r>
          </w:p>
        </w:tc>
      </w:tr>
      <w:tr w:rsidR="00BC1B31">
        <w:trPr>
          <w:trHeight w:val="120"/>
        </w:trPr>
        <w:tc>
          <w:tcPr>
            <w:tcW w:w="2827" w:type="dxa"/>
            <w:shd w:val="clear" w:color="auto" w:fill="auto"/>
            <w:hideMark/>
          </w:tcPr>
          <w:p w:rsidR="00BC1B31" w:rsidRDefault="008D23BC">
            <w:pPr>
              <w:shd w:val="clear" w:color="000000" w:fill="auto"/>
              <w:jc w:val="both"/>
              <w:textAlignment w:val="baseline"/>
              <w:rPr>
                <w:szCs w:val="24"/>
                <w:lang w:eastAsia="lt-LT"/>
              </w:rPr>
            </w:pPr>
            <w:r>
              <w:rPr>
                <w:sz w:val="20"/>
                <w:lang w:eastAsia="lt-LT"/>
              </w:rPr>
              <w:t>Gyvenimo įgūdžiai***</w:t>
            </w:r>
            <w:r>
              <w:rPr>
                <w:color w:val="000000"/>
                <w:sz w:val="20"/>
                <w:lang w:eastAsia="lt-LT"/>
              </w:rPr>
              <w:t>*</w:t>
            </w:r>
            <w:r>
              <w:rPr>
                <w:sz w:val="20"/>
                <w:lang w:eastAsia="lt-LT"/>
              </w:rPr>
              <w:t> </w:t>
            </w:r>
          </w:p>
        </w:tc>
        <w:tc>
          <w:tcPr>
            <w:tcW w:w="1125" w:type="dxa"/>
            <w:shd w:val="clear" w:color="auto" w:fill="auto"/>
            <w:vAlign w:val="center"/>
            <w:hideMark/>
          </w:tcPr>
          <w:p w:rsidR="00BC1B31" w:rsidRDefault="008D23BC">
            <w:pPr>
              <w:jc w:val="center"/>
              <w:textAlignment w:val="baseline"/>
              <w:rPr>
                <w:b/>
                <w:bCs/>
                <w:lang w:eastAsia="lt-LT"/>
              </w:rPr>
            </w:pPr>
            <w:r>
              <w:rPr>
                <w:b/>
                <w:bCs/>
                <w:sz w:val="20"/>
                <w:lang w:eastAsia="lt-LT"/>
              </w:rPr>
              <w:t>**** </w:t>
            </w:r>
          </w:p>
        </w:tc>
        <w:tc>
          <w:tcPr>
            <w:tcW w:w="1275" w:type="dxa"/>
            <w:shd w:val="clear" w:color="auto" w:fill="auto"/>
            <w:vAlign w:val="center"/>
            <w:hideMark/>
          </w:tcPr>
          <w:p w:rsidR="00BC1B31" w:rsidRDefault="008D23BC">
            <w:pPr>
              <w:jc w:val="center"/>
              <w:textAlignment w:val="baseline"/>
              <w:rPr>
                <w:lang w:eastAsia="lt-LT"/>
              </w:rPr>
            </w:pPr>
            <w:r>
              <w:rPr>
                <w:sz w:val="20"/>
                <w:lang w:eastAsia="lt-LT"/>
              </w:rPr>
              <w:t>**** </w:t>
            </w:r>
          </w:p>
        </w:tc>
        <w:tc>
          <w:tcPr>
            <w:tcW w:w="1260" w:type="dxa"/>
            <w:shd w:val="clear" w:color="auto" w:fill="auto"/>
            <w:vAlign w:val="center"/>
            <w:hideMark/>
          </w:tcPr>
          <w:p w:rsidR="00BC1B31" w:rsidRDefault="008D23BC">
            <w:pPr>
              <w:jc w:val="center"/>
              <w:textAlignment w:val="baseline"/>
              <w:rPr>
                <w:lang w:eastAsia="lt-LT"/>
              </w:rPr>
            </w:pPr>
            <w:r>
              <w:rPr>
                <w:sz w:val="20"/>
                <w:lang w:eastAsia="lt-LT"/>
              </w:rPr>
              <w:t>**** </w:t>
            </w:r>
          </w:p>
        </w:tc>
        <w:tc>
          <w:tcPr>
            <w:tcW w:w="1302" w:type="dxa"/>
            <w:shd w:val="clear" w:color="auto" w:fill="auto"/>
            <w:vAlign w:val="center"/>
            <w:hideMark/>
          </w:tcPr>
          <w:p w:rsidR="00BC1B31" w:rsidRDefault="008D23BC">
            <w:pPr>
              <w:jc w:val="center"/>
              <w:textAlignment w:val="baseline"/>
              <w:rPr>
                <w:lang w:eastAsia="lt-LT"/>
              </w:rPr>
            </w:pPr>
            <w:r>
              <w:rPr>
                <w:sz w:val="20"/>
                <w:lang w:eastAsia="lt-LT"/>
              </w:rPr>
              <w:t>**** </w:t>
            </w:r>
          </w:p>
        </w:tc>
        <w:tc>
          <w:tcPr>
            <w:tcW w:w="1701" w:type="dxa"/>
            <w:shd w:val="clear" w:color="auto" w:fill="auto"/>
            <w:vAlign w:val="center"/>
            <w:hideMark/>
          </w:tcPr>
          <w:p w:rsidR="00BC1B31" w:rsidRDefault="008D23BC">
            <w:pPr>
              <w:jc w:val="center"/>
              <w:textAlignment w:val="baseline"/>
              <w:rPr>
                <w:lang w:eastAsia="lt-LT"/>
              </w:rPr>
            </w:pPr>
            <w:r>
              <w:rPr>
                <w:sz w:val="20"/>
                <w:lang w:eastAsia="lt-LT"/>
              </w:rPr>
              <w:t>**** </w:t>
            </w:r>
          </w:p>
        </w:tc>
      </w:tr>
      <w:tr w:rsidR="00BC1B31">
        <w:trPr>
          <w:trHeight w:val="45"/>
        </w:trPr>
        <w:tc>
          <w:tcPr>
            <w:tcW w:w="2827" w:type="dxa"/>
            <w:shd w:val="clear" w:color="auto" w:fill="auto"/>
            <w:hideMark/>
          </w:tcPr>
          <w:p w:rsidR="00BC1B31" w:rsidRDefault="008D23BC">
            <w:pPr>
              <w:shd w:val="clear" w:color="000000" w:fill="auto"/>
              <w:jc w:val="both"/>
              <w:textAlignment w:val="baseline"/>
              <w:rPr>
                <w:szCs w:val="24"/>
                <w:lang w:eastAsia="lt-LT"/>
              </w:rPr>
            </w:pPr>
            <w:r>
              <w:rPr>
                <w:sz w:val="20"/>
                <w:lang w:eastAsia="lt-LT"/>
              </w:rPr>
              <w:t>Informatika***</w:t>
            </w:r>
            <w:r>
              <w:rPr>
                <w:color w:val="000000"/>
                <w:sz w:val="20"/>
                <w:lang w:eastAsia="lt-LT"/>
              </w:rPr>
              <w:t>*</w:t>
            </w:r>
            <w:r>
              <w:rPr>
                <w:sz w:val="20"/>
                <w:lang w:eastAsia="lt-LT"/>
              </w:rPr>
              <w:t>  </w:t>
            </w:r>
          </w:p>
        </w:tc>
        <w:tc>
          <w:tcPr>
            <w:tcW w:w="1125" w:type="dxa"/>
            <w:shd w:val="clear" w:color="auto" w:fill="auto"/>
            <w:vAlign w:val="center"/>
            <w:hideMark/>
          </w:tcPr>
          <w:p w:rsidR="00BC1B31" w:rsidRDefault="008D23BC">
            <w:pPr>
              <w:jc w:val="center"/>
              <w:textAlignment w:val="baseline"/>
              <w:rPr>
                <w:b/>
                <w:bCs/>
                <w:lang w:eastAsia="lt-LT"/>
              </w:rPr>
            </w:pPr>
            <w:r>
              <w:rPr>
                <w:b/>
                <w:bCs/>
                <w:sz w:val="20"/>
                <w:lang w:eastAsia="lt-LT"/>
              </w:rPr>
              <w:t>**** </w:t>
            </w:r>
          </w:p>
        </w:tc>
        <w:tc>
          <w:tcPr>
            <w:tcW w:w="1275" w:type="dxa"/>
            <w:shd w:val="clear" w:color="auto" w:fill="auto"/>
            <w:vAlign w:val="center"/>
            <w:hideMark/>
          </w:tcPr>
          <w:p w:rsidR="00BC1B31" w:rsidRDefault="008D23BC">
            <w:pPr>
              <w:jc w:val="center"/>
              <w:textAlignment w:val="baseline"/>
              <w:rPr>
                <w:lang w:eastAsia="lt-LT"/>
              </w:rPr>
            </w:pPr>
            <w:r>
              <w:rPr>
                <w:sz w:val="20"/>
                <w:lang w:eastAsia="lt-LT"/>
              </w:rPr>
              <w:t>**** </w:t>
            </w:r>
          </w:p>
        </w:tc>
        <w:tc>
          <w:tcPr>
            <w:tcW w:w="1260" w:type="dxa"/>
            <w:shd w:val="clear" w:color="auto" w:fill="auto"/>
            <w:vAlign w:val="center"/>
            <w:hideMark/>
          </w:tcPr>
          <w:p w:rsidR="00BC1B31" w:rsidRDefault="008D23BC">
            <w:pPr>
              <w:jc w:val="center"/>
              <w:textAlignment w:val="baseline"/>
              <w:rPr>
                <w:lang w:eastAsia="lt-LT"/>
              </w:rPr>
            </w:pPr>
            <w:r>
              <w:rPr>
                <w:sz w:val="20"/>
                <w:lang w:eastAsia="lt-LT"/>
              </w:rPr>
              <w:t>**** </w:t>
            </w:r>
          </w:p>
        </w:tc>
        <w:tc>
          <w:tcPr>
            <w:tcW w:w="1302" w:type="dxa"/>
            <w:shd w:val="clear" w:color="auto" w:fill="auto"/>
            <w:vAlign w:val="center"/>
            <w:hideMark/>
          </w:tcPr>
          <w:p w:rsidR="00BC1B31" w:rsidRDefault="008D23BC">
            <w:pPr>
              <w:jc w:val="center"/>
              <w:textAlignment w:val="baseline"/>
              <w:rPr>
                <w:lang w:eastAsia="lt-LT"/>
              </w:rPr>
            </w:pPr>
            <w:r>
              <w:rPr>
                <w:sz w:val="20"/>
                <w:lang w:eastAsia="lt-LT"/>
              </w:rPr>
              <w:t>**** </w:t>
            </w:r>
          </w:p>
        </w:tc>
        <w:tc>
          <w:tcPr>
            <w:tcW w:w="1701" w:type="dxa"/>
            <w:shd w:val="clear" w:color="auto" w:fill="auto"/>
            <w:vAlign w:val="center"/>
            <w:hideMark/>
          </w:tcPr>
          <w:p w:rsidR="00BC1B31" w:rsidRDefault="008D23BC">
            <w:pPr>
              <w:jc w:val="center"/>
              <w:textAlignment w:val="baseline"/>
              <w:rPr>
                <w:lang w:eastAsia="lt-LT"/>
              </w:rPr>
            </w:pPr>
            <w:r>
              <w:rPr>
                <w:sz w:val="20"/>
                <w:lang w:eastAsia="lt-LT"/>
              </w:rPr>
              <w:t>**** </w:t>
            </w:r>
          </w:p>
        </w:tc>
      </w:tr>
      <w:tr w:rsidR="00BC1B31">
        <w:trPr>
          <w:trHeight w:val="45"/>
        </w:trPr>
        <w:tc>
          <w:tcPr>
            <w:tcW w:w="2827" w:type="dxa"/>
            <w:shd w:val="clear" w:color="auto" w:fill="auto"/>
            <w:hideMark/>
          </w:tcPr>
          <w:p w:rsidR="00BC1B31" w:rsidRDefault="008D23BC">
            <w:pPr>
              <w:jc w:val="both"/>
              <w:textAlignment w:val="baseline"/>
              <w:rPr>
                <w:lang w:eastAsia="lt-LT"/>
              </w:rPr>
            </w:pPr>
            <w:r>
              <w:rPr>
                <w:sz w:val="20"/>
                <w:lang w:eastAsia="lt-LT"/>
              </w:rPr>
              <w:t>Etninė kultūra***</w:t>
            </w:r>
            <w:r>
              <w:rPr>
                <w:color w:val="000000"/>
                <w:sz w:val="20"/>
                <w:lang w:eastAsia="lt-LT"/>
              </w:rPr>
              <w:t>*</w:t>
            </w:r>
            <w:r>
              <w:rPr>
                <w:sz w:val="20"/>
                <w:lang w:eastAsia="lt-LT"/>
              </w:rPr>
              <w:t> </w:t>
            </w:r>
          </w:p>
        </w:tc>
        <w:tc>
          <w:tcPr>
            <w:tcW w:w="1125" w:type="dxa"/>
            <w:shd w:val="clear" w:color="auto" w:fill="auto"/>
            <w:vAlign w:val="center"/>
            <w:hideMark/>
          </w:tcPr>
          <w:p w:rsidR="00BC1B31" w:rsidRDefault="008D23BC">
            <w:pPr>
              <w:jc w:val="center"/>
              <w:textAlignment w:val="baseline"/>
              <w:rPr>
                <w:b/>
                <w:bCs/>
                <w:lang w:eastAsia="lt-LT"/>
              </w:rPr>
            </w:pPr>
            <w:r>
              <w:rPr>
                <w:b/>
                <w:bCs/>
                <w:sz w:val="20"/>
                <w:lang w:eastAsia="lt-LT"/>
              </w:rPr>
              <w:t>**** </w:t>
            </w:r>
          </w:p>
        </w:tc>
        <w:tc>
          <w:tcPr>
            <w:tcW w:w="1275" w:type="dxa"/>
            <w:shd w:val="clear" w:color="auto" w:fill="auto"/>
            <w:vAlign w:val="center"/>
            <w:hideMark/>
          </w:tcPr>
          <w:p w:rsidR="00BC1B31" w:rsidRDefault="008D23BC">
            <w:pPr>
              <w:jc w:val="center"/>
              <w:textAlignment w:val="baseline"/>
              <w:rPr>
                <w:lang w:eastAsia="lt-LT"/>
              </w:rPr>
            </w:pPr>
            <w:r>
              <w:rPr>
                <w:sz w:val="20"/>
                <w:lang w:eastAsia="lt-LT"/>
              </w:rPr>
              <w:t>**** </w:t>
            </w:r>
          </w:p>
        </w:tc>
        <w:tc>
          <w:tcPr>
            <w:tcW w:w="1260" w:type="dxa"/>
            <w:shd w:val="clear" w:color="auto" w:fill="auto"/>
            <w:vAlign w:val="center"/>
            <w:hideMark/>
          </w:tcPr>
          <w:p w:rsidR="00BC1B31" w:rsidRDefault="008D23BC">
            <w:pPr>
              <w:jc w:val="center"/>
              <w:textAlignment w:val="baseline"/>
              <w:rPr>
                <w:sz w:val="20"/>
                <w:lang w:eastAsia="lt-LT"/>
              </w:rPr>
            </w:pPr>
            <w:r>
              <w:rPr>
                <w:sz w:val="20"/>
                <w:lang w:eastAsia="lt-LT"/>
              </w:rPr>
              <w:t>****</w:t>
            </w:r>
          </w:p>
        </w:tc>
        <w:tc>
          <w:tcPr>
            <w:tcW w:w="1302" w:type="dxa"/>
            <w:shd w:val="clear" w:color="auto" w:fill="auto"/>
            <w:vAlign w:val="center"/>
            <w:hideMark/>
          </w:tcPr>
          <w:p w:rsidR="00BC1B31" w:rsidRDefault="008D23BC">
            <w:pPr>
              <w:jc w:val="center"/>
              <w:textAlignment w:val="baseline"/>
              <w:rPr>
                <w:sz w:val="20"/>
                <w:lang w:eastAsia="lt-LT"/>
              </w:rPr>
            </w:pPr>
            <w:r>
              <w:rPr>
                <w:sz w:val="20"/>
                <w:lang w:eastAsia="lt-LT"/>
              </w:rPr>
              <w:t>****</w:t>
            </w:r>
          </w:p>
        </w:tc>
        <w:tc>
          <w:tcPr>
            <w:tcW w:w="1701" w:type="dxa"/>
            <w:shd w:val="clear" w:color="auto" w:fill="auto"/>
            <w:vAlign w:val="center"/>
            <w:hideMark/>
          </w:tcPr>
          <w:p w:rsidR="00BC1B31" w:rsidRDefault="008D23BC">
            <w:pPr>
              <w:jc w:val="center"/>
              <w:textAlignment w:val="baseline"/>
              <w:rPr>
                <w:sz w:val="20"/>
                <w:lang w:eastAsia="lt-LT"/>
              </w:rPr>
            </w:pPr>
            <w:r>
              <w:rPr>
                <w:sz w:val="20"/>
                <w:lang w:eastAsia="lt-LT"/>
              </w:rPr>
              <w:t>****</w:t>
            </w:r>
          </w:p>
        </w:tc>
      </w:tr>
      <w:tr w:rsidR="00BC1B31">
        <w:trPr>
          <w:trHeight w:val="300"/>
        </w:trPr>
        <w:tc>
          <w:tcPr>
            <w:tcW w:w="2827" w:type="dxa"/>
            <w:shd w:val="clear" w:color="auto" w:fill="auto"/>
            <w:hideMark/>
          </w:tcPr>
          <w:p w:rsidR="00BC1B31" w:rsidRDefault="008D23BC">
            <w:pPr>
              <w:shd w:val="clear" w:color="000000" w:fill="auto"/>
              <w:jc w:val="both"/>
              <w:textAlignment w:val="baseline"/>
              <w:rPr>
                <w:szCs w:val="24"/>
                <w:lang w:eastAsia="lt-LT"/>
              </w:rPr>
            </w:pPr>
            <w:r>
              <w:rPr>
                <w:sz w:val="20"/>
                <w:lang w:eastAsia="lt-LT"/>
              </w:rPr>
              <w:t>Iš viso privalomų pamokų skaičius per mokslo metus  </w:t>
            </w:r>
          </w:p>
        </w:tc>
        <w:tc>
          <w:tcPr>
            <w:tcW w:w="1125" w:type="dxa"/>
            <w:shd w:val="clear" w:color="auto" w:fill="auto"/>
            <w:vAlign w:val="center"/>
            <w:hideMark/>
          </w:tcPr>
          <w:p w:rsidR="00BC1B31" w:rsidRDefault="008D23BC">
            <w:pPr>
              <w:jc w:val="center"/>
              <w:textAlignment w:val="baseline"/>
              <w:rPr>
                <w:lang w:eastAsia="lt-LT"/>
              </w:rPr>
            </w:pPr>
            <w:r>
              <w:rPr>
                <w:sz w:val="20"/>
                <w:lang w:eastAsia="lt-LT"/>
              </w:rPr>
              <w:t>805 (23) / 945* (27) </w:t>
            </w:r>
          </w:p>
        </w:tc>
        <w:tc>
          <w:tcPr>
            <w:tcW w:w="1275" w:type="dxa"/>
            <w:shd w:val="clear" w:color="auto" w:fill="auto"/>
            <w:vAlign w:val="center"/>
            <w:hideMark/>
          </w:tcPr>
          <w:p w:rsidR="00BC1B31" w:rsidRDefault="008D23BC">
            <w:pPr>
              <w:jc w:val="center"/>
              <w:textAlignment w:val="baseline"/>
              <w:rPr>
                <w:sz w:val="20"/>
                <w:lang w:eastAsia="lt-LT"/>
              </w:rPr>
            </w:pPr>
            <w:r>
              <w:rPr>
                <w:sz w:val="20"/>
                <w:lang w:eastAsia="lt-LT"/>
              </w:rPr>
              <w:t xml:space="preserve">875 (25) / </w:t>
            </w:r>
          </w:p>
          <w:p w:rsidR="00BC1B31" w:rsidRDefault="008D23BC">
            <w:pPr>
              <w:jc w:val="center"/>
              <w:textAlignment w:val="baseline"/>
              <w:rPr>
                <w:lang w:eastAsia="lt-LT"/>
              </w:rPr>
            </w:pPr>
            <w:r>
              <w:rPr>
                <w:sz w:val="20"/>
                <w:lang w:eastAsia="lt-LT"/>
              </w:rPr>
              <w:t>1 015* (29) </w:t>
            </w:r>
          </w:p>
        </w:tc>
        <w:tc>
          <w:tcPr>
            <w:tcW w:w="1260" w:type="dxa"/>
            <w:shd w:val="clear" w:color="auto" w:fill="auto"/>
            <w:vAlign w:val="center"/>
            <w:hideMark/>
          </w:tcPr>
          <w:p w:rsidR="00BC1B31" w:rsidRDefault="008D23BC">
            <w:pPr>
              <w:jc w:val="center"/>
              <w:textAlignment w:val="baseline"/>
              <w:rPr>
                <w:sz w:val="20"/>
                <w:lang w:eastAsia="lt-LT"/>
              </w:rPr>
            </w:pPr>
            <w:r>
              <w:rPr>
                <w:sz w:val="20"/>
                <w:lang w:eastAsia="lt-LT"/>
              </w:rPr>
              <w:t xml:space="preserve">875 (25) / </w:t>
            </w:r>
          </w:p>
          <w:p w:rsidR="00BC1B31" w:rsidRDefault="008D23BC">
            <w:pPr>
              <w:jc w:val="center"/>
              <w:textAlignment w:val="baseline"/>
              <w:rPr>
                <w:lang w:eastAsia="lt-LT"/>
              </w:rPr>
            </w:pPr>
            <w:r>
              <w:rPr>
                <w:sz w:val="20"/>
                <w:lang w:eastAsia="lt-LT"/>
              </w:rPr>
              <w:t>1 050* (30) </w:t>
            </w:r>
          </w:p>
        </w:tc>
        <w:tc>
          <w:tcPr>
            <w:tcW w:w="1302" w:type="dxa"/>
            <w:shd w:val="clear" w:color="auto" w:fill="auto"/>
            <w:vAlign w:val="center"/>
            <w:hideMark/>
          </w:tcPr>
          <w:p w:rsidR="00BC1B31" w:rsidRDefault="008D23BC">
            <w:pPr>
              <w:jc w:val="center"/>
              <w:textAlignment w:val="baseline"/>
              <w:rPr>
                <w:sz w:val="20"/>
                <w:lang w:eastAsia="lt-LT"/>
              </w:rPr>
            </w:pPr>
            <w:r>
              <w:rPr>
                <w:sz w:val="20"/>
                <w:lang w:eastAsia="lt-LT"/>
              </w:rPr>
              <w:t xml:space="preserve">875 (25) / </w:t>
            </w:r>
          </w:p>
          <w:p w:rsidR="00BC1B31" w:rsidRDefault="008D23BC">
            <w:pPr>
              <w:jc w:val="center"/>
              <w:textAlignment w:val="baseline"/>
              <w:rPr>
                <w:lang w:eastAsia="lt-LT"/>
              </w:rPr>
            </w:pPr>
            <w:r>
              <w:rPr>
                <w:sz w:val="20"/>
                <w:lang w:eastAsia="lt-LT"/>
              </w:rPr>
              <w:t>1 015* (29)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3 430 (98) /  </w:t>
            </w:r>
          </w:p>
          <w:p w:rsidR="00BC1B31" w:rsidRDefault="008D23BC">
            <w:pPr>
              <w:jc w:val="center"/>
              <w:textAlignment w:val="baseline"/>
              <w:rPr>
                <w:lang w:eastAsia="lt-LT"/>
              </w:rPr>
            </w:pPr>
            <w:r>
              <w:rPr>
                <w:sz w:val="20"/>
                <w:lang w:eastAsia="lt-LT"/>
              </w:rPr>
              <w:t>4 025* (115) </w:t>
            </w:r>
          </w:p>
        </w:tc>
      </w:tr>
      <w:tr w:rsidR="00BC1B31">
        <w:trPr>
          <w:trHeight w:val="300"/>
        </w:trPr>
        <w:tc>
          <w:tcPr>
            <w:tcW w:w="2827" w:type="dxa"/>
            <w:shd w:val="clear" w:color="auto" w:fill="auto"/>
            <w:hideMark/>
          </w:tcPr>
          <w:p w:rsidR="00BC1B31" w:rsidRDefault="008D23BC">
            <w:pPr>
              <w:shd w:val="clear" w:color="000000" w:fill="auto"/>
              <w:jc w:val="both"/>
              <w:textAlignment w:val="baseline"/>
              <w:rPr>
                <w:szCs w:val="24"/>
                <w:lang w:eastAsia="lt-LT"/>
              </w:rPr>
            </w:pPr>
            <w:r>
              <w:rPr>
                <w:sz w:val="20"/>
                <w:lang w:eastAsia="lt-LT"/>
              </w:rPr>
              <w:t>Pamokos, skiriamos mokinių ugdymosi poreikiams tenkinti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 0*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 0*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35 (1)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140 (4) / 70* (2) </w:t>
            </w:r>
          </w:p>
        </w:tc>
      </w:tr>
      <w:tr w:rsidR="00BC1B31">
        <w:trPr>
          <w:trHeight w:val="300"/>
        </w:trPr>
        <w:tc>
          <w:tcPr>
            <w:tcW w:w="2827" w:type="dxa"/>
            <w:shd w:val="clear" w:color="auto" w:fill="auto"/>
            <w:hideMark/>
          </w:tcPr>
          <w:p w:rsidR="00BC1B31" w:rsidRDefault="008D23BC">
            <w:pPr>
              <w:shd w:val="clear" w:color="000000" w:fill="auto"/>
              <w:jc w:val="both"/>
              <w:textAlignment w:val="baseline"/>
              <w:rPr>
                <w:szCs w:val="24"/>
                <w:lang w:eastAsia="lt-LT"/>
              </w:rPr>
            </w:pPr>
            <w:r>
              <w:rPr>
                <w:sz w:val="20"/>
                <w:lang w:eastAsia="lt-LT"/>
              </w:rPr>
              <w:t>Maksimalus leistinas pamokų skaičius  </w:t>
            </w:r>
          </w:p>
        </w:tc>
        <w:tc>
          <w:tcPr>
            <w:tcW w:w="112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875 (25) </w:t>
            </w:r>
          </w:p>
        </w:tc>
        <w:tc>
          <w:tcPr>
            <w:tcW w:w="1275"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1 050 (30) </w:t>
            </w:r>
          </w:p>
        </w:tc>
        <w:tc>
          <w:tcPr>
            <w:tcW w:w="1260"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1 050 (30) </w:t>
            </w:r>
          </w:p>
        </w:tc>
        <w:tc>
          <w:tcPr>
            <w:tcW w:w="1302"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1 050 (30) </w:t>
            </w:r>
          </w:p>
        </w:tc>
        <w:tc>
          <w:tcPr>
            <w:tcW w:w="1701" w:type="dxa"/>
            <w:shd w:val="clear" w:color="auto" w:fill="auto"/>
            <w:vAlign w:val="center"/>
            <w:hideMark/>
          </w:tcPr>
          <w:p w:rsidR="00BC1B31" w:rsidRDefault="008D23BC">
            <w:pPr>
              <w:shd w:val="clear" w:color="000000" w:fill="auto"/>
              <w:jc w:val="center"/>
              <w:textAlignment w:val="baseline"/>
              <w:rPr>
                <w:szCs w:val="24"/>
                <w:lang w:eastAsia="lt-LT"/>
              </w:rPr>
            </w:pPr>
            <w:r>
              <w:rPr>
                <w:sz w:val="20"/>
                <w:lang w:eastAsia="lt-LT"/>
              </w:rPr>
              <w:t>4 025 (115) </w:t>
            </w:r>
          </w:p>
        </w:tc>
      </w:tr>
      <w:tr w:rsidR="00BC1B31">
        <w:trPr>
          <w:trHeight w:val="165"/>
        </w:trPr>
        <w:tc>
          <w:tcPr>
            <w:tcW w:w="2827" w:type="dxa"/>
            <w:shd w:val="clear" w:color="auto" w:fill="auto"/>
            <w:hideMark/>
          </w:tcPr>
          <w:p w:rsidR="00BC1B31" w:rsidRDefault="008D23BC">
            <w:pPr>
              <w:jc w:val="both"/>
              <w:textAlignment w:val="baseline"/>
              <w:rPr>
                <w:lang w:eastAsia="lt-LT"/>
              </w:rPr>
            </w:pPr>
            <w:r>
              <w:rPr>
                <w:sz w:val="20"/>
                <w:lang w:eastAsia="lt-LT"/>
              </w:rPr>
              <w:t>Neformalusis vaikų švietimas  (valandų skaičius klasėms per mokslo metus)</w:t>
            </w:r>
          </w:p>
        </w:tc>
        <w:tc>
          <w:tcPr>
            <w:tcW w:w="2400" w:type="dxa"/>
            <w:gridSpan w:val="2"/>
            <w:shd w:val="clear" w:color="auto" w:fill="auto"/>
            <w:vAlign w:val="center"/>
            <w:hideMark/>
          </w:tcPr>
          <w:p w:rsidR="00BC1B31" w:rsidRDefault="008D23BC">
            <w:pPr>
              <w:jc w:val="center"/>
              <w:textAlignment w:val="baseline"/>
              <w:rPr>
                <w:sz w:val="20"/>
                <w:lang w:eastAsia="lt-LT"/>
              </w:rPr>
            </w:pPr>
            <w:r>
              <w:rPr>
                <w:sz w:val="20"/>
                <w:lang w:eastAsia="lt-LT"/>
              </w:rPr>
              <w:t xml:space="preserve">140 </w:t>
            </w:r>
          </w:p>
        </w:tc>
        <w:tc>
          <w:tcPr>
            <w:tcW w:w="2562" w:type="dxa"/>
            <w:gridSpan w:val="2"/>
            <w:shd w:val="clear" w:color="auto" w:fill="auto"/>
            <w:vAlign w:val="center"/>
            <w:hideMark/>
          </w:tcPr>
          <w:p w:rsidR="00BC1B31" w:rsidRDefault="008D23BC">
            <w:pPr>
              <w:jc w:val="center"/>
              <w:textAlignment w:val="baseline"/>
              <w:rPr>
                <w:sz w:val="20"/>
                <w:lang w:eastAsia="lt-LT"/>
              </w:rPr>
            </w:pPr>
            <w:r>
              <w:rPr>
                <w:sz w:val="20"/>
                <w:lang w:eastAsia="lt-LT"/>
              </w:rPr>
              <w:t xml:space="preserve">140 </w:t>
            </w:r>
          </w:p>
        </w:tc>
        <w:tc>
          <w:tcPr>
            <w:tcW w:w="1701" w:type="dxa"/>
            <w:shd w:val="clear" w:color="auto" w:fill="auto"/>
            <w:vAlign w:val="center"/>
            <w:hideMark/>
          </w:tcPr>
          <w:p w:rsidR="00BC1B31" w:rsidRDefault="008D23BC">
            <w:pPr>
              <w:jc w:val="center"/>
              <w:textAlignment w:val="baseline"/>
              <w:rPr>
                <w:sz w:val="20"/>
                <w:lang w:eastAsia="lt-LT"/>
              </w:rPr>
            </w:pPr>
            <w:r>
              <w:rPr>
                <w:sz w:val="20"/>
                <w:lang w:eastAsia="lt-LT"/>
              </w:rPr>
              <w:t xml:space="preserve">280 </w:t>
            </w:r>
          </w:p>
        </w:tc>
      </w:tr>
    </w:tbl>
    <w:p w:rsidR="00BC1B31" w:rsidRDefault="008D23BC">
      <w:pPr>
        <w:shd w:val="clear" w:color="000000" w:fill="auto"/>
        <w:ind w:right="148" w:firstLine="555"/>
        <w:jc w:val="both"/>
        <w:textAlignment w:val="baseline"/>
        <w:rPr>
          <w:rFonts w:ascii="Segoe UI" w:hAnsi="Segoe UI" w:cs="Segoe UI"/>
          <w:sz w:val="18"/>
          <w:szCs w:val="18"/>
          <w:lang w:eastAsia="lt-LT"/>
        </w:rPr>
      </w:pPr>
      <w:r>
        <w:rPr>
          <w:color w:val="000000"/>
          <w:sz w:val="20"/>
          <w:lang w:eastAsia="lt-LT"/>
        </w:rPr>
        <w:t>Pastabos: </w:t>
      </w:r>
    </w:p>
    <w:p w:rsidR="00BC1B31" w:rsidRDefault="008D23BC">
      <w:pPr>
        <w:ind w:right="148" w:firstLine="555"/>
        <w:jc w:val="both"/>
        <w:textAlignment w:val="baseline"/>
        <w:rPr>
          <w:color w:val="000000"/>
          <w:sz w:val="20"/>
          <w:lang w:eastAsia="lt-LT"/>
        </w:rPr>
      </w:pPr>
      <w:r>
        <w:rPr>
          <w:color w:val="000000"/>
          <w:sz w:val="20"/>
          <w:lang w:eastAsia="lt-LT"/>
        </w:rPr>
        <w:t>* mokyklose, kuriose įteisintas tautinių mažumų kalbos mokymas arba mokymas tautinės mažumos kalba; </w:t>
      </w:r>
    </w:p>
    <w:p w:rsidR="00BC1B31" w:rsidRDefault="008D23BC">
      <w:pPr>
        <w:shd w:val="clear" w:color="000000" w:fill="auto"/>
        <w:ind w:right="148" w:firstLine="555"/>
        <w:jc w:val="both"/>
        <w:textAlignment w:val="baseline"/>
        <w:rPr>
          <w:rFonts w:ascii="Segoe UI" w:hAnsi="Segoe UI" w:cs="Segoe UI"/>
          <w:sz w:val="18"/>
          <w:szCs w:val="18"/>
          <w:lang w:eastAsia="lt-LT"/>
        </w:rPr>
      </w:pPr>
      <w:r>
        <w:rPr>
          <w:color w:val="000000"/>
          <w:sz w:val="20"/>
          <w:lang w:eastAsia="lt-LT"/>
        </w:rPr>
        <w:t>** visuomeninio ir gamtos mokslų ugdymui skirtos pamokos organizuojant tyrinėjimo veiklas gali būti skirstomos pagal poreikį, numatytą periodą skiriant vienam dalykui daugiau pamokų, vėliau jas grąžinant kitam dalykui;</w:t>
      </w:r>
    </w:p>
    <w:p w:rsidR="00BC1B31" w:rsidRDefault="008D23BC">
      <w:pPr>
        <w:ind w:firstLine="540"/>
        <w:jc w:val="both"/>
        <w:rPr>
          <w:sz w:val="20"/>
          <w:lang w:eastAsia="lt-LT"/>
        </w:rPr>
      </w:pPr>
      <w:r>
        <w:rPr>
          <w:sz w:val="20"/>
          <w:lang w:eastAsia="lt-LT"/>
        </w:rPr>
        <w:t>*** mokyklos nuožiūra pasirenkamas teatro arba šokio dalykas (gali būti mokoma abiejų dalykų, papildomą pamoką skiriant iš pamokų, skirtų mokinių ugdymosi poreikiams tenkinti)</w:t>
      </w:r>
      <w:r>
        <w:rPr>
          <w:sz w:val="20"/>
        </w:rPr>
        <w:t xml:space="preserve">; </w:t>
      </w:r>
    </w:p>
    <w:p w:rsidR="009774A7" w:rsidRPr="00CA4EA6" w:rsidRDefault="008D23BC" w:rsidP="00CA4EA6">
      <w:pPr>
        <w:ind w:right="148" w:firstLine="555"/>
        <w:jc w:val="both"/>
        <w:rPr>
          <w:sz w:val="20"/>
          <w:lang w:eastAsia="lt-LT"/>
        </w:rPr>
      </w:pPr>
      <w:r>
        <w:rPr>
          <w:color w:val="000000"/>
          <w:sz w:val="20"/>
          <w:lang w:eastAsia="lt-LT"/>
        </w:rPr>
        <w:t xml:space="preserve">**** </w:t>
      </w:r>
      <w:r>
        <w:rPr>
          <w:sz w:val="20"/>
          <w:lang w:eastAsia="lt-LT"/>
        </w:rPr>
        <w:t xml:space="preserve"> įgyvendinama skiriant atskirą pamoką arba integruojant į kitų mokomųjų dalykų turinį.</w:t>
      </w:r>
      <w:r w:rsidR="009774A7">
        <w:rPr>
          <w:sz w:val="32"/>
          <w:szCs w:val="32"/>
        </w:rPr>
        <w:t xml:space="preserve">                                                        </w:t>
      </w:r>
    </w:p>
    <w:p w:rsidR="009774A7" w:rsidRDefault="009774A7" w:rsidP="009774A7">
      <w:pPr>
        <w:rPr>
          <w:sz w:val="32"/>
          <w:szCs w:val="32"/>
        </w:rPr>
      </w:pPr>
    </w:p>
    <w:p w:rsidR="00F94DAF" w:rsidRDefault="00F94DAF" w:rsidP="009774A7">
      <w:pPr>
        <w:rPr>
          <w:szCs w:val="24"/>
        </w:rPr>
      </w:pPr>
    </w:p>
    <w:p w:rsidR="009774A7" w:rsidRPr="009774A7" w:rsidRDefault="009774A7" w:rsidP="009774A7">
      <w:pPr>
        <w:rPr>
          <w:szCs w:val="24"/>
        </w:rPr>
      </w:pPr>
      <w:r w:rsidRPr="009774A7">
        <w:rPr>
          <w:szCs w:val="24"/>
        </w:rPr>
        <w:lastRenderedPageBreak/>
        <w:t>49.1.Pradinio ugdymo programai įgyvendinti 1 -4 klasėms pamokų skaičius per savaitę 2025-2026 m. m.</w:t>
      </w:r>
    </w:p>
    <w:tbl>
      <w:tblPr>
        <w:tblStyle w:val="2paprastojilentel"/>
        <w:tblW w:w="10066" w:type="dxa"/>
        <w:tblInd w:w="-5" w:type="dxa"/>
        <w:tblLayout w:type="fixed"/>
        <w:tblLook w:val="0000" w:firstRow="0" w:lastRow="0" w:firstColumn="0" w:lastColumn="0" w:noHBand="0" w:noVBand="0"/>
      </w:tblPr>
      <w:tblGrid>
        <w:gridCol w:w="4113"/>
        <w:gridCol w:w="707"/>
        <w:gridCol w:w="708"/>
        <w:gridCol w:w="567"/>
        <w:gridCol w:w="597"/>
        <w:gridCol w:w="539"/>
        <w:gridCol w:w="567"/>
        <w:gridCol w:w="709"/>
        <w:gridCol w:w="567"/>
        <w:gridCol w:w="992"/>
      </w:tblGrid>
      <w:tr w:rsidR="009774A7" w:rsidTr="00554F43">
        <w:trPr>
          <w:cnfStyle w:val="000000100000" w:firstRow="0" w:lastRow="0" w:firstColumn="0" w:lastColumn="0" w:oddVBand="0" w:evenVBand="0" w:oddHBand="1" w:evenHBand="0" w:firstRowFirstColumn="0" w:firstRowLastColumn="0" w:lastRowFirstColumn="0" w:lastRowLastColumn="0"/>
          <w:trHeight w:val="426"/>
        </w:trPr>
        <w:tc>
          <w:tcPr>
            <w:cnfStyle w:val="000010000000" w:firstRow="0" w:lastRow="0" w:firstColumn="0" w:lastColumn="0" w:oddVBand="1" w:evenVBand="0" w:oddHBand="0" w:evenHBand="0" w:firstRowFirstColumn="0" w:firstRowLastColumn="0" w:lastRowFirstColumn="0" w:lastRowLastColumn="0"/>
            <w:tcW w:w="4113" w:type="dxa"/>
          </w:tcPr>
          <w:p w:rsidR="009774A7" w:rsidRPr="006A57CE" w:rsidRDefault="009774A7" w:rsidP="00F46C90">
            <w:pPr>
              <w:jc w:val="both"/>
              <w:rPr>
                <w:bCs/>
              </w:rPr>
            </w:pPr>
            <w:r>
              <w:rPr>
                <w:b/>
                <w:bCs/>
              </w:rPr>
              <w:t>Dalykai / Klasė</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C67976">
            <w:pPr>
              <w:jc w:val="center"/>
              <w:rPr>
                <w:bCs/>
              </w:rPr>
            </w:pPr>
            <w:r>
              <w:rPr>
                <w:bCs/>
              </w:rPr>
              <w:t>1a</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C67976">
            <w:pPr>
              <w:jc w:val="center"/>
              <w:rPr>
                <w:bCs/>
              </w:rPr>
            </w:pPr>
            <w:r>
              <w:rPr>
                <w:bCs/>
              </w:rPr>
              <w:t>2a</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C67976">
            <w:pPr>
              <w:jc w:val="center"/>
              <w:rPr>
                <w:bCs/>
              </w:rPr>
            </w:pPr>
            <w:r>
              <w:rPr>
                <w:bCs/>
              </w:rPr>
              <w:t>2b</w:t>
            </w:r>
          </w:p>
        </w:tc>
        <w:tc>
          <w:tcPr>
            <w:cnfStyle w:val="000010000000" w:firstRow="0" w:lastRow="0" w:firstColumn="0" w:lastColumn="0" w:oddVBand="1" w:evenVBand="0" w:oddHBand="0" w:evenHBand="0" w:firstRowFirstColumn="0" w:firstRowLastColumn="0" w:lastRowFirstColumn="0" w:lastRowLastColumn="0"/>
            <w:tcW w:w="597" w:type="dxa"/>
          </w:tcPr>
          <w:p w:rsidR="009774A7" w:rsidRPr="00BD557D" w:rsidRDefault="00C67976" w:rsidP="00C67976">
            <w:pPr>
              <w:jc w:val="center"/>
              <w:rPr>
                <w:bCs/>
                <w:sz w:val="18"/>
                <w:szCs w:val="18"/>
              </w:rPr>
            </w:pPr>
            <w:r w:rsidRPr="00C67976">
              <w:rPr>
                <w:bCs/>
                <w:szCs w:val="24"/>
              </w:rPr>
              <w:t>2</w:t>
            </w:r>
            <w:r w:rsidR="009774A7" w:rsidRPr="00BD557D">
              <w:rPr>
                <w:bCs/>
                <w:sz w:val="18"/>
                <w:szCs w:val="18"/>
              </w:rPr>
              <w:t>NN</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C67976">
            <w:pPr>
              <w:jc w:val="center"/>
              <w:rPr>
                <w:bCs/>
              </w:rPr>
            </w:pPr>
            <w:r>
              <w:rPr>
                <w:bCs/>
              </w:rPr>
              <w:t>3a</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C67976">
            <w:pPr>
              <w:jc w:val="center"/>
              <w:rPr>
                <w:bCs/>
                <w:iCs/>
              </w:rPr>
            </w:pPr>
            <w:r>
              <w:rPr>
                <w:bCs/>
                <w:iCs/>
              </w:rPr>
              <w:t>3b</w:t>
            </w:r>
          </w:p>
        </w:tc>
        <w:tc>
          <w:tcPr>
            <w:cnfStyle w:val="000001000000" w:firstRow="0" w:lastRow="0" w:firstColumn="0" w:lastColumn="0" w:oddVBand="0" w:evenVBand="1" w:oddHBand="0" w:evenHBand="0" w:firstRowFirstColumn="0" w:firstRowLastColumn="0" w:lastRowFirstColumn="0" w:lastRowLastColumn="0"/>
            <w:tcW w:w="709" w:type="dxa"/>
          </w:tcPr>
          <w:p w:rsidR="009774A7" w:rsidRPr="00E73DD7" w:rsidRDefault="009774A7" w:rsidP="00C67976">
            <w:pPr>
              <w:jc w:val="center"/>
              <w:rPr>
                <w:bCs/>
              </w:rPr>
            </w:pPr>
            <w:r>
              <w:rPr>
                <w:bCs/>
                <w:iCs/>
              </w:rPr>
              <w:t>4a</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60287D" w:rsidRDefault="009774A7" w:rsidP="00C67976">
            <w:pPr>
              <w:jc w:val="center"/>
              <w:rPr>
                <w:bCs/>
                <w:iCs/>
              </w:rPr>
            </w:pPr>
            <w:r w:rsidRPr="0060287D">
              <w:rPr>
                <w:bCs/>
                <w:iCs/>
              </w:rPr>
              <w:t>4b</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60287D" w:rsidRDefault="009774A7" w:rsidP="00F46C90">
            <w:pPr>
              <w:rPr>
                <w:bCs/>
                <w:iCs/>
                <w:sz w:val="20"/>
              </w:rPr>
            </w:pPr>
            <w:r w:rsidRPr="0060287D">
              <w:rPr>
                <w:bCs/>
                <w:iCs/>
                <w:sz w:val="20"/>
              </w:rPr>
              <w:t>Iš viso:</w:t>
            </w:r>
          </w:p>
        </w:tc>
      </w:tr>
      <w:tr w:rsidR="009774A7" w:rsidTr="00554F43">
        <w:trPr>
          <w:trHeight w:val="390"/>
        </w:trPr>
        <w:tc>
          <w:tcPr>
            <w:cnfStyle w:val="000010000000" w:firstRow="0" w:lastRow="0" w:firstColumn="0" w:lastColumn="0" w:oddVBand="1" w:evenVBand="0" w:oddHBand="0" w:evenHBand="0" w:firstRowFirstColumn="0" w:firstRowLastColumn="0" w:lastRowFirstColumn="0" w:lastRowLastColumn="0"/>
            <w:tcW w:w="4113" w:type="dxa"/>
          </w:tcPr>
          <w:p w:rsidR="009774A7" w:rsidRPr="006A57CE" w:rsidRDefault="009774A7" w:rsidP="00F46C90">
            <w:pPr>
              <w:jc w:val="both"/>
              <w:rPr>
                <w:bCs/>
              </w:rPr>
            </w:pPr>
            <w:r>
              <w:rPr>
                <w:bCs/>
              </w:rPr>
              <w:t>Mokinių skaičius</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DE1345" w:rsidRDefault="009774A7" w:rsidP="00F46C90">
            <w:pPr>
              <w:jc w:val="center"/>
              <w:rPr>
                <w:b/>
                <w:bCs/>
              </w:rPr>
            </w:pPr>
            <w:r>
              <w:rPr>
                <w:b/>
                <w:bCs/>
              </w:rPr>
              <w:t>22</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DE1345" w:rsidRDefault="009774A7" w:rsidP="00F46C90">
            <w:pPr>
              <w:jc w:val="center"/>
              <w:rPr>
                <w:b/>
                <w:bCs/>
              </w:rPr>
            </w:pPr>
            <w:r>
              <w:rPr>
                <w:b/>
                <w:bCs/>
              </w:rPr>
              <w:t>1</w:t>
            </w:r>
            <w:r w:rsidR="00C67976">
              <w:rPr>
                <w:b/>
                <w:bCs/>
              </w:rPr>
              <w:t>5</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DE1345" w:rsidRDefault="009774A7" w:rsidP="00F46C90">
            <w:pPr>
              <w:jc w:val="center"/>
              <w:rPr>
                <w:b/>
                <w:bCs/>
              </w:rPr>
            </w:pPr>
            <w:r>
              <w:rPr>
                <w:b/>
                <w:bCs/>
              </w:rPr>
              <w:t>1</w:t>
            </w:r>
            <w:r w:rsidR="00C67976">
              <w:rPr>
                <w:b/>
                <w:bCs/>
              </w:rPr>
              <w:t>2</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rPr>
                <w:b/>
                <w:bCs/>
              </w:rPr>
            </w:pPr>
            <w:r>
              <w:rPr>
                <w:b/>
                <w:bCs/>
              </w:rPr>
              <w:t>1</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DE1345" w:rsidRDefault="009774A7" w:rsidP="00F46C90">
            <w:pPr>
              <w:jc w:val="center"/>
              <w:rPr>
                <w:b/>
                <w:bCs/>
              </w:rPr>
            </w:pPr>
            <w:r>
              <w:rPr>
                <w:b/>
                <w:bCs/>
              </w:rPr>
              <w:t>15</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DE1345" w:rsidRDefault="009774A7" w:rsidP="00F46C90">
            <w:pPr>
              <w:rPr>
                <w:b/>
                <w:bCs/>
                <w:iCs/>
              </w:rPr>
            </w:pPr>
            <w:r>
              <w:rPr>
                <w:b/>
                <w:bCs/>
                <w:iCs/>
              </w:rPr>
              <w:t>18</w:t>
            </w:r>
          </w:p>
        </w:tc>
        <w:tc>
          <w:tcPr>
            <w:cnfStyle w:val="000001000000" w:firstRow="0" w:lastRow="0" w:firstColumn="0" w:lastColumn="0" w:oddVBand="0" w:evenVBand="1" w:oddHBand="0" w:evenHBand="0" w:firstRowFirstColumn="0" w:firstRowLastColumn="0" w:lastRowFirstColumn="0" w:lastRowLastColumn="0"/>
            <w:tcW w:w="709" w:type="dxa"/>
          </w:tcPr>
          <w:p w:rsidR="009774A7" w:rsidRPr="00DE1345" w:rsidRDefault="009774A7" w:rsidP="00F46C90">
            <w:pPr>
              <w:rPr>
                <w:b/>
                <w:bCs/>
                <w:iCs/>
              </w:rPr>
            </w:pPr>
            <w:r>
              <w:rPr>
                <w:b/>
                <w:bCs/>
                <w:iCs/>
              </w:rPr>
              <w:t>15</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
                <w:bCs/>
                <w:iCs/>
              </w:rPr>
            </w:pPr>
            <w:r>
              <w:rPr>
                <w:b/>
                <w:bCs/>
                <w:iCs/>
              </w:rPr>
              <w:t>15</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DE1345" w:rsidRDefault="009774A7" w:rsidP="00F46C90">
            <w:pPr>
              <w:jc w:val="center"/>
              <w:rPr>
                <w:b/>
                <w:bCs/>
                <w:iCs/>
              </w:rPr>
            </w:pPr>
          </w:p>
        </w:tc>
      </w:tr>
      <w:tr w:rsidR="009774A7" w:rsidTr="00554F43">
        <w:trPr>
          <w:cnfStyle w:val="000000100000" w:firstRow="0" w:lastRow="0" w:firstColumn="0" w:lastColumn="0" w:oddVBand="0" w:evenVBand="0" w:oddHBand="1" w:evenHBand="0" w:firstRowFirstColumn="0" w:firstRowLastColumn="0" w:lastRowFirstColumn="0" w:lastRowLastColumn="0"/>
          <w:trHeight w:val="330"/>
        </w:trPr>
        <w:tc>
          <w:tcPr>
            <w:cnfStyle w:val="000010000000" w:firstRow="0" w:lastRow="0" w:firstColumn="0" w:lastColumn="0" w:oddVBand="1" w:evenVBand="0" w:oddHBand="0" w:evenHBand="0" w:firstRowFirstColumn="0" w:firstRowLastColumn="0" w:lastRowFirstColumn="0" w:lastRowLastColumn="0"/>
            <w:tcW w:w="4113" w:type="dxa"/>
            <w:noWrap/>
          </w:tcPr>
          <w:p w:rsidR="009774A7" w:rsidRPr="006A57CE" w:rsidRDefault="009774A7" w:rsidP="00F46C90">
            <w:pPr>
              <w:jc w:val="both"/>
            </w:pPr>
            <w:r w:rsidRPr="006A57CE">
              <w:t>Dor</w:t>
            </w:r>
            <w:r>
              <w:t xml:space="preserve">inis ugdymas ( tikyba </w:t>
            </w:r>
            <w:r w:rsidRPr="006A57CE">
              <w:t>)</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A5AEF" w:rsidRDefault="009774A7" w:rsidP="00F46C90">
            <w:pPr>
              <w:jc w:val="center"/>
            </w:pPr>
            <w:r w:rsidRPr="007A5AEF">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A5AEF" w:rsidRDefault="009774A7" w:rsidP="00F46C90">
            <w:pPr>
              <w:jc w:val="center"/>
            </w:pPr>
            <w:r w:rsidRPr="007A5AEF">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7A5AEF" w:rsidRDefault="009774A7" w:rsidP="00F46C90">
            <w:pPr>
              <w:jc w:val="center"/>
              <w:rPr>
                <w:bCs/>
              </w:rPr>
            </w:pPr>
            <w:r w:rsidRPr="007A5AEF">
              <w:rPr>
                <w:bCs/>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Pr="007A5AEF" w:rsidRDefault="009774A7" w:rsidP="00F46C90">
            <w:pPr>
              <w:jc w:val="cente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7A5AEF" w:rsidRDefault="009774A7" w:rsidP="00F46C90">
            <w:pPr>
              <w:jc w:val="center"/>
              <w:rPr>
                <w:bCs/>
              </w:rPr>
            </w:pPr>
            <w:r w:rsidRPr="007A5AEF">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7A5AEF" w:rsidRDefault="009774A7" w:rsidP="00F46C90">
            <w:pPr>
              <w:jc w:val="center"/>
              <w:rPr>
                <w:bCs/>
              </w:rPr>
            </w:pPr>
            <w:r w:rsidRPr="007A5AEF">
              <w:rPr>
                <w:bCs/>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7A5AEF" w:rsidRDefault="009774A7" w:rsidP="00F46C90">
            <w:pPr>
              <w:jc w:val="center"/>
              <w:rPr>
                <w:bCs/>
              </w:rPr>
            </w:pPr>
            <w:r w:rsidRPr="007A5AEF">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7A5AEF" w:rsidRDefault="009774A7" w:rsidP="00F46C90">
            <w:pPr>
              <w:jc w:val="center"/>
              <w:rPr>
                <w:bCs/>
              </w:rPr>
            </w:pPr>
            <w:r w:rsidRPr="007A5AEF">
              <w:rPr>
                <w:bCs/>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6A57CE" w:rsidRDefault="009774A7" w:rsidP="00F46C90">
            <w:pPr>
              <w:jc w:val="center"/>
              <w:rPr>
                <w:bCs/>
              </w:rPr>
            </w:pPr>
            <w:r>
              <w:rPr>
                <w:bCs/>
              </w:rPr>
              <w:t>7</w:t>
            </w:r>
          </w:p>
        </w:tc>
      </w:tr>
      <w:tr w:rsidR="009774A7" w:rsidTr="00554F43">
        <w:trPr>
          <w:trHeight w:val="301"/>
        </w:trPr>
        <w:tc>
          <w:tcPr>
            <w:cnfStyle w:val="000010000000" w:firstRow="0" w:lastRow="0" w:firstColumn="0" w:lastColumn="0" w:oddVBand="1" w:evenVBand="0" w:oddHBand="0" w:evenHBand="0" w:firstRowFirstColumn="0" w:firstRowLastColumn="0" w:lastRowFirstColumn="0" w:lastRowLastColumn="0"/>
            <w:tcW w:w="4113" w:type="dxa"/>
            <w:noWrap/>
          </w:tcPr>
          <w:p w:rsidR="009774A7" w:rsidRPr="006A57CE" w:rsidRDefault="009774A7" w:rsidP="00F46C90">
            <w:pPr>
              <w:jc w:val="both"/>
            </w:pPr>
            <w:r w:rsidRPr="006A57CE">
              <w:t>Dor</w:t>
            </w:r>
            <w:r>
              <w:t xml:space="preserve">inis ugdymas ( etika </w:t>
            </w:r>
            <w:r w:rsidRPr="006A57CE">
              <w:t>)</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37607B" w:rsidP="00F46C90">
            <w:pPr>
              <w:jc w:val="center"/>
            </w:pPr>
            <w:r>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p>
        </w:tc>
        <w:tc>
          <w:tcPr>
            <w:cnfStyle w:val="000001000000" w:firstRow="0" w:lastRow="0" w:firstColumn="0" w:lastColumn="0" w:oddVBand="0" w:evenVBand="1" w:oddHBand="0" w:evenHBand="0" w:firstRowFirstColumn="0" w:firstRowLastColumn="0" w:lastRowFirstColumn="0" w:lastRowLastColumn="0"/>
            <w:tcW w:w="567" w:type="dxa"/>
          </w:tcPr>
          <w:p w:rsidR="009774A7" w:rsidRPr="006A57CE" w:rsidRDefault="009774A7" w:rsidP="00F46C90">
            <w:pPr>
              <w:jc w:val="center"/>
              <w:rPr>
                <w:bCs/>
              </w:rPr>
            </w:pPr>
          </w:p>
        </w:tc>
        <w:tc>
          <w:tcPr>
            <w:cnfStyle w:val="000010000000" w:firstRow="0" w:lastRow="0" w:firstColumn="0" w:lastColumn="0" w:oddVBand="1" w:evenVBand="0" w:oddHBand="0" w:evenHBand="0" w:firstRowFirstColumn="0" w:firstRowLastColumn="0" w:lastRowFirstColumn="0" w:lastRowLastColumn="0"/>
            <w:tcW w:w="597" w:type="dxa"/>
          </w:tcPr>
          <w:p w:rsidR="009774A7" w:rsidRPr="006A57CE" w:rsidRDefault="009774A7" w:rsidP="00F46C90">
            <w:pPr>
              <w:jc w:val="center"/>
            </w:pPr>
            <w:r>
              <w:t>1</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Pr="006A57CE" w:rsidRDefault="009774A7" w:rsidP="00F46C90">
            <w:pPr>
              <w:jc w:val="center"/>
              <w:rPr>
                <w:bCs/>
              </w:rPr>
            </w:pP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jc w:val="center"/>
              <w:rPr>
                <w:bCs/>
              </w:rPr>
            </w:pPr>
            <w:r>
              <w:rPr>
                <w:bCs/>
              </w:rPr>
              <w:t>1</w:t>
            </w:r>
          </w:p>
        </w:tc>
      </w:tr>
      <w:tr w:rsidR="009774A7" w:rsidTr="00554F43">
        <w:trPr>
          <w:cnfStyle w:val="000000100000" w:firstRow="0" w:lastRow="0" w:firstColumn="0" w:lastColumn="0" w:oddVBand="0" w:evenVBand="0" w:oddHBand="1" w:evenHBand="0" w:firstRowFirstColumn="0" w:firstRowLastColumn="0" w:lastRowFirstColumn="0" w:lastRowLastColumn="0"/>
          <w:trHeight w:val="121"/>
        </w:trPr>
        <w:tc>
          <w:tcPr>
            <w:cnfStyle w:val="000010000000" w:firstRow="0" w:lastRow="0" w:firstColumn="0" w:lastColumn="0" w:oddVBand="1" w:evenVBand="0" w:oddHBand="0" w:evenHBand="0" w:firstRowFirstColumn="0" w:firstRowLastColumn="0" w:lastRowFirstColumn="0" w:lastRowLastColumn="0"/>
            <w:tcW w:w="4113" w:type="dxa"/>
            <w:noWrap/>
          </w:tcPr>
          <w:p w:rsidR="009774A7" w:rsidRDefault="009774A7" w:rsidP="00F46C90">
            <w:pPr>
              <w:jc w:val="both"/>
            </w:pPr>
            <w:r>
              <w:t>Lietuvių kalba ir literatūra</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pPr>
              <w:jc w:val="center"/>
            </w:pPr>
            <w:r>
              <w:t>8</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t>7</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6A57CE" w:rsidRDefault="009774A7" w:rsidP="00F46C90">
            <w:pPr>
              <w:jc w:val="center"/>
              <w:rPr>
                <w:bCs/>
              </w:rPr>
            </w:pPr>
            <w:r>
              <w:rPr>
                <w:bCs/>
              </w:rPr>
              <w:t>7</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pPr>
            <w:r>
              <w:t>4</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Pr>
                <w:bCs/>
              </w:rPr>
              <w:t>7</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6A57CE" w:rsidRDefault="009774A7" w:rsidP="00F46C90">
            <w:pPr>
              <w:jc w:val="center"/>
              <w:rPr>
                <w:bCs/>
              </w:rPr>
            </w:pPr>
            <w:r>
              <w:rPr>
                <w:bCs/>
              </w:rPr>
              <w:t>7</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Pr>
                <w:bCs/>
              </w:rPr>
              <w:t>7</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7</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jc w:val="center"/>
              <w:rPr>
                <w:bCs/>
              </w:rPr>
            </w:pPr>
            <w:r>
              <w:rPr>
                <w:bCs/>
              </w:rPr>
              <w:t>54</w:t>
            </w:r>
          </w:p>
        </w:tc>
      </w:tr>
      <w:tr w:rsidR="009774A7" w:rsidTr="00554F43">
        <w:trPr>
          <w:trHeight w:val="197"/>
        </w:trPr>
        <w:tc>
          <w:tcPr>
            <w:cnfStyle w:val="000010000000" w:firstRow="0" w:lastRow="0" w:firstColumn="0" w:lastColumn="0" w:oddVBand="1" w:evenVBand="0" w:oddHBand="0" w:evenHBand="0" w:firstRowFirstColumn="0" w:firstRowLastColumn="0" w:lastRowFirstColumn="0" w:lastRowLastColumn="0"/>
            <w:tcW w:w="4113" w:type="dxa"/>
            <w:noWrap/>
          </w:tcPr>
          <w:p w:rsidR="009774A7" w:rsidRPr="006A57CE" w:rsidRDefault="009774A7" w:rsidP="00F46C90">
            <w:pPr>
              <w:jc w:val="both"/>
            </w:pPr>
            <w:r>
              <w:t>Užsienio kalba  (pirmoji, anglų)</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r w:rsidRPr="006A57CE">
              <w:t>-</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rsidRPr="006A57CE">
              <w:t>2</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6A57CE" w:rsidRDefault="009774A7" w:rsidP="00F46C90">
            <w:pPr>
              <w:jc w:val="center"/>
              <w:rPr>
                <w:bCs/>
              </w:rPr>
            </w:pPr>
            <w:r>
              <w:rPr>
                <w:bCs/>
              </w:rPr>
              <w:t>2</w:t>
            </w:r>
          </w:p>
        </w:tc>
        <w:tc>
          <w:tcPr>
            <w:cnfStyle w:val="000010000000" w:firstRow="0" w:lastRow="0" w:firstColumn="0" w:lastColumn="0" w:oddVBand="1" w:evenVBand="0" w:oddHBand="0" w:evenHBand="0" w:firstRowFirstColumn="0" w:firstRowLastColumn="0" w:lastRowFirstColumn="0" w:lastRowLastColumn="0"/>
            <w:tcW w:w="597" w:type="dxa"/>
          </w:tcPr>
          <w:p w:rsidR="009774A7" w:rsidRPr="006A57CE" w:rsidRDefault="00C67976" w:rsidP="00F46C90">
            <w:pPr>
              <w:jc w:val="center"/>
            </w:pPr>
            <w:r>
              <w:t>-</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rPr>
                <w:bCs/>
              </w:rPr>
            </w:pPr>
            <w:r>
              <w:rPr>
                <w:bCs/>
              </w:rPr>
              <w:t xml:space="preserve">  </w:t>
            </w:r>
            <w:r w:rsidRPr="006A57CE">
              <w:rPr>
                <w:bCs/>
              </w:rPr>
              <w:t>2</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6A57CE" w:rsidRDefault="009774A7" w:rsidP="00F46C90">
            <w:pPr>
              <w:jc w:val="center"/>
              <w:rPr>
                <w:bCs/>
              </w:rPr>
            </w:pPr>
            <w:r>
              <w:rPr>
                <w:bCs/>
              </w:rPr>
              <w:t>2</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C67976" w:rsidP="00F46C90">
            <w:pPr>
              <w:rPr>
                <w:bCs/>
              </w:rPr>
            </w:pPr>
            <w:r>
              <w:rPr>
                <w:bCs/>
              </w:rPr>
              <w:t xml:space="preserve">   </w:t>
            </w:r>
            <w:r w:rsidR="009774A7" w:rsidRPr="006A57CE">
              <w:rPr>
                <w:bCs/>
              </w:rPr>
              <w:t>2</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C67976">
            <w:pPr>
              <w:jc w:val="center"/>
              <w:rPr>
                <w:bCs/>
              </w:rPr>
            </w:pPr>
            <w:r>
              <w:rPr>
                <w:bCs/>
              </w:rPr>
              <w:t>2</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6A57CE" w:rsidRDefault="009774A7" w:rsidP="00C67976">
            <w:pPr>
              <w:jc w:val="center"/>
              <w:rPr>
                <w:bCs/>
              </w:rPr>
            </w:pPr>
            <w:r>
              <w:rPr>
                <w:bCs/>
              </w:rPr>
              <w:t>12</w:t>
            </w:r>
          </w:p>
        </w:tc>
      </w:tr>
      <w:tr w:rsidR="009774A7" w:rsidTr="00554F43">
        <w:trPr>
          <w:cnfStyle w:val="000000100000" w:firstRow="0" w:lastRow="0" w:firstColumn="0" w:lastColumn="0" w:oddVBand="0" w:evenVBand="0" w:oddHBand="1" w:evenHBand="0" w:firstRowFirstColumn="0" w:firstRowLastColumn="0" w:lastRowFirstColumn="0" w:lastRowLastColumn="0"/>
          <w:trHeight w:val="229"/>
        </w:trPr>
        <w:tc>
          <w:tcPr>
            <w:cnfStyle w:val="000010000000" w:firstRow="0" w:lastRow="0" w:firstColumn="0" w:lastColumn="0" w:oddVBand="1" w:evenVBand="0" w:oddHBand="0" w:evenHBand="0" w:firstRowFirstColumn="0" w:firstRowLastColumn="0" w:lastRowFirstColumn="0" w:lastRowLastColumn="0"/>
            <w:tcW w:w="4113" w:type="dxa"/>
            <w:noWrap/>
          </w:tcPr>
          <w:p w:rsidR="009774A7" w:rsidRPr="006A57CE" w:rsidRDefault="009774A7" w:rsidP="00F46C90">
            <w:pPr>
              <w:jc w:val="both"/>
              <w:rPr>
                <w:bCs/>
              </w:rPr>
            </w:pPr>
            <w:r w:rsidRPr="006A57CE">
              <w:rPr>
                <w:bCs/>
              </w:rPr>
              <w:t>Matematika</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pPr>
              <w:jc w:val="center"/>
            </w:pPr>
            <w:r w:rsidRPr="006A57CE">
              <w:t>4</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rsidRPr="006A57CE">
              <w:t>5</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jc w:val="center"/>
              <w:rPr>
                <w:bCs/>
              </w:rPr>
            </w:pPr>
            <w:r>
              <w:rPr>
                <w:bCs/>
              </w:rPr>
              <w:t>5</w:t>
            </w:r>
          </w:p>
        </w:tc>
        <w:tc>
          <w:tcPr>
            <w:cnfStyle w:val="000010000000" w:firstRow="0" w:lastRow="0" w:firstColumn="0" w:lastColumn="0" w:oddVBand="1" w:evenVBand="0" w:oddHBand="0" w:evenHBand="0" w:firstRowFirstColumn="0" w:firstRowLastColumn="0" w:lastRowFirstColumn="0" w:lastRowLastColumn="0"/>
            <w:tcW w:w="597" w:type="dxa"/>
          </w:tcPr>
          <w:p w:rsidR="009774A7" w:rsidRPr="006A57CE" w:rsidRDefault="009774A7" w:rsidP="00F46C90">
            <w:pPr>
              <w:jc w:val="center"/>
            </w:pPr>
            <w:r>
              <w:t>2</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Pr>
                <w:bCs/>
              </w:rPr>
              <w:t>5</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5</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Pr>
                <w:bCs/>
              </w:rPr>
              <w:t>5</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5</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6A57CE" w:rsidRDefault="009774A7" w:rsidP="00F46C90">
            <w:pPr>
              <w:jc w:val="center"/>
              <w:rPr>
                <w:bCs/>
              </w:rPr>
            </w:pPr>
            <w:r>
              <w:rPr>
                <w:bCs/>
              </w:rPr>
              <w:t>36</w:t>
            </w:r>
          </w:p>
        </w:tc>
      </w:tr>
      <w:tr w:rsidR="009774A7" w:rsidTr="00554F43">
        <w:trPr>
          <w:trHeight w:val="303"/>
        </w:trPr>
        <w:tc>
          <w:tcPr>
            <w:cnfStyle w:val="000010000000" w:firstRow="0" w:lastRow="0" w:firstColumn="0" w:lastColumn="0" w:oddVBand="1" w:evenVBand="0" w:oddHBand="0" w:evenHBand="0" w:firstRowFirstColumn="0" w:firstRowLastColumn="0" w:lastRowFirstColumn="0" w:lastRowLastColumn="0"/>
            <w:tcW w:w="4113" w:type="dxa"/>
          </w:tcPr>
          <w:p w:rsidR="009774A7" w:rsidRPr="006A57CE" w:rsidRDefault="009774A7" w:rsidP="00F46C90">
            <w:pPr>
              <w:jc w:val="both"/>
              <w:rPr>
                <w:bCs/>
              </w:rPr>
            </w:pPr>
            <w:r>
              <w:rPr>
                <w:bCs/>
              </w:rPr>
              <w:t>Visuomeninis ugdymas</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pPr>
              <w:jc w:val="center"/>
            </w:pPr>
            <w:r>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pPr>
            <w:r>
              <w:t>1</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6A57CE"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jc w:val="center"/>
              <w:rPr>
                <w:bCs/>
              </w:rPr>
            </w:pPr>
            <w:r>
              <w:rPr>
                <w:bCs/>
              </w:rPr>
              <w:t>8</w:t>
            </w:r>
          </w:p>
        </w:tc>
      </w:tr>
      <w:tr w:rsidR="009774A7" w:rsidTr="00554F43">
        <w:trPr>
          <w:cnfStyle w:val="000000100000" w:firstRow="0" w:lastRow="0" w:firstColumn="0" w:lastColumn="0" w:oddVBand="0" w:evenVBand="0" w:oddHBand="1" w:evenHBand="0" w:firstRowFirstColumn="0" w:firstRowLastColumn="0" w:lastRowFirstColumn="0" w:lastRowLastColumn="0"/>
          <w:trHeight w:val="303"/>
        </w:trPr>
        <w:tc>
          <w:tcPr>
            <w:cnfStyle w:val="000010000000" w:firstRow="0" w:lastRow="0" w:firstColumn="0" w:lastColumn="0" w:oddVBand="1" w:evenVBand="0" w:oddHBand="0" w:evenHBand="0" w:firstRowFirstColumn="0" w:firstRowLastColumn="0" w:lastRowFirstColumn="0" w:lastRowLastColumn="0"/>
            <w:tcW w:w="4113" w:type="dxa"/>
          </w:tcPr>
          <w:p w:rsidR="009774A7" w:rsidRPr="006A57CE" w:rsidRDefault="009774A7" w:rsidP="00F46C90">
            <w:pPr>
              <w:jc w:val="both"/>
              <w:rPr>
                <w:bCs/>
              </w:rPr>
            </w:pPr>
            <w:r>
              <w:rPr>
                <w:bCs/>
              </w:rPr>
              <w:t>Gamtos mokslai</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pPr>
              <w:jc w:val="center"/>
            </w:pPr>
            <w:r>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pPr>
            <w:r>
              <w:t>1</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6A57CE"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jc w:val="center"/>
              <w:rPr>
                <w:bCs/>
              </w:rPr>
            </w:pPr>
            <w:r>
              <w:rPr>
                <w:bCs/>
              </w:rPr>
              <w:t>8</w:t>
            </w:r>
          </w:p>
        </w:tc>
      </w:tr>
      <w:tr w:rsidR="009774A7" w:rsidTr="00554F43">
        <w:trPr>
          <w:trHeight w:val="303"/>
        </w:trPr>
        <w:tc>
          <w:tcPr>
            <w:cnfStyle w:val="000010000000" w:firstRow="0" w:lastRow="0" w:firstColumn="0" w:lastColumn="0" w:oddVBand="1" w:evenVBand="0" w:oddHBand="0" w:evenHBand="0" w:firstRowFirstColumn="0" w:firstRowLastColumn="0" w:lastRowFirstColumn="0" w:lastRowLastColumn="0"/>
            <w:tcW w:w="4113" w:type="dxa"/>
          </w:tcPr>
          <w:p w:rsidR="009774A7" w:rsidRPr="006A57CE" w:rsidRDefault="009774A7" w:rsidP="00F46C90">
            <w:pPr>
              <w:jc w:val="both"/>
              <w:rPr>
                <w:bCs/>
              </w:rPr>
            </w:pPr>
            <w:r>
              <w:rPr>
                <w:bCs/>
              </w:rPr>
              <w:t>Informatika</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pPr>
              <w:jc w:val="center"/>
            </w:pP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t>1</w:t>
            </w:r>
            <w:r>
              <w:rPr>
                <w:bCs/>
              </w:rPr>
              <w:t>*</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jc w:val="center"/>
              <w:rPr>
                <w:bCs/>
              </w:rPr>
            </w:pPr>
            <w:r>
              <w:t>1</w:t>
            </w:r>
            <w:r>
              <w:rPr>
                <w:bCs/>
              </w:rPr>
              <w:t>*</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jc w:val="center"/>
              <w:rPr>
                <w:bCs/>
              </w:rPr>
            </w:pPr>
            <w:r>
              <w:rPr>
                <w:bCs/>
              </w:rPr>
              <w:t>6</w:t>
            </w:r>
          </w:p>
        </w:tc>
      </w:tr>
      <w:tr w:rsidR="009774A7" w:rsidTr="00554F43">
        <w:trPr>
          <w:cnfStyle w:val="000000100000" w:firstRow="0" w:lastRow="0" w:firstColumn="0" w:lastColumn="0" w:oddVBand="0" w:evenVBand="0" w:oddHBand="1" w:evenHBand="0" w:firstRowFirstColumn="0" w:firstRowLastColumn="0" w:lastRowFirstColumn="0" w:lastRowLastColumn="0"/>
          <w:trHeight w:val="315"/>
        </w:trPr>
        <w:tc>
          <w:tcPr>
            <w:cnfStyle w:val="000010000000" w:firstRow="0" w:lastRow="0" w:firstColumn="0" w:lastColumn="0" w:oddVBand="1" w:evenVBand="0" w:oddHBand="0" w:evenHBand="0" w:firstRowFirstColumn="0" w:firstRowLastColumn="0" w:lastRowFirstColumn="0" w:lastRowLastColumn="0"/>
            <w:tcW w:w="4113" w:type="dxa"/>
          </w:tcPr>
          <w:p w:rsidR="009774A7" w:rsidRPr="006A57CE" w:rsidRDefault="009774A7" w:rsidP="00F46C90">
            <w:pPr>
              <w:jc w:val="both"/>
              <w:rPr>
                <w:bCs/>
              </w:rPr>
            </w:pPr>
            <w:r>
              <w:rPr>
                <w:bCs/>
              </w:rPr>
              <w:t xml:space="preserve">Technologijos </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pPr>
              <w:jc w:val="center"/>
            </w:pPr>
            <w:r>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6A57CE"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jc w:val="center"/>
              <w:rPr>
                <w:bCs/>
              </w:rPr>
            </w:pPr>
            <w:r>
              <w:rPr>
                <w:bCs/>
              </w:rPr>
              <w:t>7</w:t>
            </w:r>
          </w:p>
        </w:tc>
      </w:tr>
      <w:tr w:rsidR="009774A7" w:rsidTr="00554F43">
        <w:trPr>
          <w:trHeight w:val="265"/>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rPr>
                <w:bCs/>
              </w:rPr>
            </w:pPr>
            <w:r>
              <w:rPr>
                <w:bCs/>
              </w:rPr>
              <w:t>Dailė</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pPr>
              <w:jc w:val="center"/>
            </w:pPr>
            <w:r>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6A57CE"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jc w:val="center"/>
              <w:rPr>
                <w:bCs/>
              </w:rPr>
            </w:pPr>
            <w:r>
              <w:rPr>
                <w:bCs/>
              </w:rPr>
              <w:t>7</w:t>
            </w:r>
          </w:p>
        </w:tc>
      </w:tr>
      <w:tr w:rsidR="009774A7" w:rsidTr="00554F43">
        <w:trPr>
          <w:cnfStyle w:val="000000100000" w:firstRow="0" w:lastRow="0" w:firstColumn="0" w:lastColumn="0" w:oddVBand="0" w:evenVBand="0" w:oddHBand="1" w:evenHBand="0" w:firstRowFirstColumn="0" w:firstRowLastColumn="0" w:lastRowFirstColumn="0" w:lastRowLastColumn="0"/>
          <w:trHeight w:val="227"/>
        </w:trPr>
        <w:tc>
          <w:tcPr>
            <w:cnfStyle w:val="000010000000" w:firstRow="0" w:lastRow="0" w:firstColumn="0" w:lastColumn="0" w:oddVBand="1" w:evenVBand="0" w:oddHBand="0" w:evenHBand="0" w:firstRowFirstColumn="0" w:firstRowLastColumn="0" w:lastRowFirstColumn="0" w:lastRowLastColumn="0"/>
            <w:tcW w:w="4113" w:type="dxa"/>
            <w:noWrap/>
          </w:tcPr>
          <w:p w:rsidR="009774A7" w:rsidRPr="006A57CE" w:rsidRDefault="009774A7" w:rsidP="00F46C90">
            <w:pPr>
              <w:jc w:val="both"/>
            </w:pPr>
            <w:r w:rsidRPr="006A57CE">
              <w:t>Muzika</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pPr>
              <w:jc w:val="center"/>
            </w:pPr>
            <w:r w:rsidRPr="006A57CE">
              <w:t>2</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rsidRPr="006A57CE">
              <w:t>2</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6A57CE" w:rsidRDefault="009774A7" w:rsidP="00F46C90">
            <w:pPr>
              <w:jc w:val="center"/>
              <w:rPr>
                <w:bCs/>
              </w:rPr>
            </w:pPr>
            <w:r>
              <w:rPr>
                <w:bCs/>
              </w:rPr>
              <w:t>2</w:t>
            </w:r>
          </w:p>
        </w:tc>
        <w:tc>
          <w:tcPr>
            <w:cnfStyle w:val="000010000000" w:firstRow="0" w:lastRow="0" w:firstColumn="0" w:lastColumn="0" w:oddVBand="1" w:evenVBand="0" w:oddHBand="0" w:evenHBand="0" w:firstRowFirstColumn="0" w:firstRowLastColumn="0" w:lastRowFirstColumn="0" w:lastRowLastColumn="0"/>
            <w:tcW w:w="597" w:type="dxa"/>
          </w:tcPr>
          <w:p w:rsidR="009774A7" w:rsidRPr="006A57CE" w:rsidRDefault="009774A7" w:rsidP="00F46C90">
            <w:pPr>
              <w:jc w:val="cente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sidRPr="006A57CE">
              <w:rPr>
                <w:bCs/>
              </w:rPr>
              <w:t>2</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6A57CE" w:rsidRDefault="009774A7" w:rsidP="00F46C90">
            <w:pPr>
              <w:jc w:val="center"/>
              <w:rPr>
                <w:bCs/>
              </w:rPr>
            </w:pPr>
            <w:r>
              <w:rPr>
                <w:bCs/>
              </w:rPr>
              <w:t>2</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sidRPr="006A57CE">
              <w:rPr>
                <w:bCs/>
              </w:rPr>
              <w:t>2</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2</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6A57CE" w:rsidRDefault="009774A7" w:rsidP="00F46C90">
            <w:pPr>
              <w:jc w:val="center"/>
              <w:rPr>
                <w:bCs/>
              </w:rPr>
            </w:pPr>
            <w:r>
              <w:rPr>
                <w:bCs/>
              </w:rPr>
              <w:t>14</w:t>
            </w:r>
          </w:p>
        </w:tc>
      </w:tr>
      <w:tr w:rsidR="009774A7" w:rsidTr="00554F43">
        <w:trPr>
          <w:trHeight w:val="131"/>
        </w:trPr>
        <w:tc>
          <w:tcPr>
            <w:cnfStyle w:val="000010000000" w:firstRow="0" w:lastRow="0" w:firstColumn="0" w:lastColumn="0" w:oddVBand="1" w:evenVBand="0" w:oddHBand="0" w:evenHBand="0" w:firstRowFirstColumn="0" w:firstRowLastColumn="0" w:lastRowFirstColumn="0" w:lastRowLastColumn="0"/>
            <w:tcW w:w="4113" w:type="dxa"/>
            <w:noWrap/>
          </w:tcPr>
          <w:p w:rsidR="009774A7" w:rsidRPr="006A57CE" w:rsidRDefault="009774A7" w:rsidP="00F46C90">
            <w:pPr>
              <w:jc w:val="both"/>
            </w:pPr>
            <w:r>
              <w:t>Fizinis ugdymas</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6A57CE" w:rsidRDefault="009774A7" w:rsidP="00F46C90">
            <w:pPr>
              <w:jc w:val="center"/>
            </w:pPr>
            <w:r>
              <w:t>3</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t>3</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jc w:val="center"/>
              <w:rPr>
                <w:bCs/>
              </w:rPr>
            </w:pPr>
            <w:r>
              <w:rPr>
                <w:bCs/>
              </w:rPr>
              <w:t>3</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Pr>
                <w:bCs/>
              </w:rPr>
              <w:t>3</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3</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Pr>
                <w:bCs/>
              </w:rPr>
              <w:t>3</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3</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6A57CE" w:rsidRDefault="009774A7" w:rsidP="00F46C90">
            <w:pPr>
              <w:jc w:val="center"/>
              <w:rPr>
                <w:bCs/>
              </w:rPr>
            </w:pPr>
            <w:r>
              <w:rPr>
                <w:bCs/>
              </w:rPr>
              <w:t>21</w:t>
            </w:r>
          </w:p>
        </w:tc>
      </w:tr>
      <w:tr w:rsidR="009774A7" w:rsidTr="00554F43">
        <w:trPr>
          <w:cnfStyle w:val="000000100000" w:firstRow="0" w:lastRow="0" w:firstColumn="0" w:lastColumn="0" w:oddVBand="0" w:evenVBand="0" w:oddHBand="1" w:evenHBand="0" w:firstRowFirstColumn="0" w:firstRowLastColumn="0" w:lastRowFirstColumn="0" w:lastRowLastColumn="0"/>
          <w:trHeight w:val="121"/>
        </w:trPr>
        <w:tc>
          <w:tcPr>
            <w:cnfStyle w:val="000010000000" w:firstRow="0" w:lastRow="0" w:firstColumn="0" w:lastColumn="0" w:oddVBand="1" w:evenVBand="0" w:oddHBand="0" w:evenHBand="0" w:firstRowFirstColumn="0" w:firstRowLastColumn="0" w:lastRowFirstColumn="0" w:lastRowLastColumn="0"/>
            <w:tcW w:w="4113" w:type="dxa"/>
            <w:noWrap/>
          </w:tcPr>
          <w:p w:rsidR="009774A7" w:rsidRPr="006A57CE" w:rsidRDefault="009774A7" w:rsidP="00F46C90">
            <w:pPr>
              <w:jc w:val="both"/>
            </w:pPr>
            <w:r>
              <w:t>Šokis</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2A460D" w:rsidRDefault="009774A7" w:rsidP="00F46C90">
            <w:pPr>
              <w:jc w:val="center"/>
            </w:pPr>
            <w:r w:rsidRPr="002A460D">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6A57CE" w:rsidRDefault="009774A7" w:rsidP="00F46C90">
            <w:pPr>
              <w:jc w:val="center"/>
            </w:pPr>
            <w:r>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6A57CE" w:rsidRDefault="009774A7" w:rsidP="00F46C90">
            <w:pPr>
              <w:jc w:val="center"/>
              <w:rPr>
                <w:bCs/>
              </w:rPr>
            </w:pPr>
            <w:r>
              <w:rPr>
                <w:bCs/>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rPr>
            </w:pPr>
            <w:r>
              <w:rPr>
                <w:bCs/>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jc w:val="center"/>
              <w:rPr>
                <w:bCs/>
              </w:rPr>
            </w:pPr>
            <w:r>
              <w:rPr>
                <w:bCs/>
              </w:rPr>
              <w:t>7</w:t>
            </w:r>
          </w:p>
        </w:tc>
      </w:tr>
      <w:tr w:rsidR="009774A7" w:rsidTr="00554F43">
        <w:trPr>
          <w:trHeight w:val="300"/>
        </w:trPr>
        <w:tc>
          <w:tcPr>
            <w:cnfStyle w:val="000010000000" w:firstRow="0" w:lastRow="0" w:firstColumn="0" w:lastColumn="0" w:oddVBand="1" w:evenVBand="0" w:oddHBand="0" w:evenHBand="0" w:firstRowFirstColumn="0" w:firstRowLastColumn="0" w:lastRowFirstColumn="0" w:lastRowLastColumn="0"/>
            <w:tcW w:w="4113" w:type="dxa"/>
            <w:noWrap/>
          </w:tcPr>
          <w:p w:rsidR="009774A7" w:rsidRDefault="009774A7" w:rsidP="00F46C90">
            <w:pPr>
              <w:jc w:val="both"/>
            </w:pPr>
            <w:r>
              <w:rPr>
                <w:b/>
              </w:rPr>
              <w:t xml:space="preserve">Savaitinių pamokų </w:t>
            </w:r>
            <w:r w:rsidRPr="00773C56">
              <w:rPr>
                <w:b/>
              </w:rPr>
              <w:t>skaičius mokiniui</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4E53DA" w:rsidRDefault="009774A7" w:rsidP="00F46C90">
            <w:pPr>
              <w:jc w:val="center"/>
              <w:rPr>
                <w:b/>
              </w:rPr>
            </w:pPr>
            <w:r>
              <w:rPr>
                <w:b/>
              </w:rPr>
              <w:t>23</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4E53DA" w:rsidRDefault="009774A7" w:rsidP="00F46C90">
            <w:pPr>
              <w:jc w:val="center"/>
              <w:rPr>
                <w:b/>
              </w:rPr>
            </w:pPr>
            <w:r>
              <w:rPr>
                <w:b/>
              </w:rPr>
              <w:t>26</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jc w:val="center"/>
              <w:rPr>
                <w:b/>
                <w:bCs/>
              </w:rPr>
            </w:pPr>
            <w:r>
              <w:rPr>
                <w:b/>
                <w:bCs/>
              </w:rPr>
              <w:t>26</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rPr>
                <w:b/>
              </w:rPr>
            </w:pPr>
            <w:r>
              <w:rPr>
                <w:b/>
              </w:rPr>
              <w:t>9</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4E53DA" w:rsidRDefault="009774A7" w:rsidP="00F46C90">
            <w:pPr>
              <w:jc w:val="center"/>
              <w:rPr>
                <w:b/>
                <w:bCs/>
              </w:rPr>
            </w:pPr>
            <w:r>
              <w:rPr>
                <w:b/>
                <w:bCs/>
              </w:rPr>
              <w:t>26</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
                <w:bCs/>
              </w:rPr>
            </w:pPr>
            <w:r>
              <w:rPr>
                <w:b/>
                <w:bCs/>
              </w:rPr>
              <w:t>26</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4E53DA" w:rsidRDefault="009774A7" w:rsidP="00F46C90">
            <w:pPr>
              <w:jc w:val="center"/>
              <w:rPr>
                <w:b/>
                <w:bCs/>
              </w:rPr>
            </w:pPr>
            <w:r>
              <w:rPr>
                <w:b/>
                <w:bCs/>
              </w:rPr>
              <w:t>26</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
                <w:bCs/>
              </w:rPr>
            </w:pPr>
            <w:r>
              <w:rPr>
                <w:b/>
                <w:bCs/>
              </w:rPr>
              <w:t>26</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jc w:val="center"/>
              <w:rPr>
                <w:b/>
                <w:bCs/>
              </w:rPr>
            </w:pPr>
          </w:p>
        </w:tc>
      </w:tr>
      <w:tr w:rsidR="009774A7" w:rsidTr="00554F43">
        <w:trPr>
          <w:cnfStyle w:val="000000100000" w:firstRow="0" w:lastRow="0" w:firstColumn="0" w:lastColumn="0" w:oddVBand="0" w:evenVBand="0" w:oddHBand="1" w:evenHBand="0" w:firstRowFirstColumn="0" w:firstRowLastColumn="0" w:lastRowFirstColumn="0" w:lastRowLastColumn="0"/>
          <w:trHeight w:val="537"/>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rPr>
                <w:b/>
                <w:bCs/>
                <w:lang w:val="pt-BR"/>
              </w:rPr>
            </w:pPr>
            <w:r w:rsidRPr="00773C56">
              <w:t>Valandos, skiriamos mokinių ugdymo (</w:t>
            </w:r>
            <w:proofErr w:type="spellStart"/>
            <w:r w:rsidRPr="00773C56">
              <w:t>si</w:t>
            </w:r>
            <w:proofErr w:type="spellEnd"/>
            <w:r w:rsidRPr="00773C56">
              <w:t>) poreikiams tenkinti</w:t>
            </w:r>
            <w:r w:rsidR="008862D7">
              <w:rPr>
                <w:b/>
              </w:rPr>
              <w:t xml:space="preserve">. </w:t>
            </w:r>
            <w:r>
              <w:t>Iš j</w:t>
            </w:r>
            <w:r w:rsidRPr="003E10A1">
              <w:t>ų:</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EC5EF4" w:rsidRDefault="009774A7" w:rsidP="00C67976">
            <w:pPr>
              <w:jc w:val="center"/>
              <w:rPr>
                <w:bCs/>
                <w:i/>
                <w:lang w:val="pt-BR"/>
              </w:rPr>
            </w:pPr>
            <w:r w:rsidRPr="00EC5EF4">
              <w:rPr>
                <w:bCs/>
                <w:i/>
                <w:lang w:val="pt-BR"/>
              </w:rPr>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EC5EF4" w:rsidRDefault="009774A7" w:rsidP="00C67976">
            <w:pPr>
              <w:jc w:val="center"/>
              <w:rPr>
                <w:bCs/>
                <w:i/>
                <w:lang w:val="pt-BR"/>
              </w:rPr>
            </w:pPr>
            <w:r w:rsidRPr="00EC5EF4">
              <w:rPr>
                <w:bCs/>
                <w:i/>
                <w:lang w:val="pt-BR"/>
              </w:rPr>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C67976">
            <w:pPr>
              <w:jc w:val="center"/>
              <w:rPr>
                <w:bCs/>
                <w:i/>
                <w:lang w:val="pt-BR"/>
              </w:rPr>
            </w:pPr>
            <w:r>
              <w:rPr>
                <w:bCs/>
                <w:i/>
                <w:lang w:val="pt-BR"/>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Pr="00EC5EF4" w:rsidRDefault="00C67976" w:rsidP="00C67976">
            <w:pPr>
              <w:jc w:val="center"/>
              <w:rPr>
                <w:bCs/>
                <w:i/>
                <w:lang w:val="pt-BR"/>
              </w:rPr>
            </w:pPr>
            <w:r>
              <w:rPr>
                <w:bCs/>
                <w:i/>
                <w:lang w:val="pt-BR"/>
              </w:rPr>
              <w:t>2</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EC5EF4" w:rsidRDefault="009774A7" w:rsidP="00C67976">
            <w:pPr>
              <w:jc w:val="center"/>
              <w:rPr>
                <w:bCs/>
                <w:i/>
                <w:lang w:val="pt-BR"/>
              </w:rPr>
            </w:pPr>
            <w:r>
              <w:rPr>
                <w:bCs/>
                <w:i/>
                <w:lang w:val="pt-BR"/>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C67976">
            <w:pPr>
              <w:jc w:val="center"/>
              <w:rPr>
                <w:bCs/>
                <w:i/>
                <w:lang w:val="pt-BR"/>
              </w:rPr>
            </w:pPr>
            <w:r>
              <w:rPr>
                <w:bCs/>
                <w:i/>
                <w:lang w:val="pt-BR"/>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EC5EF4" w:rsidRDefault="009774A7" w:rsidP="00C67976">
            <w:pPr>
              <w:jc w:val="center"/>
              <w:rPr>
                <w:bCs/>
                <w:i/>
                <w:lang w:val="pt-BR"/>
              </w:rPr>
            </w:pPr>
            <w:r>
              <w:rPr>
                <w:bCs/>
                <w:i/>
                <w:lang w:val="pt-BR"/>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C67976">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E136C3" w:rsidRDefault="009774A7" w:rsidP="00C67976">
            <w:pPr>
              <w:jc w:val="center"/>
              <w:rPr>
                <w:bCs/>
                <w:lang w:val="pt-BR"/>
              </w:rPr>
            </w:pPr>
            <w:r>
              <w:rPr>
                <w:bCs/>
                <w:lang w:val="pt-BR"/>
              </w:rPr>
              <w:t>7</w:t>
            </w:r>
          </w:p>
        </w:tc>
      </w:tr>
      <w:tr w:rsidR="009774A7" w:rsidTr="00554F43">
        <w:trPr>
          <w:trHeight w:val="254"/>
        </w:trPr>
        <w:tc>
          <w:tcPr>
            <w:cnfStyle w:val="000010000000" w:firstRow="0" w:lastRow="0" w:firstColumn="0" w:lastColumn="0" w:oddVBand="1" w:evenVBand="0" w:oddHBand="0" w:evenHBand="0" w:firstRowFirstColumn="0" w:firstRowLastColumn="0" w:lastRowFirstColumn="0" w:lastRowLastColumn="0"/>
            <w:tcW w:w="4113" w:type="dxa"/>
          </w:tcPr>
          <w:p w:rsidR="009774A7" w:rsidRPr="00773C56" w:rsidRDefault="009774A7" w:rsidP="00F46C90">
            <w:pPr>
              <w:jc w:val="both"/>
            </w:pPr>
            <w:r>
              <w:t>Informatika</w:t>
            </w:r>
            <w:r>
              <w:rPr>
                <w:bCs/>
              </w:rPr>
              <w:t>*</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31136" w:rsidRDefault="009774A7" w:rsidP="00F46C90">
            <w:pPr>
              <w:rPr>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31136" w:rsidRDefault="009774A7" w:rsidP="00C67976">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C67976">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C67976">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731136" w:rsidRDefault="009774A7" w:rsidP="00C67976">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C67976">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731136" w:rsidRDefault="009774A7" w:rsidP="00C67976">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C67976">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731136" w:rsidRDefault="009774A7" w:rsidP="00C67976">
            <w:pPr>
              <w:jc w:val="center"/>
              <w:rPr>
                <w:bCs/>
                <w:lang w:val="pt-BR"/>
              </w:rPr>
            </w:pPr>
            <w:r>
              <w:rPr>
                <w:bCs/>
                <w:lang w:val="pt-BR"/>
              </w:rPr>
              <w:t>6</w:t>
            </w:r>
            <w:r>
              <w:rPr>
                <w:bCs/>
              </w:rPr>
              <w:t>*</w:t>
            </w:r>
          </w:p>
        </w:tc>
      </w:tr>
      <w:tr w:rsidR="009774A7" w:rsidTr="00554F43">
        <w:trPr>
          <w:cnfStyle w:val="000000100000" w:firstRow="0" w:lastRow="0" w:firstColumn="0" w:lastColumn="0" w:oddVBand="0" w:evenVBand="0" w:oddHBand="1" w:evenHBand="0" w:firstRowFirstColumn="0" w:firstRowLastColumn="0" w:lastRowFirstColumn="0" w:lastRowLastColumn="0"/>
          <w:trHeight w:val="249"/>
        </w:trPr>
        <w:tc>
          <w:tcPr>
            <w:cnfStyle w:val="000010000000" w:firstRow="0" w:lastRow="0" w:firstColumn="0" w:lastColumn="0" w:oddVBand="1" w:evenVBand="0" w:oddHBand="0" w:evenHBand="0" w:firstRowFirstColumn="0" w:firstRowLastColumn="0" w:lastRowFirstColumn="0" w:lastRowLastColumn="0"/>
            <w:tcW w:w="4113" w:type="dxa"/>
          </w:tcPr>
          <w:p w:rsidR="009774A7" w:rsidRPr="00BE0424" w:rsidRDefault="009774A7" w:rsidP="00F46C90">
            <w:pPr>
              <w:jc w:val="both"/>
            </w:pPr>
            <w:r w:rsidRPr="00BE0424">
              <w:t>Konsultacinė valanda</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8862D7" w:rsidRDefault="009774A7" w:rsidP="00F46C90">
            <w:pPr>
              <w:rPr>
                <w:bCs/>
                <w:lang w:val="pt-BR"/>
              </w:rPr>
            </w:pPr>
            <w:r w:rsidRPr="008862D7">
              <w:rPr>
                <w:bCs/>
                <w:lang w:val="pt-BR"/>
              </w:rPr>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Default="009774A7" w:rsidP="00F46C90">
            <w:pPr>
              <w:rPr>
                <w:b/>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rPr>
                <w:b/>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rPr>
                <w:b/>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BE0424" w:rsidRDefault="009774A7" w:rsidP="00F46C90">
            <w:pP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Pr="00BE0424" w:rsidRDefault="009774A7" w:rsidP="00F46C90">
            <w:pPr>
              <w:rPr>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BE0424" w:rsidRDefault="009774A7" w:rsidP="00F46C90">
            <w:pP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Pr="00BE0424" w:rsidRDefault="009774A7" w:rsidP="00F46C90">
            <w:pP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Pr="00BE0424" w:rsidRDefault="009774A7" w:rsidP="00C67976">
            <w:pPr>
              <w:jc w:val="center"/>
              <w:rPr>
                <w:bCs/>
                <w:lang w:val="pt-BR"/>
              </w:rPr>
            </w:pPr>
            <w:r>
              <w:rPr>
                <w:bCs/>
                <w:lang w:val="pt-BR"/>
              </w:rPr>
              <w:t>1</w:t>
            </w:r>
          </w:p>
        </w:tc>
      </w:tr>
      <w:tr w:rsidR="009774A7" w:rsidTr="00554F43">
        <w:trPr>
          <w:trHeight w:val="249"/>
        </w:trPr>
        <w:tc>
          <w:tcPr>
            <w:cnfStyle w:val="000010000000" w:firstRow="0" w:lastRow="0" w:firstColumn="0" w:lastColumn="0" w:oddVBand="1" w:evenVBand="0" w:oddHBand="0" w:evenHBand="0" w:firstRowFirstColumn="0" w:firstRowLastColumn="0" w:lastRowFirstColumn="0" w:lastRowLastColumn="0"/>
            <w:tcW w:w="4113" w:type="dxa"/>
          </w:tcPr>
          <w:p w:rsidR="009774A7" w:rsidRPr="007329C6" w:rsidRDefault="009774A7" w:rsidP="00F46C90">
            <w:pPr>
              <w:jc w:val="both"/>
              <w:rPr>
                <w:b/>
              </w:rPr>
            </w:pPr>
            <w:r w:rsidRPr="007329C6">
              <w:rPr>
                <w:b/>
              </w:rPr>
              <w:t>Tarifikuojamų pamokų skaičius</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Default="009774A7" w:rsidP="00F46C90">
            <w:pPr>
              <w:rPr>
                <w:b/>
                <w:bCs/>
                <w:lang w:val="pt-BR"/>
              </w:rPr>
            </w:pPr>
            <w:r>
              <w:rPr>
                <w:b/>
                <w:bCs/>
                <w:lang w:val="pt-BR"/>
              </w:rPr>
              <w:t>2</w:t>
            </w:r>
            <w:r w:rsidR="0037607B">
              <w:rPr>
                <w:b/>
                <w:bCs/>
                <w:lang w:val="pt-BR"/>
              </w:rPr>
              <w:t>5</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Default="009774A7" w:rsidP="00F46C90">
            <w:pPr>
              <w:rPr>
                <w:b/>
                <w:bCs/>
                <w:lang w:val="pt-BR"/>
              </w:rPr>
            </w:pPr>
            <w:r>
              <w:rPr>
                <w:b/>
                <w:bCs/>
                <w:lang w:val="pt-BR"/>
              </w:rPr>
              <w:t>26</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rPr>
                <w:b/>
                <w:bCs/>
                <w:lang w:val="pt-BR"/>
              </w:rPr>
            </w:pPr>
            <w:r>
              <w:rPr>
                <w:b/>
                <w:bCs/>
                <w:lang w:val="pt-BR"/>
              </w:rPr>
              <w:t>26</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554F43" w:rsidP="00F46C90">
            <w:pPr>
              <w:rPr>
                <w:b/>
                <w:bCs/>
                <w:lang w:val="pt-BR"/>
              </w:rPr>
            </w:pPr>
            <w:r>
              <w:rPr>
                <w:b/>
                <w:bCs/>
                <w:lang w:val="pt-BR"/>
              </w:rPr>
              <w:t>9</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Default="009774A7" w:rsidP="00F46C90">
            <w:pPr>
              <w:rPr>
                <w:b/>
                <w:bCs/>
                <w:lang w:val="pt-BR"/>
              </w:rPr>
            </w:pPr>
            <w:r>
              <w:rPr>
                <w:b/>
                <w:bCs/>
                <w:lang w:val="pt-BR"/>
              </w:rPr>
              <w:t>26</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rPr>
                <w:b/>
                <w:bCs/>
                <w:lang w:val="pt-BR"/>
              </w:rPr>
            </w:pPr>
            <w:r>
              <w:rPr>
                <w:b/>
                <w:bCs/>
                <w:lang w:val="pt-BR"/>
              </w:rPr>
              <w:t>26</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Default="009774A7" w:rsidP="00F46C90">
            <w:pPr>
              <w:rPr>
                <w:b/>
                <w:bCs/>
                <w:lang w:val="pt-BR"/>
              </w:rPr>
            </w:pPr>
            <w:r>
              <w:rPr>
                <w:b/>
                <w:bCs/>
                <w:lang w:val="pt-BR"/>
              </w:rPr>
              <w:t>26</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8862D7" w:rsidP="00F46C90">
            <w:pPr>
              <w:rPr>
                <w:b/>
                <w:bCs/>
                <w:lang w:val="pt-BR"/>
              </w:rPr>
            </w:pPr>
            <w:r>
              <w:rPr>
                <w:b/>
                <w:bCs/>
                <w:lang w:val="pt-BR"/>
              </w:rPr>
              <w:t>26</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9774A7" w:rsidP="00F46C90">
            <w:pPr>
              <w:rPr>
                <w:b/>
                <w:bCs/>
                <w:lang w:val="pt-BR"/>
              </w:rPr>
            </w:pPr>
            <w:r>
              <w:rPr>
                <w:b/>
                <w:bCs/>
                <w:lang w:val="pt-BR"/>
              </w:rPr>
              <w:t>1</w:t>
            </w:r>
            <w:r w:rsidR="0037607B">
              <w:rPr>
                <w:b/>
                <w:bCs/>
                <w:lang w:val="pt-BR"/>
              </w:rPr>
              <w:t>90</w:t>
            </w:r>
          </w:p>
        </w:tc>
      </w:tr>
      <w:tr w:rsidR="009774A7" w:rsidTr="00554F43">
        <w:trPr>
          <w:cnfStyle w:val="000000100000" w:firstRow="0" w:lastRow="0" w:firstColumn="0" w:lastColumn="0" w:oddVBand="0" w:evenVBand="0" w:oddHBand="1" w:evenHBand="0" w:firstRowFirstColumn="0" w:firstRowLastColumn="0" w:lastRowFirstColumn="0" w:lastRowLastColumn="0"/>
          <w:trHeight w:val="265"/>
        </w:trPr>
        <w:tc>
          <w:tcPr>
            <w:cnfStyle w:val="000010000000" w:firstRow="0" w:lastRow="0" w:firstColumn="0" w:lastColumn="0" w:oddVBand="1" w:evenVBand="0" w:oddHBand="0" w:evenHBand="0" w:firstRowFirstColumn="0" w:firstRowLastColumn="0" w:lastRowFirstColumn="0" w:lastRowLastColumn="0"/>
            <w:tcW w:w="4113" w:type="dxa"/>
          </w:tcPr>
          <w:p w:rsidR="009774A7" w:rsidRPr="007329C6" w:rsidRDefault="009774A7" w:rsidP="00F46C90">
            <w:pPr>
              <w:jc w:val="both"/>
            </w:pPr>
            <w:r w:rsidRPr="007329C6">
              <w:rPr>
                <w:caps/>
              </w:rPr>
              <w:t xml:space="preserve">Neformalusis ugdymas IŠ JŲ: </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EC5EF4" w:rsidRDefault="009774A7" w:rsidP="00F46C90">
            <w:pPr>
              <w:jc w:val="center"/>
              <w:rPr>
                <w:bCs/>
                <w:i/>
                <w:lang w:val="pt-BR"/>
              </w:rPr>
            </w:pPr>
            <w:r w:rsidRPr="00EC5EF4">
              <w:rPr>
                <w:bCs/>
                <w:i/>
                <w:lang w:val="pt-BR"/>
              </w:rPr>
              <w:t>2</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EC5EF4" w:rsidRDefault="009774A7" w:rsidP="00F46C90">
            <w:pPr>
              <w:jc w:val="center"/>
              <w:rPr>
                <w:bCs/>
                <w:i/>
                <w:lang w:val="pt-BR"/>
              </w:rPr>
            </w:pPr>
            <w:r w:rsidRPr="00EC5EF4">
              <w:rPr>
                <w:bCs/>
                <w:i/>
                <w:lang w:val="pt-BR"/>
              </w:rPr>
              <w:t>2</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EC5EF4" w:rsidRDefault="009774A7" w:rsidP="00F46C90">
            <w:pPr>
              <w:jc w:val="center"/>
              <w:rPr>
                <w:bCs/>
                <w:i/>
                <w:lang w:val="pt-BR"/>
              </w:rPr>
            </w:pPr>
            <w:r>
              <w:rPr>
                <w:bCs/>
                <w:i/>
                <w:lang w:val="pt-BR"/>
              </w:rPr>
              <w:t>2</w:t>
            </w:r>
          </w:p>
        </w:tc>
        <w:tc>
          <w:tcPr>
            <w:cnfStyle w:val="000010000000" w:firstRow="0" w:lastRow="0" w:firstColumn="0" w:lastColumn="0" w:oddVBand="1" w:evenVBand="0" w:oddHBand="0" w:evenHBand="0" w:firstRowFirstColumn="0" w:firstRowLastColumn="0" w:lastRowFirstColumn="0" w:lastRowLastColumn="0"/>
            <w:tcW w:w="597" w:type="dxa"/>
          </w:tcPr>
          <w:p w:rsidR="009774A7" w:rsidRPr="00EC5EF4" w:rsidRDefault="009774A7" w:rsidP="00F46C90">
            <w:pPr>
              <w:jc w:val="center"/>
              <w:rPr>
                <w:bCs/>
                <w:i/>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EC5EF4" w:rsidRDefault="009774A7" w:rsidP="00F46C90">
            <w:pPr>
              <w:jc w:val="center"/>
              <w:rPr>
                <w:bCs/>
                <w:i/>
                <w:lang w:val="pt-BR"/>
              </w:rPr>
            </w:pPr>
            <w:r w:rsidRPr="00EC5EF4">
              <w:rPr>
                <w:bCs/>
                <w:i/>
                <w:lang w:val="pt-BR"/>
              </w:rPr>
              <w:t>2</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EC5EF4" w:rsidRDefault="009774A7" w:rsidP="00F46C90">
            <w:pPr>
              <w:jc w:val="center"/>
              <w:rPr>
                <w:bCs/>
                <w:i/>
                <w:lang w:val="pt-BR"/>
              </w:rPr>
            </w:pPr>
            <w:r>
              <w:rPr>
                <w:bCs/>
                <w:i/>
                <w:lang w:val="pt-BR"/>
              </w:rPr>
              <w:t>2</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EC5EF4" w:rsidRDefault="009774A7" w:rsidP="00F46C90">
            <w:pPr>
              <w:jc w:val="center"/>
              <w:rPr>
                <w:bCs/>
                <w:i/>
                <w:lang w:val="pt-BR"/>
              </w:rPr>
            </w:pPr>
            <w:r w:rsidRPr="00EC5EF4">
              <w:rPr>
                <w:bCs/>
                <w:i/>
                <w:lang w:val="pt-BR"/>
              </w:rPr>
              <w:t>2</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8862D7" w:rsidP="00F46C90">
            <w:pPr>
              <w:jc w:val="center"/>
              <w:rPr>
                <w:bCs/>
                <w:i/>
                <w:lang w:val="pt-BR"/>
              </w:rPr>
            </w:pPr>
            <w:r>
              <w:rPr>
                <w:bCs/>
                <w:i/>
                <w:lang w:val="pt-BR"/>
              </w:rPr>
              <w:t>2</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EC5EF4" w:rsidRDefault="009774A7" w:rsidP="00F46C90">
            <w:pPr>
              <w:jc w:val="center"/>
              <w:rPr>
                <w:bCs/>
                <w:i/>
                <w:lang w:val="pt-BR"/>
              </w:rPr>
            </w:pPr>
            <w:r>
              <w:rPr>
                <w:bCs/>
                <w:i/>
                <w:lang w:val="pt-BR"/>
              </w:rPr>
              <w:t>14</w:t>
            </w:r>
          </w:p>
        </w:tc>
      </w:tr>
      <w:tr w:rsidR="009774A7" w:rsidTr="00554F43">
        <w:trPr>
          <w:trHeight w:val="370"/>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CA4EA6" w:rsidP="00F46C90">
            <w:pPr>
              <w:jc w:val="both"/>
              <w:rPr>
                <w:lang w:val="pt-BR"/>
              </w:rPr>
            </w:pPr>
            <w:r>
              <w:rPr>
                <w:lang w:val="pt-BR"/>
              </w:rPr>
              <w:t>Gitaros būrelis</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Default="009774A7" w:rsidP="00F46C90">
            <w:pPr>
              <w:jc w:val="center"/>
              <w:rPr>
                <w:b/>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0199F"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9774A7" w:rsidRPr="00731136" w:rsidRDefault="008862D7" w:rsidP="00F46C90">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731136" w:rsidRDefault="00CA4EA6" w:rsidP="00F46C90">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Pr="0070199F" w:rsidRDefault="008862D7" w:rsidP="00F46C90">
            <w:pPr>
              <w:jc w:val="center"/>
              <w:rPr>
                <w:bCs/>
                <w:lang w:val="pt-BR"/>
              </w:rPr>
            </w:pPr>
            <w:r>
              <w:rPr>
                <w:bCs/>
                <w:lang w:val="pt-BR"/>
              </w:rPr>
              <w:t>2</w:t>
            </w:r>
          </w:p>
        </w:tc>
      </w:tr>
      <w:tr w:rsidR="009774A7" w:rsidTr="00554F43">
        <w:trPr>
          <w:cnfStyle w:val="000000100000" w:firstRow="0" w:lastRow="0" w:firstColumn="0" w:lastColumn="0" w:oddVBand="0" w:evenVBand="0" w:oddHBand="1" w:evenHBand="0" w:firstRowFirstColumn="0" w:firstRowLastColumn="0" w:lastRowFirstColumn="0" w:lastRowLastColumn="0"/>
          <w:trHeight w:val="263"/>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rPr>
                <w:lang w:val="pt-BR"/>
              </w:rPr>
            </w:pPr>
            <w:r>
              <w:rPr>
                <w:lang w:val="pt-BR"/>
              </w:rPr>
              <w:t>Kvadrato būrelis</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Pr="00731136" w:rsidRDefault="00CA4EA6" w:rsidP="00F46C90">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Pr="0070199F" w:rsidRDefault="008862D7" w:rsidP="00F46C90">
            <w:pPr>
              <w:jc w:val="center"/>
              <w:rPr>
                <w:bCs/>
                <w:lang w:val="pt-BR"/>
              </w:rPr>
            </w:pPr>
            <w:r>
              <w:rPr>
                <w:bCs/>
                <w:lang w:val="pt-BR"/>
              </w:rPr>
              <w:t>1</w:t>
            </w:r>
          </w:p>
        </w:tc>
      </w:tr>
      <w:tr w:rsidR="009774A7" w:rsidTr="00554F43">
        <w:trPr>
          <w:trHeight w:val="411"/>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rPr>
                <w:lang w:val="pt-BR"/>
              </w:rPr>
            </w:pPr>
            <w:r>
              <w:rPr>
                <w:lang w:val="pt-BR"/>
              </w:rPr>
              <w:t>STEAM mokslinis būrelis ,, Pradinuko laboratorija”</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8862D7" w:rsidP="00F46C90">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992" w:type="dxa"/>
          </w:tcPr>
          <w:p w:rsidR="009774A7" w:rsidRPr="0070199F" w:rsidRDefault="008862D7" w:rsidP="00F46C90">
            <w:pPr>
              <w:jc w:val="center"/>
              <w:rPr>
                <w:bCs/>
                <w:lang w:val="pt-BR"/>
              </w:rPr>
            </w:pPr>
            <w:r>
              <w:rPr>
                <w:bCs/>
                <w:lang w:val="pt-BR"/>
              </w:rPr>
              <w:t>1</w:t>
            </w:r>
          </w:p>
        </w:tc>
      </w:tr>
      <w:tr w:rsidR="009774A7" w:rsidTr="00554F43">
        <w:trPr>
          <w:cnfStyle w:val="000000100000" w:firstRow="0" w:lastRow="0" w:firstColumn="0" w:lastColumn="0" w:oddVBand="0" w:evenVBand="0" w:oddHBand="1" w:evenHBand="0" w:firstRowFirstColumn="0" w:firstRowLastColumn="0" w:lastRowFirstColumn="0" w:lastRowLastColumn="0"/>
          <w:trHeight w:val="274"/>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rPr>
                <w:lang w:val="pt-BR"/>
              </w:rPr>
            </w:pPr>
            <w:r>
              <w:rPr>
                <w:lang w:val="pt-BR"/>
              </w:rPr>
              <w:t>Šokių būrelis</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31136" w:rsidRDefault="00CA4EA6" w:rsidP="00F46C90">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731136" w:rsidRDefault="00CA4EA6" w:rsidP="00F46C90">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Pr="0070199F" w:rsidRDefault="008862D7" w:rsidP="00F46C90">
            <w:pPr>
              <w:jc w:val="center"/>
              <w:rPr>
                <w:bCs/>
                <w:lang w:val="pt-BR"/>
              </w:rPr>
            </w:pPr>
            <w:r>
              <w:rPr>
                <w:bCs/>
                <w:lang w:val="pt-BR"/>
              </w:rPr>
              <w:t>2</w:t>
            </w:r>
          </w:p>
        </w:tc>
      </w:tr>
      <w:tr w:rsidR="009774A7" w:rsidTr="00554F43">
        <w:trPr>
          <w:trHeight w:val="279"/>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pPr>
            <w:r>
              <w:t>Folklorinis ansamblis ,,</w:t>
            </w:r>
            <w:proofErr w:type="spellStart"/>
            <w:r>
              <w:t>Rėmolioka</w:t>
            </w:r>
            <w:proofErr w:type="spellEnd"/>
            <w:r>
              <w:t>“</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Pr="00731136" w:rsidRDefault="00554F43" w:rsidP="00F46C90">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Pr="0070199F" w:rsidRDefault="008862D7" w:rsidP="00F46C90">
            <w:pPr>
              <w:jc w:val="center"/>
              <w:rPr>
                <w:bCs/>
                <w:lang w:val="pt-BR"/>
              </w:rPr>
            </w:pPr>
            <w:r>
              <w:rPr>
                <w:bCs/>
                <w:lang w:val="pt-BR"/>
              </w:rPr>
              <w:t>1</w:t>
            </w:r>
          </w:p>
        </w:tc>
      </w:tr>
      <w:tr w:rsidR="009774A7" w:rsidTr="00554F43">
        <w:trPr>
          <w:cnfStyle w:val="000000100000" w:firstRow="0" w:lastRow="0" w:firstColumn="0" w:lastColumn="0" w:oddVBand="0" w:evenVBand="0" w:oddHBand="1" w:evenHBand="0" w:firstRowFirstColumn="0" w:firstRowLastColumn="0" w:lastRowFirstColumn="0" w:lastRowLastColumn="0"/>
          <w:trHeight w:val="269"/>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pPr>
            <w:r>
              <w:t>Karoliukų vėrimo būrelis</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31136" w:rsidRDefault="00CA4EA6" w:rsidP="00F46C90">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9774A7" w:rsidP="00F46C90">
            <w:pPr>
              <w:jc w:val="center"/>
              <w:rPr>
                <w:b/>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rPr>
                <w:b/>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Default="009774A7" w:rsidP="00F46C90">
            <w:pPr>
              <w:jc w:val="center"/>
              <w:rPr>
                <w:b/>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Default="009774A7" w:rsidP="00F46C90">
            <w:pPr>
              <w:jc w:val="center"/>
              <w:rPr>
                <w:b/>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Pr="0070199F" w:rsidRDefault="008862D7" w:rsidP="00F46C90">
            <w:pPr>
              <w:jc w:val="center"/>
              <w:rPr>
                <w:bCs/>
                <w:lang w:val="pt-BR"/>
              </w:rPr>
            </w:pPr>
            <w:r>
              <w:rPr>
                <w:bCs/>
                <w:lang w:val="pt-BR"/>
              </w:rPr>
              <w:t>1</w:t>
            </w:r>
          </w:p>
        </w:tc>
      </w:tr>
      <w:tr w:rsidR="009774A7" w:rsidTr="00554F43">
        <w:trPr>
          <w:trHeight w:val="259"/>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pPr>
            <w:proofErr w:type="spellStart"/>
            <w:r>
              <w:t>Ekspermentuok</w:t>
            </w:r>
            <w:proofErr w:type="spellEnd"/>
            <w:r>
              <w:t xml:space="preserve"> – stebėk- atrask</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31136" w:rsidRDefault="00CA4EA6" w:rsidP="00F46C90">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9774A7" w:rsidRPr="00464529"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9774A7" w:rsidRPr="00464529"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464529"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Pr="00464529"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464529"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Pr="0070199F" w:rsidRDefault="008862D7" w:rsidP="00F46C90">
            <w:pPr>
              <w:jc w:val="center"/>
              <w:rPr>
                <w:bCs/>
                <w:lang w:val="pt-BR"/>
              </w:rPr>
            </w:pPr>
            <w:r>
              <w:rPr>
                <w:bCs/>
                <w:lang w:val="pt-BR"/>
              </w:rPr>
              <w:t>1</w:t>
            </w:r>
          </w:p>
        </w:tc>
      </w:tr>
      <w:tr w:rsidR="009774A7" w:rsidTr="00554F43">
        <w:trPr>
          <w:cnfStyle w:val="000000100000" w:firstRow="0" w:lastRow="0" w:firstColumn="0" w:lastColumn="0" w:oddVBand="0" w:evenVBand="0" w:oddHBand="1" w:evenHBand="0" w:firstRowFirstColumn="0" w:firstRowLastColumn="0" w:lastRowFirstColumn="0" w:lastRowLastColumn="0"/>
          <w:trHeight w:val="259"/>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pPr>
            <w:r>
              <w:t>Būrelis ,,Skaitau ir augu“</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Default="00CA4EA6" w:rsidP="00F46C90">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464529"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9774A7" w:rsidRPr="00464529"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464529"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Pr="00464529"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464529"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Pr="0070199F" w:rsidRDefault="008862D7" w:rsidP="00F46C90">
            <w:pPr>
              <w:jc w:val="center"/>
              <w:rPr>
                <w:bCs/>
                <w:lang w:val="pt-BR"/>
              </w:rPr>
            </w:pPr>
            <w:r>
              <w:rPr>
                <w:bCs/>
                <w:lang w:val="pt-BR"/>
              </w:rPr>
              <w:t>1</w:t>
            </w:r>
          </w:p>
        </w:tc>
      </w:tr>
      <w:tr w:rsidR="00CA4EA6" w:rsidTr="00554F43">
        <w:trPr>
          <w:trHeight w:val="259"/>
        </w:trPr>
        <w:tc>
          <w:tcPr>
            <w:cnfStyle w:val="000010000000" w:firstRow="0" w:lastRow="0" w:firstColumn="0" w:lastColumn="0" w:oddVBand="1" w:evenVBand="0" w:oddHBand="0" w:evenHBand="0" w:firstRowFirstColumn="0" w:firstRowLastColumn="0" w:lastRowFirstColumn="0" w:lastRowLastColumn="0"/>
            <w:tcW w:w="4113" w:type="dxa"/>
          </w:tcPr>
          <w:p w:rsidR="00CA4EA6" w:rsidRDefault="00CA4EA6" w:rsidP="00F46C90">
            <w:pPr>
              <w:jc w:val="both"/>
            </w:pPr>
            <w:r>
              <w:t xml:space="preserve">Dailės </w:t>
            </w:r>
            <w:r w:rsidR="008862D7">
              <w:t>b</w:t>
            </w:r>
            <w:r>
              <w:t>ūrelis</w:t>
            </w:r>
          </w:p>
        </w:tc>
        <w:tc>
          <w:tcPr>
            <w:cnfStyle w:val="000001000000" w:firstRow="0" w:lastRow="0" w:firstColumn="0" w:lastColumn="0" w:oddVBand="0" w:evenVBand="1" w:oddHBand="0" w:evenHBand="0" w:firstRowFirstColumn="0" w:firstRowLastColumn="0" w:lastRowFirstColumn="0" w:lastRowLastColumn="0"/>
            <w:tcW w:w="707" w:type="dxa"/>
            <w:noWrap/>
          </w:tcPr>
          <w:p w:rsidR="00CA4EA6" w:rsidRDefault="00CA4EA6"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CA4EA6" w:rsidRDefault="00CA4EA6"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CA4EA6" w:rsidRPr="00464529" w:rsidRDefault="00CA4EA6"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CA4EA6" w:rsidRDefault="00CA4EA6"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CA4EA6" w:rsidRPr="00464529" w:rsidRDefault="00CA4EA6"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CA4EA6" w:rsidRPr="00464529" w:rsidRDefault="00CA4EA6"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CA4EA6" w:rsidRPr="00464529" w:rsidRDefault="008862D7" w:rsidP="00F46C90">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567" w:type="dxa"/>
          </w:tcPr>
          <w:p w:rsidR="00CA4EA6" w:rsidRDefault="00CA4EA6"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CA4EA6" w:rsidRPr="0070199F" w:rsidRDefault="008862D7" w:rsidP="00F46C90">
            <w:pPr>
              <w:jc w:val="center"/>
              <w:rPr>
                <w:bCs/>
                <w:lang w:val="pt-BR"/>
              </w:rPr>
            </w:pPr>
            <w:r>
              <w:rPr>
                <w:bCs/>
                <w:lang w:val="pt-BR"/>
              </w:rPr>
              <w:t>1</w:t>
            </w:r>
          </w:p>
        </w:tc>
      </w:tr>
      <w:tr w:rsidR="009774A7" w:rsidTr="00554F43">
        <w:trPr>
          <w:cnfStyle w:val="000000100000" w:firstRow="0" w:lastRow="0" w:firstColumn="0" w:lastColumn="0" w:oddVBand="0" w:evenVBand="0" w:oddHBand="1" w:evenHBand="0" w:firstRowFirstColumn="0" w:firstRowLastColumn="0" w:lastRowFirstColumn="0" w:lastRowLastColumn="0"/>
          <w:trHeight w:val="391"/>
        </w:trPr>
        <w:tc>
          <w:tcPr>
            <w:cnfStyle w:val="000010000000" w:firstRow="0" w:lastRow="0" w:firstColumn="0" w:lastColumn="0" w:oddVBand="1" w:evenVBand="0" w:oddHBand="0" w:evenHBand="0" w:firstRowFirstColumn="0" w:firstRowLastColumn="0" w:lastRowFirstColumn="0" w:lastRowLastColumn="0"/>
            <w:tcW w:w="4113" w:type="dxa"/>
          </w:tcPr>
          <w:p w:rsidR="009774A7" w:rsidRDefault="009774A7" w:rsidP="00F46C90">
            <w:pPr>
              <w:jc w:val="both"/>
            </w:pPr>
            <w:r>
              <w:t>Žemaitijos skautų organizacija</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731136"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731136"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9774A7" w:rsidRPr="00464529" w:rsidRDefault="00554F43" w:rsidP="00F46C90">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464529"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Pr="00464529"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464529" w:rsidRDefault="009774A7"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992" w:type="dxa"/>
          </w:tcPr>
          <w:p w:rsidR="009774A7" w:rsidRPr="0070199F" w:rsidRDefault="008862D7" w:rsidP="00F46C90">
            <w:pPr>
              <w:jc w:val="center"/>
              <w:rPr>
                <w:bCs/>
                <w:lang w:val="pt-BR"/>
              </w:rPr>
            </w:pPr>
            <w:r>
              <w:rPr>
                <w:bCs/>
                <w:lang w:val="pt-BR"/>
              </w:rPr>
              <w:t>1</w:t>
            </w:r>
          </w:p>
        </w:tc>
      </w:tr>
      <w:tr w:rsidR="00554F43" w:rsidTr="00554F43">
        <w:trPr>
          <w:trHeight w:val="391"/>
        </w:trPr>
        <w:tc>
          <w:tcPr>
            <w:cnfStyle w:val="000010000000" w:firstRow="0" w:lastRow="0" w:firstColumn="0" w:lastColumn="0" w:oddVBand="1" w:evenVBand="0" w:oddHBand="0" w:evenHBand="0" w:firstRowFirstColumn="0" w:firstRowLastColumn="0" w:lastRowFirstColumn="0" w:lastRowLastColumn="0"/>
            <w:tcW w:w="4113" w:type="dxa"/>
          </w:tcPr>
          <w:p w:rsidR="00554F43" w:rsidRDefault="00554F43" w:rsidP="00F46C90">
            <w:pPr>
              <w:jc w:val="both"/>
            </w:pPr>
            <w:r>
              <w:t>Dainavimo būrelis</w:t>
            </w:r>
          </w:p>
        </w:tc>
        <w:tc>
          <w:tcPr>
            <w:cnfStyle w:val="000001000000" w:firstRow="0" w:lastRow="0" w:firstColumn="0" w:lastColumn="0" w:oddVBand="0" w:evenVBand="1" w:oddHBand="0" w:evenHBand="0" w:firstRowFirstColumn="0" w:firstRowLastColumn="0" w:lastRowFirstColumn="0" w:lastRowLastColumn="0"/>
            <w:tcW w:w="707" w:type="dxa"/>
            <w:noWrap/>
          </w:tcPr>
          <w:p w:rsidR="00554F43" w:rsidRPr="00731136" w:rsidRDefault="00554F43"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708" w:type="dxa"/>
            <w:noWrap/>
          </w:tcPr>
          <w:p w:rsidR="00554F43" w:rsidRPr="00731136" w:rsidRDefault="00554F43"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67" w:type="dxa"/>
          </w:tcPr>
          <w:p w:rsidR="00554F43" w:rsidRPr="00464529" w:rsidRDefault="00554F43"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97" w:type="dxa"/>
          </w:tcPr>
          <w:p w:rsidR="00554F43" w:rsidRDefault="00554F43"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554F43" w:rsidRPr="00464529" w:rsidRDefault="00554F43" w:rsidP="00F46C90">
            <w:pPr>
              <w:jc w:val="center"/>
              <w:rPr>
                <w:bCs/>
                <w:lang w:val="pt-BR"/>
              </w:rPr>
            </w:pPr>
            <w:r>
              <w:rPr>
                <w:bCs/>
                <w:lang w:val="pt-BR"/>
              </w:rPr>
              <w:t>1</w:t>
            </w:r>
          </w:p>
        </w:tc>
        <w:tc>
          <w:tcPr>
            <w:cnfStyle w:val="000010000000" w:firstRow="0" w:lastRow="0" w:firstColumn="0" w:lastColumn="0" w:oddVBand="1" w:evenVBand="0" w:oddHBand="0" w:evenHBand="0" w:firstRowFirstColumn="0" w:firstRowLastColumn="0" w:lastRowFirstColumn="0" w:lastRowLastColumn="0"/>
            <w:tcW w:w="567" w:type="dxa"/>
          </w:tcPr>
          <w:p w:rsidR="00554F43" w:rsidRDefault="00554F43"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709" w:type="dxa"/>
            <w:noWrap/>
          </w:tcPr>
          <w:p w:rsidR="00554F43" w:rsidRPr="00464529" w:rsidRDefault="00554F43" w:rsidP="00F46C90">
            <w:pPr>
              <w:jc w:val="center"/>
              <w:rPr>
                <w:bCs/>
                <w:lang w:val="pt-BR"/>
              </w:rPr>
            </w:pPr>
          </w:p>
        </w:tc>
        <w:tc>
          <w:tcPr>
            <w:cnfStyle w:val="000010000000" w:firstRow="0" w:lastRow="0" w:firstColumn="0" w:lastColumn="0" w:oddVBand="1" w:evenVBand="0" w:oddHBand="0" w:evenHBand="0" w:firstRowFirstColumn="0" w:firstRowLastColumn="0" w:lastRowFirstColumn="0" w:lastRowLastColumn="0"/>
            <w:tcW w:w="567" w:type="dxa"/>
          </w:tcPr>
          <w:p w:rsidR="00554F43" w:rsidRDefault="00554F43" w:rsidP="00F46C90">
            <w:pPr>
              <w:jc w:val="center"/>
              <w:rPr>
                <w:bCs/>
                <w:lang w:val="pt-BR"/>
              </w:rPr>
            </w:pPr>
            <w:r>
              <w:rPr>
                <w:bCs/>
                <w:lang w:val="pt-BR"/>
              </w:rPr>
              <w:t>1</w:t>
            </w:r>
          </w:p>
        </w:tc>
        <w:tc>
          <w:tcPr>
            <w:cnfStyle w:val="000001000000" w:firstRow="0" w:lastRow="0" w:firstColumn="0" w:lastColumn="0" w:oddVBand="0" w:evenVBand="1" w:oddHBand="0" w:evenHBand="0" w:firstRowFirstColumn="0" w:firstRowLastColumn="0" w:lastRowFirstColumn="0" w:lastRowLastColumn="0"/>
            <w:tcW w:w="992" w:type="dxa"/>
          </w:tcPr>
          <w:p w:rsidR="00554F43" w:rsidRDefault="00554F43" w:rsidP="00F46C90">
            <w:pPr>
              <w:jc w:val="center"/>
              <w:rPr>
                <w:bCs/>
                <w:lang w:val="pt-BR"/>
              </w:rPr>
            </w:pPr>
            <w:r>
              <w:rPr>
                <w:bCs/>
                <w:lang w:val="pt-BR"/>
              </w:rPr>
              <w:t>2</w:t>
            </w:r>
          </w:p>
        </w:tc>
      </w:tr>
      <w:tr w:rsidR="009774A7" w:rsidTr="00554F43">
        <w:trPr>
          <w:cnfStyle w:val="000000100000" w:firstRow="0" w:lastRow="0" w:firstColumn="0" w:lastColumn="0" w:oddVBand="0" w:evenVBand="0" w:oddHBand="1" w:evenHBand="0" w:firstRowFirstColumn="0" w:firstRowLastColumn="0" w:lastRowFirstColumn="0" w:lastRowLastColumn="0"/>
          <w:trHeight w:val="440"/>
        </w:trPr>
        <w:tc>
          <w:tcPr>
            <w:cnfStyle w:val="000010000000" w:firstRow="0" w:lastRow="0" w:firstColumn="0" w:lastColumn="0" w:oddVBand="1" w:evenVBand="0" w:oddHBand="0" w:evenHBand="0" w:firstRowFirstColumn="0" w:firstRowLastColumn="0" w:lastRowFirstColumn="0" w:lastRowLastColumn="0"/>
            <w:tcW w:w="4113" w:type="dxa"/>
          </w:tcPr>
          <w:p w:rsidR="009774A7" w:rsidRPr="00EC5EF4" w:rsidRDefault="009774A7" w:rsidP="00F46C90">
            <w:pPr>
              <w:jc w:val="both"/>
            </w:pPr>
            <w:r w:rsidRPr="00EC5EF4">
              <w:t>Tarifikuojamų valandų skaičius neformaliam ugdymui</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Pr="00464529" w:rsidRDefault="008862D7" w:rsidP="00F46C90">
            <w:pPr>
              <w:jc w:val="center"/>
              <w:rPr>
                <w:bCs/>
                <w:lang w:val="pt-BR"/>
              </w:rPr>
            </w:pPr>
            <w:r>
              <w:rPr>
                <w:bCs/>
                <w:lang w:val="pt-BR"/>
              </w:rPr>
              <w:t>2</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Pr="00464529" w:rsidRDefault="008862D7" w:rsidP="00F46C90">
            <w:pPr>
              <w:jc w:val="center"/>
              <w:rPr>
                <w:bCs/>
                <w:lang w:val="pt-BR"/>
              </w:rPr>
            </w:pPr>
            <w:r>
              <w:rPr>
                <w:bCs/>
                <w:lang w:val="pt-BR"/>
              </w:rPr>
              <w:t>2</w:t>
            </w:r>
          </w:p>
        </w:tc>
        <w:tc>
          <w:tcPr>
            <w:cnfStyle w:val="000001000000" w:firstRow="0" w:lastRow="0" w:firstColumn="0" w:lastColumn="0" w:oddVBand="0" w:evenVBand="1" w:oddHBand="0" w:evenHBand="0" w:firstRowFirstColumn="0" w:firstRowLastColumn="0" w:lastRowFirstColumn="0" w:lastRowLastColumn="0"/>
            <w:tcW w:w="567" w:type="dxa"/>
          </w:tcPr>
          <w:p w:rsidR="009774A7" w:rsidRPr="00464529" w:rsidRDefault="00554F43" w:rsidP="00F46C90">
            <w:pPr>
              <w:jc w:val="center"/>
              <w:rPr>
                <w:bCs/>
                <w:lang w:val="pt-BR"/>
              </w:rPr>
            </w:pPr>
            <w:r>
              <w:rPr>
                <w:bCs/>
                <w:lang w:val="pt-BR"/>
              </w:rPr>
              <w:t>2</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9774A7" w:rsidP="00F46C90">
            <w:pPr>
              <w:jc w:val="center"/>
              <w:rPr>
                <w:bCs/>
                <w:lang w:val="pt-BR"/>
              </w:rPr>
            </w:pP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Pr="00464529" w:rsidRDefault="00554F43" w:rsidP="00F46C90">
            <w:pPr>
              <w:jc w:val="center"/>
              <w:rPr>
                <w:bCs/>
                <w:lang w:val="pt-BR"/>
              </w:rPr>
            </w:pPr>
            <w:r>
              <w:rPr>
                <w:bCs/>
                <w:lang w:val="pt-BR"/>
              </w:rPr>
              <w:t>2</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8862D7" w:rsidP="00F46C90">
            <w:pPr>
              <w:jc w:val="center"/>
              <w:rPr>
                <w:bCs/>
                <w:lang w:val="pt-BR"/>
              </w:rPr>
            </w:pPr>
            <w:r>
              <w:rPr>
                <w:bCs/>
                <w:lang w:val="pt-BR"/>
              </w:rPr>
              <w:t>2</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Pr="00464529" w:rsidRDefault="008862D7" w:rsidP="00F46C90">
            <w:pPr>
              <w:jc w:val="center"/>
              <w:rPr>
                <w:bCs/>
                <w:lang w:val="pt-BR"/>
              </w:rPr>
            </w:pPr>
            <w:r>
              <w:rPr>
                <w:bCs/>
                <w:lang w:val="pt-BR"/>
              </w:rPr>
              <w:t>2</w:t>
            </w:r>
          </w:p>
        </w:tc>
        <w:tc>
          <w:tcPr>
            <w:cnfStyle w:val="000010000000" w:firstRow="0" w:lastRow="0" w:firstColumn="0" w:lastColumn="0" w:oddVBand="1" w:evenVBand="0" w:oddHBand="0" w:evenHBand="0" w:firstRowFirstColumn="0" w:firstRowLastColumn="0" w:lastRowFirstColumn="0" w:lastRowLastColumn="0"/>
            <w:tcW w:w="567" w:type="dxa"/>
          </w:tcPr>
          <w:p w:rsidR="009774A7" w:rsidRPr="008862D7" w:rsidRDefault="00554F43" w:rsidP="00F46C90">
            <w:pPr>
              <w:rPr>
                <w:bCs/>
                <w:lang w:val="pt-BR"/>
              </w:rPr>
            </w:pPr>
            <w:r>
              <w:rPr>
                <w:bCs/>
                <w:lang w:val="pt-BR"/>
              </w:rPr>
              <w:t>2</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8862D7" w:rsidP="00F46C90">
            <w:pPr>
              <w:rPr>
                <w:b/>
                <w:bCs/>
                <w:lang w:val="pt-BR"/>
              </w:rPr>
            </w:pPr>
            <w:r>
              <w:rPr>
                <w:b/>
                <w:bCs/>
                <w:lang w:val="pt-BR"/>
              </w:rPr>
              <w:t>1</w:t>
            </w:r>
            <w:r w:rsidR="00554F43">
              <w:rPr>
                <w:b/>
                <w:bCs/>
                <w:lang w:val="pt-BR"/>
              </w:rPr>
              <w:t>4</w:t>
            </w:r>
          </w:p>
        </w:tc>
      </w:tr>
      <w:tr w:rsidR="009774A7" w:rsidTr="00554F43">
        <w:trPr>
          <w:trHeight w:val="259"/>
        </w:trPr>
        <w:tc>
          <w:tcPr>
            <w:cnfStyle w:val="000010000000" w:firstRow="0" w:lastRow="0" w:firstColumn="0" w:lastColumn="0" w:oddVBand="1" w:evenVBand="0" w:oddHBand="0" w:evenHBand="0" w:firstRowFirstColumn="0" w:firstRowLastColumn="0" w:lastRowFirstColumn="0" w:lastRowLastColumn="0"/>
            <w:tcW w:w="4113" w:type="dxa"/>
          </w:tcPr>
          <w:p w:rsidR="009774A7" w:rsidRPr="00EC5EF4" w:rsidRDefault="009774A7" w:rsidP="00F46C90">
            <w:pPr>
              <w:jc w:val="both"/>
              <w:rPr>
                <w:b/>
                <w:i/>
              </w:rPr>
            </w:pPr>
            <w:r w:rsidRPr="00EC5EF4">
              <w:rPr>
                <w:b/>
                <w:i/>
              </w:rPr>
              <w:t xml:space="preserve">Tarifikuojamų valandų skaičius </w:t>
            </w:r>
          </w:p>
        </w:tc>
        <w:tc>
          <w:tcPr>
            <w:cnfStyle w:val="000001000000" w:firstRow="0" w:lastRow="0" w:firstColumn="0" w:lastColumn="0" w:oddVBand="0" w:evenVBand="1" w:oddHBand="0" w:evenHBand="0" w:firstRowFirstColumn="0" w:firstRowLastColumn="0" w:lastRowFirstColumn="0" w:lastRowLastColumn="0"/>
            <w:tcW w:w="707" w:type="dxa"/>
            <w:noWrap/>
          </w:tcPr>
          <w:p w:rsidR="009774A7" w:rsidRDefault="008862D7" w:rsidP="00F46C90">
            <w:pPr>
              <w:jc w:val="center"/>
              <w:rPr>
                <w:b/>
                <w:bCs/>
                <w:lang w:val="pt-BR"/>
              </w:rPr>
            </w:pPr>
            <w:r>
              <w:rPr>
                <w:b/>
                <w:bCs/>
                <w:lang w:val="pt-BR"/>
              </w:rPr>
              <w:t>26</w:t>
            </w:r>
          </w:p>
        </w:tc>
        <w:tc>
          <w:tcPr>
            <w:cnfStyle w:val="000010000000" w:firstRow="0" w:lastRow="0" w:firstColumn="0" w:lastColumn="0" w:oddVBand="1" w:evenVBand="0" w:oddHBand="0" w:evenHBand="0" w:firstRowFirstColumn="0" w:firstRowLastColumn="0" w:lastRowFirstColumn="0" w:lastRowLastColumn="0"/>
            <w:tcW w:w="708" w:type="dxa"/>
            <w:noWrap/>
          </w:tcPr>
          <w:p w:rsidR="009774A7" w:rsidRDefault="009774A7" w:rsidP="00F46C90">
            <w:pPr>
              <w:jc w:val="center"/>
              <w:rPr>
                <w:b/>
                <w:bCs/>
                <w:lang w:val="pt-BR"/>
              </w:rPr>
            </w:pPr>
            <w:r>
              <w:rPr>
                <w:b/>
                <w:bCs/>
                <w:lang w:val="pt-BR"/>
              </w:rPr>
              <w:t>28</w:t>
            </w:r>
          </w:p>
        </w:tc>
        <w:tc>
          <w:tcPr>
            <w:cnfStyle w:val="000001000000" w:firstRow="0" w:lastRow="0" w:firstColumn="0" w:lastColumn="0" w:oddVBand="0" w:evenVBand="1" w:oddHBand="0" w:evenHBand="0" w:firstRowFirstColumn="0" w:firstRowLastColumn="0" w:lastRowFirstColumn="0" w:lastRowLastColumn="0"/>
            <w:tcW w:w="567" w:type="dxa"/>
          </w:tcPr>
          <w:p w:rsidR="009774A7" w:rsidRDefault="008862D7" w:rsidP="00F46C90">
            <w:pPr>
              <w:jc w:val="center"/>
              <w:rPr>
                <w:b/>
                <w:bCs/>
                <w:lang w:val="pt-BR"/>
              </w:rPr>
            </w:pPr>
            <w:r>
              <w:rPr>
                <w:b/>
                <w:bCs/>
                <w:lang w:val="pt-BR"/>
              </w:rPr>
              <w:t>2</w:t>
            </w:r>
            <w:r w:rsidR="00BF4F43">
              <w:rPr>
                <w:b/>
                <w:bCs/>
                <w:lang w:val="pt-BR"/>
              </w:rPr>
              <w:t>8</w:t>
            </w:r>
          </w:p>
        </w:tc>
        <w:tc>
          <w:tcPr>
            <w:cnfStyle w:val="000010000000" w:firstRow="0" w:lastRow="0" w:firstColumn="0" w:lastColumn="0" w:oddVBand="1" w:evenVBand="0" w:oddHBand="0" w:evenHBand="0" w:firstRowFirstColumn="0" w:firstRowLastColumn="0" w:lastRowFirstColumn="0" w:lastRowLastColumn="0"/>
            <w:tcW w:w="597" w:type="dxa"/>
          </w:tcPr>
          <w:p w:rsidR="009774A7" w:rsidRDefault="00554F43" w:rsidP="00F46C90">
            <w:pPr>
              <w:jc w:val="center"/>
              <w:rPr>
                <w:b/>
                <w:bCs/>
                <w:lang w:val="pt-BR"/>
              </w:rPr>
            </w:pPr>
            <w:r>
              <w:rPr>
                <w:b/>
                <w:bCs/>
                <w:lang w:val="pt-BR"/>
              </w:rPr>
              <w:t>9</w:t>
            </w:r>
          </w:p>
        </w:tc>
        <w:tc>
          <w:tcPr>
            <w:cnfStyle w:val="000001000000" w:firstRow="0" w:lastRow="0" w:firstColumn="0" w:lastColumn="0" w:oddVBand="0" w:evenVBand="1" w:oddHBand="0" w:evenHBand="0" w:firstRowFirstColumn="0" w:firstRowLastColumn="0" w:lastRowFirstColumn="0" w:lastRowLastColumn="0"/>
            <w:tcW w:w="539" w:type="dxa"/>
            <w:noWrap/>
          </w:tcPr>
          <w:p w:rsidR="009774A7" w:rsidRDefault="008862D7" w:rsidP="00F46C90">
            <w:pPr>
              <w:jc w:val="center"/>
              <w:rPr>
                <w:b/>
                <w:bCs/>
                <w:lang w:val="pt-BR"/>
              </w:rPr>
            </w:pPr>
            <w:r>
              <w:rPr>
                <w:b/>
                <w:bCs/>
                <w:lang w:val="pt-BR"/>
              </w:rPr>
              <w:t>2</w:t>
            </w:r>
            <w:r w:rsidR="00BF4F43">
              <w:rPr>
                <w:b/>
                <w:bCs/>
                <w:lang w:val="pt-BR"/>
              </w:rPr>
              <w:t>8</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9774A7" w:rsidP="00F46C90">
            <w:pPr>
              <w:jc w:val="center"/>
              <w:rPr>
                <w:b/>
                <w:bCs/>
                <w:lang w:val="pt-BR"/>
              </w:rPr>
            </w:pPr>
            <w:r>
              <w:rPr>
                <w:b/>
                <w:bCs/>
                <w:lang w:val="pt-BR"/>
              </w:rPr>
              <w:t>28</w:t>
            </w:r>
          </w:p>
        </w:tc>
        <w:tc>
          <w:tcPr>
            <w:cnfStyle w:val="000001000000" w:firstRow="0" w:lastRow="0" w:firstColumn="0" w:lastColumn="0" w:oddVBand="0" w:evenVBand="1" w:oddHBand="0" w:evenHBand="0" w:firstRowFirstColumn="0" w:firstRowLastColumn="0" w:lastRowFirstColumn="0" w:lastRowLastColumn="0"/>
            <w:tcW w:w="709" w:type="dxa"/>
            <w:noWrap/>
          </w:tcPr>
          <w:p w:rsidR="009774A7" w:rsidRDefault="008862D7" w:rsidP="00F46C90">
            <w:pPr>
              <w:jc w:val="center"/>
              <w:rPr>
                <w:b/>
                <w:bCs/>
                <w:lang w:val="pt-BR"/>
              </w:rPr>
            </w:pPr>
            <w:r>
              <w:rPr>
                <w:b/>
                <w:bCs/>
                <w:lang w:val="pt-BR"/>
              </w:rPr>
              <w:t>28</w:t>
            </w:r>
          </w:p>
        </w:tc>
        <w:tc>
          <w:tcPr>
            <w:cnfStyle w:val="000010000000" w:firstRow="0" w:lastRow="0" w:firstColumn="0" w:lastColumn="0" w:oddVBand="1" w:evenVBand="0" w:oddHBand="0" w:evenHBand="0" w:firstRowFirstColumn="0" w:firstRowLastColumn="0" w:lastRowFirstColumn="0" w:lastRowLastColumn="0"/>
            <w:tcW w:w="567" w:type="dxa"/>
          </w:tcPr>
          <w:p w:rsidR="009774A7" w:rsidRDefault="008862D7" w:rsidP="00F46C90">
            <w:pPr>
              <w:rPr>
                <w:b/>
                <w:bCs/>
                <w:lang w:val="pt-BR"/>
              </w:rPr>
            </w:pPr>
            <w:r>
              <w:rPr>
                <w:b/>
                <w:bCs/>
                <w:lang w:val="pt-BR"/>
              </w:rPr>
              <w:t>2</w:t>
            </w:r>
            <w:r w:rsidR="00BF4F43">
              <w:rPr>
                <w:b/>
                <w:bCs/>
                <w:lang w:val="pt-BR"/>
              </w:rPr>
              <w:t>8</w:t>
            </w:r>
          </w:p>
        </w:tc>
        <w:tc>
          <w:tcPr>
            <w:cnfStyle w:val="000001000000" w:firstRow="0" w:lastRow="0" w:firstColumn="0" w:lastColumn="0" w:oddVBand="0" w:evenVBand="1" w:oddHBand="0" w:evenHBand="0" w:firstRowFirstColumn="0" w:firstRowLastColumn="0" w:lastRowFirstColumn="0" w:lastRowLastColumn="0"/>
            <w:tcW w:w="992" w:type="dxa"/>
          </w:tcPr>
          <w:p w:rsidR="009774A7" w:rsidRDefault="008862D7" w:rsidP="00F46C90">
            <w:pPr>
              <w:rPr>
                <w:b/>
                <w:bCs/>
                <w:lang w:val="pt-BR"/>
              </w:rPr>
            </w:pPr>
            <w:r>
              <w:rPr>
                <w:b/>
                <w:bCs/>
                <w:lang w:val="pt-BR"/>
              </w:rPr>
              <w:t>20</w:t>
            </w:r>
            <w:r w:rsidR="00554F43">
              <w:rPr>
                <w:b/>
                <w:bCs/>
                <w:lang w:val="pt-BR"/>
              </w:rPr>
              <w:t>3</w:t>
            </w:r>
          </w:p>
        </w:tc>
      </w:tr>
    </w:tbl>
    <w:p w:rsidR="009774A7" w:rsidRDefault="009774A7" w:rsidP="009774A7">
      <w:r>
        <w:t>Pastabos :</w:t>
      </w:r>
    </w:p>
    <w:p w:rsidR="00C67976" w:rsidRDefault="00C67976" w:rsidP="009774A7">
      <w:r>
        <w:t>MN- mokymas namuose</w:t>
      </w:r>
    </w:p>
    <w:p w:rsidR="009774A7" w:rsidRDefault="009774A7" w:rsidP="009774A7">
      <w:r>
        <w:t>+ pamokos dėl dalinimo į grupes.</w:t>
      </w:r>
    </w:p>
    <w:p w:rsidR="009774A7" w:rsidRDefault="009774A7" w:rsidP="009774A7">
      <w:pPr>
        <w:rPr>
          <w:lang w:val="en-US"/>
        </w:rPr>
      </w:pPr>
      <w:r>
        <w:rPr>
          <w:lang w:val="en-US"/>
        </w:rPr>
        <w:t xml:space="preserve">* </w:t>
      </w:r>
      <w:proofErr w:type="spellStart"/>
      <w:proofErr w:type="gramStart"/>
      <w:r>
        <w:rPr>
          <w:lang w:val="en-US"/>
        </w:rPr>
        <w:t>mokyklos</w:t>
      </w:r>
      <w:proofErr w:type="spellEnd"/>
      <w:proofErr w:type="gramEnd"/>
      <w:r>
        <w:rPr>
          <w:lang w:val="en-US"/>
        </w:rPr>
        <w:t xml:space="preserve"> </w:t>
      </w:r>
      <w:proofErr w:type="spellStart"/>
      <w:r>
        <w:rPr>
          <w:lang w:val="en-US"/>
        </w:rPr>
        <w:t>nuožiūra</w:t>
      </w:r>
      <w:proofErr w:type="spellEnd"/>
      <w:r>
        <w:rPr>
          <w:lang w:val="en-US"/>
        </w:rPr>
        <w:t xml:space="preserve"> </w:t>
      </w:r>
      <w:proofErr w:type="spellStart"/>
      <w:r>
        <w:rPr>
          <w:lang w:val="en-US"/>
        </w:rPr>
        <w:t>skirstomos</w:t>
      </w:r>
      <w:proofErr w:type="spellEnd"/>
      <w:r>
        <w:rPr>
          <w:lang w:val="en-US"/>
        </w:rPr>
        <w:t xml:space="preserve"> </w:t>
      </w:r>
      <w:proofErr w:type="spellStart"/>
      <w:r>
        <w:rPr>
          <w:lang w:val="en-US"/>
        </w:rPr>
        <w:t>pamokos</w:t>
      </w:r>
      <w:proofErr w:type="spellEnd"/>
    </w:p>
    <w:p w:rsidR="009774A7" w:rsidRDefault="009774A7" w:rsidP="009774A7">
      <w:pPr>
        <w:rPr>
          <w:lang w:val="en-US"/>
        </w:rPr>
      </w:pPr>
    </w:p>
    <w:p w:rsidR="009774A7" w:rsidRDefault="009774A7">
      <w:pPr>
        <w:ind w:right="148" w:firstLine="555"/>
        <w:jc w:val="both"/>
      </w:pPr>
    </w:p>
    <w:p w:rsidR="00C67976" w:rsidRDefault="00C67976">
      <w:pPr>
        <w:ind w:right="148" w:firstLine="555"/>
        <w:jc w:val="both"/>
      </w:pPr>
    </w:p>
    <w:p w:rsidR="00E23AE3" w:rsidRDefault="00E23AE3">
      <w:pPr>
        <w:ind w:right="148" w:firstLine="555"/>
        <w:jc w:val="both"/>
      </w:pPr>
    </w:p>
    <w:p w:rsidR="00BC1B31" w:rsidRDefault="00BC1B31">
      <w:pPr>
        <w:ind w:right="148" w:firstLine="555"/>
        <w:jc w:val="both"/>
        <w:textAlignment w:val="baseline"/>
        <w:rPr>
          <w:color w:val="000000"/>
          <w:sz w:val="20"/>
          <w:lang w:eastAsia="lt-LT"/>
        </w:rPr>
      </w:pPr>
    </w:p>
    <w:p w:rsidR="00BC1B31" w:rsidRDefault="008D23BC">
      <w:pPr>
        <w:tabs>
          <w:tab w:val="left" w:pos="720"/>
        </w:tabs>
        <w:ind w:firstLine="567"/>
        <w:jc w:val="both"/>
      </w:pPr>
      <w:r>
        <w:t>5</w:t>
      </w:r>
      <w:r w:rsidR="008E22A1">
        <w:t>0</w:t>
      </w:r>
      <w:r>
        <w:t>. Pradinio ugdymo programos dalykų turinio įgyvendinimo ypatumai:</w:t>
      </w:r>
    </w:p>
    <w:p w:rsidR="00BC1B31" w:rsidRDefault="008E22A1">
      <w:pPr>
        <w:tabs>
          <w:tab w:val="left" w:pos="720"/>
        </w:tabs>
        <w:ind w:firstLine="567"/>
        <w:jc w:val="both"/>
      </w:pPr>
      <w:r>
        <w:t>50</w:t>
      </w:r>
      <w:r w:rsidR="008D23BC">
        <w:t xml:space="preserve">.1. dorinis ugdymas: </w:t>
      </w:r>
    </w:p>
    <w:p w:rsidR="00BC1B31" w:rsidRDefault="008E22A1">
      <w:pPr>
        <w:tabs>
          <w:tab w:val="left" w:pos="720"/>
        </w:tabs>
        <w:ind w:firstLine="567"/>
        <w:jc w:val="both"/>
      </w:pPr>
      <w:r>
        <w:t>50</w:t>
      </w:r>
      <w:r w:rsidR="008D23BC">
        <w:t xml:space="preserve">.1.1. mokinio tėvai (globėjai, rūpintojai) kasmet parenka mokiniui vieną iš dorinio ugdymo dalykų: etiką arba tradicinės religinės bendruomenės ar bendrijos tikybą; </w:t>
      </w:r>
    </w:p>
    <w:p w:rsidR="00BC1B31" w:rsidRDefault="008E22A1">
      <w:pPr>
        <w:ind w:firstLine="567"/>
        <w:jc w:val="both"/>
        <w:textAlignment w:val="baseline"/>
      </w:pPr>
      <w:r>
        <w:rPr>
          <w:shd w:val="clear" w:color="auto" w:fill="FFFFFF"/>
        </w:rPr>
        <w:t>50.1.2</w:t>
      </w:r>
      <w:r w:rsidR="008D23BC">
        <w:rPr>
          <w:shd w:val="clear" w:color="auto" w:fill="FFFFFF"/>
        </w:rPr>
        <w:t>. dorinio ugdymo dalyk</w:t>
      </w:r>
      <w:r>
        <w:rPr>
          <w:shd w:val="clear" w:color="auto" w:fill="FFFFFF"/>
        </w:rPr>
        <w:t>ą mokiniui galima keisti gimnazijo</w:t>
      </w:r>
      <w:r w:rsidR="008D23BC">
        <w:rPr>
          <w:shd w:val="clear" w:color="auto" w:fill="FFFFFF"/>
        </w:rPr>
        <w:t>s nustatyta tvarka;</w:t>
      </w:r>
      <w:r w:rsidR="008D23BC">
        <w:t xml:space="preserve"> </w:t>
      </w:r>
    </w:p>
    <w:p w:rsidR="00BC1B31" w:rsidRDefault="008E22A1">
      <w:pPr>
        <w:tabs>
          <w:tab w:val="left" w:pos="720"/>
        </w:tabs>
        <w:ind w:firstLine="567"/>
        <w:jc w:val="both"/>
      </w:pPr>
      <w:r>
        <w:t>50</w:t>
      </w:r>
      <w:r w:rsidR="008D23BC">
        <w:t>.2. pirmosios užsienio kalbos mokymas:</w:t>
      </w:r>
    </w:p>
    <w:p w:rsidR="00BC1B31" w:rsidRDefault="008E22A1">
      <w:pPr>
        <w:tabs>
          <w:tab w:val="left" w:pos="720"/>
        </w:tabs>
        <w:ind w:firstLine="567"/>
        <w:jc w:val="both"/>
      </w:pPr>
      <w:r>
        <w:t>50</w:t>
      </w:r>
      <w:r w:rsidR="008D23BC">
        <w:t>.2.1. pirmosios užsienio kalbos mokoma(</w:t>
      </w:r>
      <w:proofErr w:type="spellStart"/>
      <w:r w:rsidR="008D23BC">
        <w:t>si</w:t>
      </w:r>
      <w:proofErr w:type="spellEnd"/>
      <w:r w:rsidR="008D23BC">
        <w:t xml:space="preserve">) antraisiais–ketvirtaisiais pradinio ugdymo programos metais. </w:t>
      </w:r>
    </w:p>
    <w:p w:rsidR="00BC1B31" w:rsidRDefault="008E22A1">
      <w:pPr>
        <w:tabs>
          <w:tab w:val="left" w:pos="540"/>
        </w:tabs>
        <w:ind w:firstLine="567"/>
        <w:jc w:val="both"/>
      </w:pPr>
      <w:r>
        <w:t>50</w:t>
      </w:r>
      <w:r w:rsidR="008D23BC">
        <w:t xml:space="preserve">.2.2. </w:t>
      </w:r>
      <w:r>
        <w:t>gimnazija</w:t>
      </w:r>
      <w:r w:rsidR="008D23BC">
        <w:t xml:space="preserve"> siūlo tėvams (globėjams, rūpintojams) pagal įstatymą parinkti mokiniui pirmąją užsienio kalbą</w:t>
      </w:r>
      <w:r>
        <w:t xml:space="preserve"> vieną iš Europos kalbų (anglų,</w:t>
      </w:r>
      <w:r w:rsidR="008D23BC">
        <w:t xml:space="preserve"> vokiečių);</w:t>
      </w:r>
    </w:p>
    <w:p w:rsidR="00BC1B31" w:rsidRDefault="008E22A1">
      <w:pPr>
        <w:ind w:firstLine="567"/>
        <w:jc w:val="both"/>
        <w:textAlignment w:val="baseline"/>
        <w:rPr>
          <w:shd w:val="clear" w:color="auto" w:fill="FFFFFF"/>
        </w:rPr>
      </w:pPr>
      <w:r>
        <w:t>50</w:t>
      </w:r>
      <w:r w:rsidR="008D23BC">
        <w:rPr>
          <w:shd w:val="clear" w:color="auto" w:fill="FFFFFF"/>
        </w:rPr>
        <w:t xml:space="preserve">.3. </w:t>
      </w:r>
      <w:r w:rsidR="008D23BC">
        <w:t>siekdamas visuomeninio ugdymo ir gamtos mokslų Bendrosiose programose iškeltų tikslų, dalyka</w:t>
      </w:r>
      <w:r>
        <w:t>ms skirtas pamokas mokytojas  planuoja</w:t>
      </w:r>
      <w:r w:rsidR="008D23BC">
        <w:t xml:space="preserve"> lanksčiai, </w:t>
      </w:r>
      <w:r>
        <w:t>daugiau savaitinių pamokų skiria tyrinėjimo veiklai;</w:t>
      </w:r>
      <w:r w:rsidR="008D23BC">
        <w:t xml:space="preserve"> </w:t>
      </w:r>
    </w:p>
    <w:p w:rsidR="00BC1B31" w:rsidRDefault="008E22A1">
      <w:pPr>
        <w:tabs>
          <w:tab w:val="left" w:pos="720"/>
        </w:tabs>
        <w:ind w:firstLine="567"/>
        <w:jc w:val="both"/>
      </w:pPr>
      <w:r>
        <w:t>50</w:t>
      </w:r>
      <w:r w:rsidR="008D23BC">
        <w:t>.4. fizinis ugdymas:</w:t>
      </w:r>
    </w:p>
    <w:p w:rsidR="00BC1B31" w:rsidRDefault="008E22A1" w:rsidP="00DF252B">
      <w:pPr>
        <w:tabs>
          <w:tab w:val="left" w:pos="450"/>
        </w:tabs>
        <w:ind w:firstLine="567"/>
        <w:jc w:val="both"/>
      </w:pPr>
      <w:r>
        <w:t>50</w:t>
      </w:r>
      <w:r w:rsidR="008D23BC">
        <w:t>.4.1. specialiosios medicininės fizinio pajėgumo grupės mokiniai dalyvauja ugdymo veiklose su pagrindine grupe, bet pratimai ir krūvis jiems skiriami pagal gydytojo rekomendacijas;</w:t>
      </w:r>
    </w:p>
    <w:p w:rsidR="00BC1B31" w:rsidRDefault="00DF252B">
      <w:pPr>
        <w:tabs>
          <w:tab w:val="left" w:pos="720"/>
        </w:tabs>
        <w:ind w:firstLine="567"/>
        <w:jc w:val="both"/>
      </w:pPr>
      <w:r>
        <w:t xml:space="preserve">50.4.2. </w:t>
      </w:r>
      <w:r w:rsidR="008D23BC">
        <w:t>vaiko tėvų (globėjų, rūpintojų) pageidavimu mokiniai gali lankyti</w:t>
      </w:r>
      <w:r>
        <w:t xml:space="preserve"> sveikatos grupes ne gimnazijoje</w:t>
      </w:r>
      <w:r w:rsidR="008D23BC">
        <w:t>;</w:t>
      </w:r>
    </w:p>
    <w:p w:rsidR="00BC1B31" w:rsidRDefault="00DF252B">
      <w:pPr>
        <w:overflowPunct w:val="0"/>
        <w:ind w:firstLine="567"/>
        <w:jc w:val="both"/>
        <w:textAlignment w:val="baseline"/>
        <w:rPr>
          <w:color w:val="000000"/>
        </w:rPr>
      </w:pPr>
      <w:r>
        <w:t xml:space="preserve">50.5. informatika </w:t>
      </w:r>
      <w:r w:rsidR="008D23BC">
        <w:t xml:space="preserve">mokoma </w:t>
      </w:r>
      <w:r>
        <w:t>atskira pamoka. Pamokos skirtos iš pamokų skirtų mokinių ugdymosi poreikiams tenkinti;</w:t>
      </w:r>
    </w:p>
    <w:p w:rsidR="00DF252B" w:rsidRDefault="00DF252B" w:rsidP="00DF252B">
      <w:pPr>
        <w:overflowPunct w:val="0"/>
        <w:ind w:firstLine="567"/>
        <w:jc w:val="both"/>
        <w:textAlignment w:val="baseline"/>
      </w:pPr>
      <w:r>
        <w:t>50.6.  etninės kultūros, gyvendinimo įgūdžių programa integruojama į mokomuosius dalykus.</w:t>
      </w:r>
    </w:p>
    <w:p w:rsidR="00F46C90" w:rsidRDefault="00F46C90" w:rsidP="00F46C90">
      <w:pPr>
        <w:ind w:firstLine="567"/>
        <w:jc w:val="both"/>
        <w:rPr>
          <w:szCs w:val="24"/>
        </w:rPr>
      </w:pPr>
      <w:r>
        <w:rPr>
          <w:szCs w:val="24"/>
        </w:rPr>
        <w:t xml:space="preserve">51. Mokiniams sudaromos sąlygos pasirinkti jų poreikius atliepiančias neformaliojo vaikų švietimo programas.                                                                                                     </w:t>
      </w:r>
      <w:r w:rsidR="008862D7">
        <w:rPr>
          <w:szCs w:val="24"/>
          <w:highlight w:val="lightGray"/>
        </w:rPr>
        <w:t>1</w:t>
      </w:r>
      <w:r w:rsidRPr="00F46C90">
        <w:rPr>
          <w:szCs w:val="24"/>
          <w:highlight w:val="lightGray"/>
        </w:rPr>
        <w:t xml:space="preserve"> PRIEDAS</w:t>
      </w:r>
      <w:r>
        <w:rPr>
          <w:szCs w:val="24"/>
        </w:rPr>
        <w:t xml:space="preserve">                             </w:t>
      </w:r>
    </w:p>
    <w:p w:rsidR="00F46C90" w:rsidRDefault="00F46C90" w:rsidP="00F46C90">
      <w:pPr>
        <w:ind w:firstLine="567"/>
        <w:jc w:val="both"/>
        <w:rPr>
          <w:szCs w:val="24"/>
        </w:rPr>
      </w:pPr>
      <w:r>
        <w:rPr>
          <w:szCs w:val="24"/>
        </w:rPr>
        <w:t>52. Ugdymo procese nuolat stebima mokinių mokymosi pažanga ir prireikus suteikiama savalaikė mokymosi pagalba. 3-4 klasėse taikoma ,,REFLECTUS“ sistema.</w:t>
      </w:r>
    </w:p>
    <w:p w:rsidR="008862D7" w:rsidRPr="00F94DAF" w:rsidRDefault="00F46C90" w:rsidP="00F94DAF">
      <w:pPr>
        <w:ind w:firstLine="567"/>
        <w:jc w:val="both"/>
        <w:rPr>
          <w:szCs w:val="24"/>
        </w:rPr>
      </w:pPr>
      <w:r>
        <w:rPr>
          <w:szCs w:val="24"/>
        </w:rPr>
        <w:t>53. Mokymosi pagalbą teikia  mokytojai, švietimo pagalbos specialistai ir  mokinio padėjėjai.</w:t>
      </w:r>
    </w:p>
    <w:p w:rsidR="008862D7" w:rsidRDefault="008862D7">
      <w:pPr>
        <w:shd w:val="clear" w:color="000000" w:fill="auto"/>
        <w:ind w:firstLine="567"/>
        <w:jc w:val="center"/>
        <w:rPr>
          <w:b/>
          <w:szCs w:val="24"/>
        </w:rPr>
      </w:pPr>
    </w:p>
    <w:p w:rsidR="00BC1B31" w:rsidRDefault="008D23BC">
      <w:pPr>
        <w:shd w:val="clear" w:color="000000" w:fill="auto"/>
        <w:ind w:firstLine="567"/>
        <w:jc w:val="center"/>
        <w:rPr>
          <w:b/>
          <w:bCs/>
          <w:szCs w:val="24"/>
        </w:rPr>
      </w:pPr>
      <w:r>
        <w:rPr>
          <w:b/>
          <w:bCs/>
          <w:szCs w:val="24"/>
        </w:rPr>
        <w:t>IV SKYRIUS</w:t>
      </w:r>
    </w:p>
    <w:p w:rsidR="00BC1B31" w:rsidRDefault="008D23BC">
      <w:pPr>
        <w:shd w:val="clear" w:color="000000" w:fill="auto"/>
        <w:ind w:firstLine="567"/>
        <w:jc w:val="center"/>
        <w:rPr>
          <w:szCs w:val="24"/>
        </w:rPr>
      </w:pPr>
      <w:r>
        <w:rPr>
          <w:b/>
          <w:bCs/>
          <w:szCs w:val="24"/>
        </w:rPr>
        <w:t>PAGRINDINIO UGDYMO PROGRAMOS ĮGYVENDINIMAS</w:t>
      </w:r>
      <w:r>
        <w:rPr>
          <w:szCs w:val="24"/>
        </w:rPr>
        <w:t xml:space="preserve"> </w:t>
      </w:r>
    </w:p>
    <w:p w:rsidR="00BC1B31" w:rsidRDefault="00BC1B31" w:rsidP="00F46C90">
      <w:pPr>
        <w:overflowPunct w:val="0"/>
        <w:jc w:val="both"/>
        <w:textAlignment w:val="baseline"/>
      </w:pPr>
    </w:p>
    <w:p w:rsidR="00BC1B31" w:rsidRPr="00F46C90" w:rsidRDefault="00F46C90" w:rsidP="00F46C90">
      <w:pPr>
        <w:overflowPunct w:val="0"/>
        <w:ind w:firstLine="567"/>
        <w:jc w:val="both"/>
        <w:textAlignment w:val="baseline"/>
      </w:pPr>
      <w:r>
        <w:t>54</w:t>
      </w:r>
      <w:r w:rsidR="008D23BC">
        <w:t>. Pamokų skaičius pagrindinio ugdymo programai įgyvendinti</w:t>
      </w:r>
      <w:r w:rsidR="008D23BC">
        <w:rPr>
          <w:lang w:eastAsia="lt-LT"/>
        </w:rPr>
        <w:t xml:space="preserve"> </w:t>
      </w:r>
      <w:r w:rsidR="008D23BC">
        <w:rPr>
          <w:color w:val="000000"/>
          <w:shd w:val="clear" w:color="auto" w:fill="FFFFFF"/>
        </w:rPr>
        <w:t>grupinio mokymosi forma kasdieniu ir nuotoliniu mokymo proceso organizavimo būdu</w:t>
      </w:r>
      <w:r w:rsidR="008D23BC">
        <w:t xml:space="preserve">: </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1"/>
        <w:gridCol w:w="992"/>
        <w:gridCol w:w="992"/>
        <w:gridCol w:w="992"/>
        <w:gridCol w:w="850"/>
        <w:gridCol w:w="1134"/>
        <w:gridCol w:w="1138"/>
        <w:gridCol w:w="1414"/>
      </w:tblGrid>
      <w:tr w:rsidR="00BC1B31" w:rsidTr="008C3BFE">
        <w:trPr>
          <w:trHeight w:val="330"/>
          <w:jc w:val="center"/>
        </w:trPr>
        <w:tc>
          <w:tcPr>
            <w:tcW w:w="2411" w:type="dxa"/>
            <w:vMerge w:val="restart"/>
            <w:hideMark/>
          </w:tcPr>
          <w:p w:rsidR="00BC1B31" w:rsidRDefault="008D23BC">
            <w:pPr>
              <w:shd w:val="clear" w:color="000000" w:fill="auto"/>
              <w:overflowPunct w:val="0"/>
              <w:jc w:val="center"/>
              <w:textAlignment w:val="baseline"/>
              <w:rPr>
                <w:sz w:val="20"/>
                <w:lang w:eastAsia="lt-LT"/>
              </w:rPr>
            </w:pPr>
            <w:r>
              <w:rPr>
                <w:sz w:val="20"/>
                <w:lang w:eastAsia="lt-LT"/>
              </w:rPr>
              <w:t>Dalykų grupės / dalykai</w:t>
            </w:r>
          </w:p>
        </w:tc>
        <w:tc>
          <w:tcPr>
            <w:tcW w:w="6098" w:type="dxa"/>
            <w:gridSpan w:val="6"/>
            <w:hideMark/>
          </w:tcPr>
          <w:p w:rsidR="00BC1B31" w:rsidRDefault="008D23BC">
            <w:pPr>
              <w:shd w:val="clear" w:color="000000" w:fill="auto"/>
              <w:ind w:firstLine="555"/>
              <w:jc w:val="center"/>
              <w:textAlignment w:val="baseline"/>
              <w:rPr>
                <w:sz w:val="20"/>
                <w:lang w:eastAsia="lt-LT"/>
              </w:rPr>
            </w:pPr>
            <w:r>
              <w:rPr>
                <w:sz w:val="20"/>
                <w:lang w:eastAsia="lt-LT"/>
              </w:rPr>
              <w:t>Klasė / pamokų skaičius per mokslo metus ir</w:t>
            </w:r>
            <w:r>
              <w:rPr>
                <w:b/>
                <w:bCs/>
                <w:sz w:val="20"/>
                <w:lang w:eastAsia="lt-LT"/>
              </w:rPr>
              <w:t xml:space="preserve"> </w:t>
            </w:r>
            <w:r>
              <w:rPr>
                <w:sz w:val="20"/>
                <w:lang w:eastAsia="lt-LT"/>
              </w:rPr>
              <w:t>per savaitę</w:t>
            </w:r>
          </w:p>
          <w:p w:rsidR="00BC1B31" w:rsidRDefault="00BC1B31">
            <w:pPr>
              <w:shd w:val="clear" w:color="000000" w:fill="auto"/>
              <w:ind w:firstLine="608"/>
              <w:jc w:val="center"/>
              <w:textAlignment w:val="baseline"/>
              <w:rPr>
                <w:sz w:val="20"/>
                <w:lang w:eastAsia="lt-LT"/>
              </w:rPr>
            </w:pPr>
          </w:p>
        </w:tc>
        <w:tc>
          <w:tcPr>
            <w:tcW w:w="1414" w:type="dxa"/>
            <w:hideMark/>
          </w:tcPr>
          <w:p w:rsidR="00BC1B31" w:rsidRDefault="008D23BC">
            <w:pPr>
              <w:shd w:val="clear" w:color="000000" w:fill="auto"/>
              <w:jc w:val="center"/>
              <w:textAlignment w:val="baseline"/>
              <w:rPr>
                <w:sz w:val="20"/>
                <w:lang w:eastAsia="lt-LT"/>
              </w:rPr>
            </w:pPr>
            <w:r>
              <w:rPr>
                <w:sz w:val="20"/>
                <w:lang w:eastAsia="lt-LT"/>
              </w:rPr>
              <w:t>Iš viso programai </w:t>
            </w:r>
          </w:p>
        </w:tc>
      </w:tr>
      <w:tr w:rsidR="00BC1B31" w:rsidTr="008C3BFE">
        <w:trPr>
          <w:trHeight w:val="300"/>
          <w:jc w:val="center"/>
        </w:trPr>
        <w:tc>
          <w:tcPr>
            <w:tcW w:w="2411" w:type="dxa"/>
            <w:vMerge/>
            <w:hideMark/>
          </w:tcPr>
          <w:p w:rsidR="00BC1B31" w:rsidRDefault="00BC1B31">
            <w:pPr>
              <w:shd w:val="clear" w:color="000000" w:fill="auto"/>
              <w:ind w:firstLine="555"/>
              <w:jc w:val="center"/>
              <w:textAlignment w:val="baseline"/>
              <w:rPr>
                <w:sz w:val="20"/>
                <w:lang w:eastAsia="lt-LT"/>
              </w:rPr>
            </w:pPr>
          </w:p>
        </w:tc>
        <w:tc>
          <w:tcPr>
            <w:tcW w:w="992" w:type="dxa"/>
            <w:hideMark/>
          </w:tcPr>
          <w:p w:rsidR="00BC1B31" w:rsidRDefault="008D23BC">
            <w:pPr>
              <w:shd w:val="clear" w:color="000000" w:fill="auto"/>
              <w:jc w:val="center"/>
              <w:textAlignment w:val="baseline"/>
              <w:rPr>
                <w:sz w:val="20"/>
                <w:lang w:eastAsia="lt-LT"/>
              </w:rPr>
            </w:pPr>
            <w:r>
              <w:rPr>
                <w:sz w:val="20"/>
                <w:lang w:eastAsia="lt-LT"/>
              </w:rPr>
              <w:t>5 klasė </w:t>
            </w:r>
          </w:p>
        </w:tc>
        <w:tc>
          <w:tcPr>
            <w:tcW w:w="992" w:type="dxa"/>
            <w:hideMark/>
          </w:tcPr>
          <w:p w:rsidR="00BC1B31" w:rsidRDefault="008D23BC">
            <w:pPr>
              <w:shd w:val="clear" w:color="000000" w:fill="auto"/>
              <w:jc w:val="center"/>
              <w:textAlignment w:val="baseline"/>
              <w:rPr>
                <w:sz w:val="20"/>
                <w:lang w:eastAsia="lt-LT"/>
              </w:rPr>
            </w:pPr>
            <w:r>
              <w:rPr>
                <w:sz w:val="20"/>
                <w:lang w:eastAsia="lt-LT"/>
              </w:rPr>
              <w:t>6 klasė </w:t>
            </w:r>
          </w:p>
        </w:tc>
        <w:tc>
          <w:tcPr>
            <w:tcW w:w="992" w:type="dxa"/>
            <w:hideMark/>
          </w:tcPr>
          <w:p w:rsidR="00BC1B31" w:rsidRDefault="008D23BC">
            <w:pPr>
              <w:shd w:val="clear" w:color="000000" w:fill="auto"/>
              <w:jc w:val="center"/>
              <w:textAlignment w:val="baseline"/>
              <w:rPr>
                <w:sz w:val="20"/>
                <w:lang w:eastAsia="lt-LT"/>
              </w:rPr>
            </w:pPr>
            <w:r>
              <w:rPr>
                <w:sz w:val="20"/>
                <w:lang w:eastAsia="lt-LT"/>
              </w:rPr>
              <w:t>7 klasė </w:t>
            </w:r>
          </w:p>
        </w:tc>
        <w:tc>
          <w:tcPr>
            <w:tcW w:w="850" w:type="dxa"/>
            <w:hideMark/>
          </w:tcPr>
          <w:p w:rsidR="00BC1B31" w:rsidRDefault="008D23BC">
            <w:pPr>
              <w:shd w:val="clear" w:color="000000" w:fill="auto"/>
              <w:jc w:val="center"/>
              <w:textAlignment w:val="baseline"/>
              <w:rPr>
                <w:sz w:val="20"/>
                <w:lang w:eastAsia="lt-LT"/>
              </w:rPr>
            </w:pPr>
            <w:r>
              <w:rPr>
                <w:sz w:val="20"/>
                <w:lang w:eastAsia="lt-LT"/>
              </w:rPr>
              <w:t>8 klasė </w:t>
            </w:r>
          </w:p>
        </w:tc>
        <w:tc>
          <w:tcPr>
            <w:tcW w:w="1134" w:type="dxa"/>
            <w:hideMark/>
          </w:tcPr>
          <w:p w:rsidR="00BC1B31" w:rsidRDefault="008D23BC" w:rsidP="00F46C90">
            <w:pPr>
              <w:shd w:val="clear" w:color="000000" w:fill="auto"/>
              <w:textAlignment w:val="baseline"/>
              <w:rPr>
                <w:sz w:val="20"/>
                <w:lang w:eastAsia="lt-LT"/>
              </w:rPr>
            </w:pPr>
            <w:r>
              <w:rPr>
                <w:sz w:val="20"/>
                <w:lang w:eastAsia="lt-LT"/>
              </w:rPr>
              <w:t xml:space="preserve"> I </w:t>
            </w:r>
            <w:proofErr w:type="spellStart"/>
            <w:r>
              <w:rPr>
                <w:sz w:val="20"/>
                <w:lang w:eastAsia="lt-LT"/>
              </w:rPr>
              <w:t>gimn</w:t>
            </w:r>
            <w:proofErr w:type="spellEnd"/>
            <w:r>
              <w:rPr>
                <w:sz w:val="20"/>
                <w:lang w:eastAsia="lt-LT"/>
              </w:rPr>
              <w:t>. klasė </w:t>
            </w:r>
          </w:p>
        </w:tc>
        <w:tc>
          <w:tcPr>
            <w:tcW w:w="1138" w:type="dxa"/>
            <w:hideMark/>
          </w:tcPr>
          <w:p w:rsidR="00BC1B31" w:rsidRDefault="008D23BC">
            <w:pPr>
              <w:shd w:val="clear" w:color="000000" w:fill="auto"/>
              <w:jc w:val="center"/>
              <w:textAlignment w:val="baseline"/>
              <w:rPr>
                <w:sz w:val="20"/>
                <w:lang w:eastAsia="lt-LT"/>
              </w:rPr>
            </w:pPr>
            <w:r>
              <w:rPr>
                <w:sz w:val="20"/>
                <w:lang w:eastAsia="lt-LT"/>
              </w:rPr>
              <w:t xml:space="preserve"> II </w:t>
            </w:r>
            <w:proofErr w:type="spellStart"/>
            <w:r>
              <w:rPr>
                <w:sz w:val="20"/>
                <w:lang w:eastAsia="lt-LT"/>
              </w:rPr>
              <w:t>gimn</w:t>
            </w:r>
            <w:proofErr w:type="spellEnd"/>
            <w:r>
              <w:rPr>
                <w:sz w:val="20"/>
                <w:lang w:eastAsia="lt-LT"/>
              </w:rPr>
              <w:t>. klasė </w:t>
            </w:r>
          </w:p>
        </w:tc>
        <w:tc>
          <w:tcPr>
            <w:tcW w:w="1414" w:type="dxa"/>
            <w:hideMark/>
          </w:tcPr>
          <w:p w:rsidR="00BC1B31" w:rsidRDefault="00BC1B31">
            <w:pPr>
              <w:shd w:val="clear" w:color="000000" w:fill="auto"/>
              <w:ind w:firstLine="608"/>
              <w:jc w:val="center"/>
              <w:textAlignment w:val="baseline"/>
              <w:rPr>
                <w:sz w:val="20"/>
                <w:lang w:eastAsia="lt-LT"/>
              </w:rPr>
            </w:pPr>
          </w:p>
        </w:tc>
      </w:tr>
      <w:tr w:rsidR="00BC1B31" w:rsidTr="008C3BFE">
        <w:trPr>
          <w:trHeight w:val="75"/>
          <w:jc w:val="center"/>
        </w:trPr>
        <w:tc>
          <w:tcPr>
            <w:tcW w:w="9923" w:type="dxa"/>
            <w:gridSpan w:val="8"/>
            <w:hideMark/>
          </w:tcPr>
          <w:p w:rsidR="00BC1B31" w:rsidRDefault="008D23BC">
            <w:pPr>
              <w:shd w:val="clear" w:color="000000" w:fill="auto"/>
              <w:jc w:val="center"/>
              <w:textAlignment w:val="baseline"/>
              <w:rPr>
                <w:sz w:val="20"/>
                <w:lang w:eastAsia="lt-LT"/>
              </w:rPr>
            </w:pPr>
            <w:r>
              <w:rPr>
                <w:sz w:val="20"/>
                <w:lang w:eastAsia="lt-LT"/>
              </w:rPr>
              <w:t>Dorinis ugdymas</w:t>
            </w:r>
            <w:r>
              <w:rPr>
                <w:color w:val="000000"/>
                <w:sz w:val="20"/>
                <w:lang w:eastAsia="lt-LT"/>
              </w:rPr>
              <w:t> </w:t>
            </w:r>
          </w:p>
        </w:tc>
      </w:tr>
      <w:tr w:rsidR="00BC1B31" w:rsidTr="008C3BFE">
        <w:trPr>
          <w:trHeight w:val="300"/>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Dorinis ugdymas (etika / tikyba) </w:t>
            </w:r>
          </w:p>
        </w:tc>
        <w:tc>
          <w:tcPr>
            <w:tcW w:w="992" w:type="dxa"/>
            <w:hideMark/>
          </w:tcPr>
          <w:p w:rsidR="00BC1B31" w:rsidRDefault="008D23BC">
            <w:pPr>
              <w:jc w:val="center"/>
              <w:textAlignment w:val="baseline"/>
              <w:rPr>
                <w:sz w:val="20"/>
                <w:lang w:eastAsia="lt-LT"/>
              </w:rPr>
            </w:pPr>
            <w:r>
              <w:rPr>
                <w:sz w:val="20"/>
                <w:lang w:eastAsia="lt-LT"/>
              </w:rPr>
              <w:t>36 (1)</w:t>
            </w:r>
          </w:p>
        </w:tc>
        <w:tc>
          <w:tcPr>
            <w:tcW w:w="992" w:type="dxa"/>
            <w:hideMark/>
          </w:tcPr>
          <w:p w:rsidR="00BC1B31" w:rsidRDefault="008D23BC">
            <w:pPr>
              <w:jc w:val="center"/>
              <w:textAlignment w:val="baseline"/>
              <w:rPr>
                <w:sz w:val="20"/>
                <w:lang w:eastAsia="lt-LT"/>
              </w:rPr>
            </w:pPr>
            <w:r>
              <w:rPr>
                <w:sz w:val="20"/>
                <w:lang w:eastAsia="lt-LT"/>
              </w:rPr>
              <w:t>36 (1)</w:t>
            </w:r>
          </w:p>
        </w:tc>
        <w:tc>
          <w:tcPr>
            <w:tcW w:w="992" w:type="dxa"/>
            <w:hideMark/>
          </w:tcPr>
          <w:p w:rsidR="00BC1B31" w:rsidRDefault="008D23BC">
            <w:pPr>
              <w:jc w:val="center"/>
              <w:textAlignment w:val="baseline"/>
              <w:rPr>
                <w:sz w:val="20"/>
                <w:lang w:eastAsia="lt-LT"/>
              </w:rPr>
            </w:pPr>
            <w:r>
              <w:rPr>
                <w:sz w:val="20"/>
                <w:lang w:eastAsia="lt-LT"/>
              </w:rPr>
              <w:t>36 (1)</w:t>
            </w:r>
          </w:p>
        </w:tc>
        <w:tc>
          <w:tcPr>
            <w:tcW w:w="850" w:type="dxa"/>
            <w:hideMark/>
          </w:tcPr>
          <w:p w:rsidR="00BC1B31" w:rsidRDefault="008D23BC">
            <w:pPr>
              <w:jc w:val="center"/>
              <w:textAlignment w:val="baseline"/>
              <w:rPr>
                <w:sz w:val="20"/>
                <w:lang w:eastAsia="lt-LT"/>
              </w:rPr>
            </w:pPr>
            <w:r>
              <w:rPr>
                <w:sz w:val="20"/>
                <w:lang w:eastAsia="lt-LT"/>
              </w:rPr>
              <w:t>36 (1)</w:t>
            </w:r>
          </w:p>
        </w:tc>
        <w:tc>
          <w:tcPr>
            <w:tcW w:w="1134" w:type="dxa"/>
            <w:hideMark/>
          </w:tcPr>
          <w:p w:rsidR="00BC1B31" w:rsidRDefault="008D23BC">
            <w:pPr>
              <w:jc w:val="center"/>
              <w:textAlignment w:val="baseline"/>
              <w:rPr>
                <w:sz w:val="20"/>
                <w:lang w:eastAsia="lt-LT"/>
              </w:rPr>
            </w:pPr>
            <w:r>
              <w:rPr>
                <w:sz w:val="20"/>
                <w:lang w:eastAsia="lt-LT"/>
              </w:rPr>
              <w:t>36 (1)</w:t>
            </w:r>
          </w:p>
        </w:tc>
        <w:tc>
          <w:tcPr>
            <w:tcW w:w="1138" w:type="dxa"/>
            <w:hideMark/>
          </w:tcPr>
          <w:p w:rsidR="00BC1B31" w:rsidRDefault="008D23BC">
            <w:pPr>
              <w:jc w:val="center"/>
              <w:textAlignment w:val="baseline"/>
              <w:rPr>
                <w:sz w:val="20"/>
                <w:lang w:eastAsia="lt-LT"/>
              </w:rPr>
            </w:pPr>
            <w:r>
              <w:rPr>
                <w:sz w:val="20"/>
                <w:lang w:eastAsia="lt-LT"/>
              </w:rPr>
              <w:t>36 (1)</w:t>
            </w:r>
          </w:p>
        </w:tc>
        <w:tc>
          <w:tcPr>
            <w:tcW w:w="1414" w:type="dxa"/>
            <w:hideMark/>
          </w:tcPr>
          <w:p w:rsidR="00BC1B31" w:rsidRDefault="008D23BC">
            <w:pPr>
              <w:jc w:val="center"/>
              <w:textAlignment w:val="baseline"/>
              <w:rPr>
                <w:sz w:val="20"/>
                <w:lang w:eastAsia="lt-LT"/>
              </w:rPr>
            </w:pPr>
            <w:r>
              <w:rPr>
                <w:sz w:val="20"/>
                <w:lang w:eastAsia="lt-LT"/>
              </w:rPr>
              <w:t>216 (6)</w:t>
            </w:r>
          </w:p>
        </w:tc>
      </w:tr>
      <w:tr w:rsidR="00BC1B31" w:rsidTr="008C3BFE">
        <w:trPr>
          <w:trHeight w:val="60"/>
          <w:jc w:val="center"/>
        </w:trPr>
        <w:tc>
          <w:tcPr>
            <w:tcW w:w="9923" w:type="dxa"/>
            <w:gridSpan w:val="8"/>
            <w:hideMark/>
          </w:tcPr>
          <w:p w:rsidR="00BC1B31" w:rsidRDefault="008D23BC">
            <w:pPr>
              <w:shd w:val="clear" w:color="000000" w:fill="auto"/>
              <w:jc w:val="center"/>
              <w:textAlignment w:val="baseline"/>
              <w:rPr>
                <w:sz w:val="20"/>
                <w:lang w:eastAsia="lt-LT"/>
              </w:rPr>
            </w:pPr>
            <w:r>
              <w:rPr>
                <w:sz w:val="20"/>
                <w:lang w:eastAsia="lt-LT"/>
              </w:rPr>
              <w:t>Kalbinis ugdymas </w:t>
            </w:r>
          </w:p>
        </w:tc>
      </w:tr>
      <w:tr w:rsidR="00BC1B31" w:rsidTr="008C3BFE">
        <w:trPr>
          <w:trHeight w:val="37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Lietuvių kalba ir literatūra </w:t>
            </w:r>
          </w:p>
        </w:tc>
        <w:tc>
          <w:tcPr>
            <w:tcW w:w="992" w:type="dxa"/>
            <w:hideMark/>
          </w:tcPr>
          <w:p w:rsidR="00BC1B31" w:rsidRDefault="008D23BC">
            <w:pPr>
              <w:jc w:val="center"/>
              <w:textAlignment w:val="baseline"/>
              <w:rPr>
                <w:sz w:val="20"/>
                <w:lang w:eastAsia="lt-LT"/>
              </w:rPr>
            </w:pPr>
            <w:r>
              <w:rPr>
                <w:sz w:val="20"/>
                <w:lang w:eastAsia="lt-LT"/>
              </w:rPr>
              <w:t>180 (5) </w:t>
            </w:r>
          </w:p>
        </w:tc>
        <w:tc>
          <w:tcPr>
            <w:tcW w:w="992" w:type="dxa"/>
            <w:hideMark/>
          </w:tcPr>
          <w:p w:rsidR="00BC1B31" w:rsidRDefault="008D23BC">
            <w:pPr>
              <w:jc w:val="center"/>
              <w:textAlignment w:val="baseline"/>
              <w:rPr>
                <w:sz w:val="20"/>
                <w:lang w:eastAsia="lt-LT"/>
              </w:rPr>
            </w:pPr>
            <w:r>
              <w:rPr>
                <w:sz w:val="20"/>
                <w:lang w:eastAsia="lt-LT"/>
              </w:rPr>
              <w:t>180 (5) </w:t>
            </w:r>
          </w:p>
        </w:tc>
        <w:tc>
          <w:tcPr>
            <w:tcW w:w="992" w:type="dxa"/>
            <w:hideMark/>
          </w:tcPr>
          <w:p w:rsidR="00BC1B31" w:rsidRDefault="008D23BC">
            <w:pPr>
              <w:jc w:val="center"/>
              <w:textAlignment w:val="baseline"/>
              <w:rPr>
                <w:sz w:val="20"/>
                <w:lang w:eastAsia="lt-LT"/>
              </w:rPr>
            </w:pPr>
            <w:r>
              <w:rPr>
                <w:sz w:val="20"/>
                <w:lang w:eastAsia="lt-LT"/>
              </w:rPr>
              <w:t>180 (5) </w:t>
            </w:r>
          </w:p>
        </w:tc>
        <w:tc>
          <w:tcPr>
            <w:tcW w:w="850" w:type="dxa"/>
            <w:hideMark/>
          </w:tcPr>
          <w:p w:rsidR="00BC1B31" w:rsidRDefault="008D23BC">
            <w:pPr>
              <w:jc w:val="center"/>
              <w:textAlignment w:val="baseline"/>
              <w:rPr>
                <w:sz w:val="20"/>
                <w:lang w:eastAsia="lt-LT"/>
              </w:rPr>
            </w:pPr>
            <w:r>
              <w:rPr>
                <w:sz w:val="20"/>
                <w:lang w:eastAsia="lt-LT"/>
              </w:rPr>
              <w:t>180 (5) </w:t>
            </w:r>
          </w:p>
        </w:tc>
        <w:tc>
          <w:tcPr>
            <w:tcW w:w="1134" w:type="dxa"/>
            <w:hideMark/>
          </w:tcPr>
          <w:p w:rsidR="00BC1B31" w:rsidRDefault="008D23BC">
            <w:pPr>
              <w:jc w:val="center"/>
              <w:textAlignment w:val="baseline"/>
              <w:rPr>
                <w:sz w:val="20"/>
                <w:lang w:eastAsia="lt-LT"/>
              </w:rPr>
            </w:pPr>
            <w:r>
              <w:rPr>
                <w:sz w:val="20"/>
                <w:lang w:eastAsia="lt-LT"/>
              </w:rPr>
              <w:t>144 (4) </w:t>
            </w:r>
          </w:p>
        </w:tc>
        <w:tc>
          <w:tcPr>
            <w:tcW w:w="1138" w:type="dxa"/>
            <w:hideMark/>
          </w:tcPr>
          <w:p w:rsidR="00BC1B31" w:rsidRDefault="008D23BC">
            <w:pPr>
              <w:jc w:val="center"/>
              <w:textAlignment w:val="baseline"/>
              <w:rPr>
                <w:sz w:val="20"/>
                <w:lang w:eastAsia="lt-LT"/>
              </w:rPr>
            </w:pPr>
            <w:r>
              <w:rPr>
                <w:sz w:val="20"/>
                <w:lang w:eastAsia="lt-LT"/>
              </w:rPr>
              <w:t>180 (5) </w:t>
            </w:r>
          </w:p>
        </w:tc>
        <w:tc>
          <w:tcPr>
            <w:tcW w:w="1414" w:type="dxa"/>
            <w:hideMark/>
          </w:tcPr>
          <w:p w:rsidR="00BC1B31" w:rsidRDefault="008D23BC">
            <w:pPr>
              <w:jc w:val="center"/>
              <w:textAlignment w:val="baseline"/>
              <w:rPr>
                <w:sz w:val="20"/>
                <w:lang w:eastAsia="lt-LT"/>
              </w:rPr>
            </w:pPr>
            <w:r>
              <w:rPr>
                <w:sz w:val="20"/>
                <w:lang w:eastAsia="lt-LT"/>
              </w:rPr>
              <w:t>1 044 (29)</w:t>
            </w:r>
          </w:p>
        </w:tc>
      </w:tr>
      <w:tr w:rsidR="00BC1B31" w:rsidTr="008C3BFE">
        <w:trPr>
          <w:trHeight w:val="300"/>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Užsienio kalba</w:t>
            </w:r>
          </w:p>
          <w:p w:rsidR="00BC1B31" w:rsidRDefault="008D23BC">
            <w:pPr>
              <w:shd w:val="clear" w:color="000000" w:fill="auto"/>
              <w:ind w:left="132"/>
              <w:textAlignment w:val="baseline"/>
              <w:rPr>
                <w:sz w:val="20"/>
                <w:lang w:eastAsia="lt-LT"/>
              </w:rPr>
            </w:pPr>
            <w:r>
              <w:rPr>
                <w:sz w:val="20"/>
                <w:lang w:eastAsia="lt-LT"/>
              </w:rPr>
              <w:t>(pirmoji, …)</w:t>
            </w:r>
          </w:p>
        </w:tc>
        <w:tc>
          <w:tcPr>
            <w:tcW w:w="992" w:type="dxa"/>
            <w:hideMark/>
          </w:tcPr>
          <w:p w:rsidR="00BC1B31" w:rsidRDefault="008D23BC">
            <w:pPr>
              <w:jc w:val="center"/>
              <w:textAlignment w:val="baseline"/>
              <w:rPr>
                <w:sz w:val="20"/>
                <w:lang w:eastAsia="lt-LT"/>
              </w:rPr>
            </w:pPr>
            <w:r>
              <w:rPr>
                <w:sz w:val="20"/>
                <w:lang w:eastAsia="lt-LT"/>
              </w:rPr>
              <w:t>108 (3)*</w:t>
            </w:r>
          </w:p>
          <w:p w:rsidR="00BC1B31" w:rsidRDefault="008D23BC">
            <w:pPr>
              <w:jc w:val="center"/>
              <w:textAlignment w:val="baseline"/>
              <w:rPr>
                <w:sz w:val="20"/>
                <w:lang w:eastAsia="lt-LT"/>
              </w:rPr>
            </w:pPr>
            <w:r>
              <w:rPr>
                <w:sz w:val="20"/>
                <w:lang w:eastAsia="lt-LT"/>
              </w:rPr>
              <w:t>108 (3) </w:t>
            </w:r>
          </w:p>
        </w:tc>
        <w:tc>
          <w:tcPr>
            <w:tcW w:w="992" w:type="dxa"/>
            <w:vMerge w:val="restart"/>
            <w:hideMark/>
          </w:tcPr>
          <w:p w:rsidR="00BC1B31" w:rsidRDefault="00BC1B31">
            <w:pPr>
              <w:shd w:val="clear" w:color="000000" w:fill="auto"/>
              <w:jc w:val="center"/>
              <w:textAlignment w:val="baseline"/>
              <w:rPr>
                <w:sz w:val="20"/>
                <w:lang w:eastAsia="lt-LT"/>
              </w:rPr>
            </w:pPr>
          </w:p>
          <w:p w:rsidR="00BC1B31" w:rsidRDefault="008D23BC">
            <w:pPr>
              <w:jc w:val="center"/>
              <w:textAlignment w:val="baseline"/>
              <w:rPr>
                <w:sz w:val="16"/>
                <w:szCs w:val="16"/>
                <w:lang w:eastAsia="lt-LT"/>
              </w:rPr>
            </w:pPr>
            <w:r>
              <w:rPr>
                <w:sz w:val="20"/>
                <w:lang w:eastAsia="lt-LT"/>
              </w:rPr>
              <w:t>108 (3)</w:t>
            </w:r>
            <w:r>
              <w:rPr>
                <w:sz w:val="16"/>
                <w:szCs w:val="16"/>
                <w:lang w:eastAsia="lt-LT"/>
              </w:rPr>
              <w:t>*</w:t>
            </w:r>
            <w:r>
              <w:rPr>
                <w:sz w:val="20"/>
                <w:lang w:eastAsia="lt-LT"/>
              </w:rPr>
              <w:t>;</w:t>
            </w:r>
          </w:p>
          <w:p w:rsidR="00BC1B31" w:rsidRDefault="008D23BC">
            <w:pPr>
              <w:jc w:val="center"/>
              <w:textAlignment w:val="baseline"/>
              <w:rPr>
                <w:sz w:val="20"/>
                <w:lang w:eastAsia="lt-LT"/>
              </w:rPr>
            </w:pPr>
            <w:r>
              <w:rPr>
                <w:sz w:val="20"/>
                <w:lang w:eastAsia="lt-LT"/>
              </w:rPr>
              <w:t>180 (5)</w:t>
            </w:r>
            <w:r>
              <w:rPr>
                <w:sz w:val="16"/>
                <w:szCs w:val="16"/>
                <w:lang w:eastAsia="lt-LT"/>
              </w:rPr>
              <w:t>**</w:t>
            </w:r>
          </w:p>
          <w:p w:rsidR="00BC1B31" w:rsidRDefault="00BC1B31">
            <w:pPr>
              <w:shd w:val="clear" w:color="000000" w:fill="auto"/>
              <w:jc w:val="center"/>
              <w:textAlignment w:val="baseline"/>
              <w:rPr>
                <w:sz w:val="20"/>
                <w:lang w:eastAsia="lt-LT"/>
              </w:rPr>
            </w:pPr>
          </w:p>
        </w:tc>
        <w:tc>
          <w:tcPr>
            <w:tcW w:w="992" w:type="dxa"/>
            <w:vMerge w:val="restart"/>
            <w:hideMark/>
          </w:tcPr>
          <w:p w:rsidR="00BC1B31" w:rsidRDefault="00BC1B31">
            <w:pPr>
              <w:shd w:val="clear" w:color="000000" w:fill="auto"/>
              <w:jc w:val="center"/>
              <w:textAlignment w:val="baseline"/>
              <w:rPr>
                <w:sz w:val="20"/>
                <w:lang w:eastAsia="lt-LT"/>
              </w:rPr>
            </w:pPr>
          </w:p>
          <w:p w:rsidR="00BC1B31" w:rsidRDefault="008D23BC">
            <w:pPr>
              <w:jc w:val="center"/>
              <w:textAlignment w:val="baseline"/>
              <w:rPr>
                <w:sz w:val="16"/>
                <w:szCs w:val="16"/>
                <w:lang w:eastAsia="lt-LT"/>
              </w:rPr>
            </w:pPr>
            <w:r>
              <w:rPr>
                <w:sz w:val="20"/>
                <w:lang w:eastAsia="lt-LT"/>
              </w:rPr>
              <w:t>108 (3)</w:t>
            </w:r>
            <w:r>
              <w:rPr>
                <w:sz w:val="16"/>
                <w:szCs w:val="16"/>
                <w:lang w:eastAsia="lt-LT"/>
              </w:rPr>
              <w:t>*</w:t>
            </w:r>
            <w:r>
              <w:rPr>
                <w:sz w:val="20"/>
                <w:lang w:eastAsia="lt-LT"/>
              </w:rPr>
              <w:t>;</w:t>
            </w:r>
          </w:p>
          <w:p w:rsidR="00BC1B31" w:rsidRDefault="008D23BC">
            <w:pPr>
              <w:jc w:val="center"/>
              <w:textAlignment w:val="baseline"/>
              <w:rPr>
                <w:sz w:val="16"/>
                <w:szCs w:val="16"/>
                <w:lang w:eastAsia="lt-LT"/>
              </w:rPr>
            </w:pPr>
            <w:r>
              <w:rPr>
                <w:sz w:val="20"/>
                <w:lang w:eastAsia="lt-LT"/>
              </w:rPr>
              <w:t>180 (5)</w:t>
            </w:r>
            <w:r>
              <w:rPr>
                <w:sz w:val="16"/>
                <w:szCs w:val="16"/>
                <w:lang w:eastAsia="lt-LT"/>
              </w:rPr>
              <w:t>**</w:t>
            </w:r>
          </w:p>
          <w:p w:rsidR="00BC1B31" w:rsidRDefault="00BC1B31">
            <w:pPr>
              <w:shd w:val="clear" w:color="000000" w:fill="auto"/>
              <w:textAlignment w:val="baseline"/>
              <w:rPr>
                <w:sz w:val="20"/>
                <w:lang w:eastAsia="lt-LT"/>
              </w:rPr>
            </w:pPr>
          </w:p>
        </w:tc>
        <w:tc>
          <w:tcPr>
            <w:tcW w:w="850" w:type="dxa"/>
            <w:vMerge w:val="restart"/>
            <w:hideMark/>
          </w:tcPr>
          <w:p w:rsidR="00BC1B31" w:rsidRDefault="00BC1B31">
            <w:pPr>
              <w:shd w:val="clear" w:color="000000" w:fill="auto"/>
              <w:ind w:left="-430" w:right="-426"/>
              <w:jc w:val="center"/>
              <w:textAlignment w:val="baseline"/>
              <w:rPr>
                <w:sz w:val="20"/>
                <w:lang w:eastAsia="lt-LT"/>
              </w:rPr>
            </w:pPr>
          </w:p>
          <w:p w:rsidR="00BC1B31" w:rsidRDefault="008D23BC">
            <w:pPr>
              <w:ind w:left="-430" w:right="-426"/>
              <w:jc w:val="center"/>
              <w:textAlignment w:val="baseline"/>
              <w:rPr>
                <w:sz w:val="16"/>
                <w:szCs w:val="16"/>
                <w:lang w:eastAsia="lt-LT"/>
              </w:rPr>
            </w:pPr>
            <w:r>
              <w:rPr>
                <w:sz w:val="20"/>
                <w:lang w:eastAsia="lt-LT"/>
              </w:rPr>
              <w:t>108 (3)</w:t>
            </w:r>
            <w:r>
              <w:rPr>
                <w:sz w:val="16"/>
                <w:szCs w:val="16"/>
                <w:lang w:eastAsia="lt-LT"/>
              </w:rPr>
              <w:t>*</w:t>
            </w:r>
            <w:r>
              <w:rPr>
                <w:sz w:val="20"/>
                <w:lang w:eastAsia="lt-LT"/>
              </w:rPr>
              <w:t>;</w:t>
            </w:r>
          </w:p>
          <w:p w:rsidR="00BC1B31" w:rsidRDefault="008D23BC">
            <w:pPr>
              <w:ind w:left="-289" w:right="-426" w:firstLine="5"/>
              <w:jc w:val="center"/>
              <w:textAlignment w:val="baseline"/>
              <w:rPr>
                <w:sz w:val="20"/>
                <w:lang w:eastAsia="lt-LT"/>
              </w:rPr>
            </w:pPr>
            <w:r>
              <w:rPr>
                <w:sz w:val="20"/>
                <w:lang w:eastAsia="lt-LT"/>
              </w:rPr>
              <w:t>180 (5)</w:t>
            </w:r>
            <w:r>
              <w:rPr>
                <w:sz w:val="16"/>
                <w:szCs w:val="16"/>
                <w:lang w:eastAsia="lt-LT"/>
              </w:rPr>
              <w:t>**</w:t>
            </w:r>
          </w:p>
          <w:p w:rsidR="00BC1B31" w:rsidRDefault="00BC1B31">
            <w:pPr>
              <w:shd w:val="clear" w:color="000000" w:fill="auto"/>
              <w:ind w:right="-426"/>
              <w:textAlignment w:val="baseline"/>
              <w:rPr>
                <w:sz w:val="20"/>
                <w:lang w:eastAsia="lt-LT"/>
              </w:rPr>
            </w:pPr>
          </w:p>
        </w:tc>
        <w:tc>
          <w:tcPr>
            <w:tcW w:w="1134" w:type="dxa"/>
            <w:vMerge w:val="restart"/>
            <w:hideMark/>
          </w:tcPr>
          <w:p w:rsidR="00BC1B31" w:rsidRDefault="00BC1B31">
            <w:pPr>
              <w:shd w:val="clear" w:color="000000" w:fill="auto"/>
              <w:jc w:val="center"/>
              <w:textAlignment w:val="baseline"/>
              <w:rPr>
                <w:sz w:val="20"/>
                <w:lang w:eastAsia="lt-LT"/>
              </w:rPr>
            </w:pPr>
          </w:p>
          <w:p w:rsidR="00BC1B31" w:rsidRDefault="008D23BC">
            <w:pPr>
              <w:jc w:val="center"/>
              <w:textAlignment w:val="baseline"/>
              <w:rPr>
                <w:sz w:val="16"/>
                <w:szCs w:val="16"/>
                <w:lang w:eastAsia="lt-LT"/>
              </w:rPr>
            </w:pPr>
            <w:r>
              <w:rPr>
                <w:sz w:val="20"/>
                <w:lang w:eastAsia="lt-LT"/>
              </w:rPr>
              <w:t>108 (3)</w:t>
            </w:r>
            <w:r>
              <w:rPr>
                <w:sz w:val="16"/>
                <w:szCs w:val="16"/>
                <w:lang w:eastAsia="lt-LT"/>
              </w:rPr>
              <w:t>*</w:t>
            </w:r>
            <w:r>
              <w:rPr>
                <w:sz w:val="20"/>
                <w:lang w:eastAsia="lt-LT"/>
              </w:rPr>
              <w:t>;</w:t>
            </w:r>
          </w:p>
          <w:p w:rsidR="00BC1B31" w:rsidRDefault="008D23BC">
            <w:pPr>
              <w:jc w:val="center"/>
              <w:textAlignment w:val="baseline"/>
              <w:rPr>
                <w:sz w:val="20"/>
                <w:lang w:eastAsia="lt-LT"/>
              </w:rPr>
            </w:pPr>
            <w:r>
              <w:rPr>
                <w:sz w:val="20"/>
                <w:lang w:eastAsia="lt-LT"/>
              </w:rPr>
              <w:t>180 (5)</w:t>
            </w:r>
            <w:r>
              <w:rPr>
                <w:sz w:val="16"/>
                <w:szCs w:val="16"/>
                <w:lang w:eastAsia="lt-LT"/>
              </w:rPr>
              <w:t>**</w:t>
            </w:r>
          </w:p>
          <w:p w:rsidR="00BC1B31" w:rsidRDefault="00BC1B31">
            <w:pPr>
              <w:shd w:val="clear" w:color="000000" w:fill="auto"/>
              <w:jc w:val="center"/>
              <w:textAlignment w:val="baseline"/>
              <w:rPr>
                <w:sz w:val="20"/>
                <w:lang w:eastAsia="lt-LT"/>
              </w:rPr>
            </w:pPr>
          </w:p>
        </w:tc>
        <w:tc>
          <w:tcPr>
            <w:tcW w:w="1138" w:type="dxa"/>
            <w:vMerge w:val="restart"/>
            <w:hideMark/>
          </w:tcPr>
          <w:p w:rsidR="00BC1B31" w:rsidRDefault="00BC1B31">
            <w:pPr>
              <w:shd w:val="clear" w:color="000000" w:fill="auto"/>
              <w:jc w:val="center"/>
              <w:textAlignment w:val="baseline"/>
              <w:rPr>
                <w:sz w:val="20"/>
                <w:lang w:eastAsia="lt-LT"/>
              </w:rPr>
            </w:pPr>
          </w:p>
          <w:p w:rsidR="00BC1B31" w:rsidRDefault="008D23BC">
            <w:pPr>
              <w:jc w:val="center"/>
              <w:textAlignment w:val="baseline"/>
              <w:rPr>
                <w:sz w:val="16"/>
                <w:szCs w:val="16"/>
                <w:lang w:eastAsia="lt-LT"/>
              </w:rPr>
            </w:pPr>
            <w:r>
              <w:rPr>
                <w:sz w:val="20"/>
                <w:lang w:eastAsia="lt-LT"/>
              </w:rPr>
              <w:t>108 (3)</w:t>
            </w:r>
            <w:r>
              <w:rPr>
                <w:sz w:val="16"/>
                <w:szCs w:val="16"/>
                <w:lang w:eastAsia="lt-LT"/>
              </w:rPr>
              <w:t>*</w:t>
            </w:r>
            <w:r>
              <w:rPr>
                <w:sz w:val="20"/>
                <w:lang w:eastAsia="lt-LT"/>
              </w:rPr>
              <w:t>;</w:t>
            </w:r>
          </w:p>
          <w:p w:rsidR="00BC1B31" w:rsidRDefault="008D23BC">
            <w:pPr>
              <w:jc w:val="center"/>
              <w:textAlignment w:val="baseline"/>
              <w:rPr>
                <w:sz w:val="20"/>
                <w:lang w:eastAsia="lt-LT"/>
              </w:rPr>
            </w:pPr>
            <w:r>
              <w:rPr>
                <w:sz w:val="20"/>
                <w:lang w:eastAsia="lt-LT"/>
              </w:rPr>
              <w:t>180 (5)</w:t>
            </w:r>
            <w:r>
              <w:rPr>
                <w:sz w:val="16"/>
                <w:szCs w:val="16"/>
                <w:lang w:eastAsia="lt-LT"/>
              </w:rPr>
              <w:t>**</w:t>
            </w:r>
          </w:p>
          <w:p w:rsidR="00BC1B31" w:rsidRDefault="00BC1B31">
            <w:pPr>
              <w:shd w:val="clear" w:color="000000" w:fill="auto"/>
              <w:jc w:val="center"/>
              <w:textAlignment w:val="baseline"/>
              <w:rPr>
                <w:sz w:val="20"/>
                <w:lang w:eastAsia="lt-LT"/>
              </w:rPr>
            </w:pPr>
          </w:p>
        </w:tc>
        <w:tc>
          <w:tcPr>
            <w:tcW w:w="1414" w:type="dxa"/>
            <w:vMerge w:val="restart"/>
            <w:hideMark/>
          </w:tcPr>
          <w:p w:rsidR="00BC1B31" w:rsidRDefault="00BC1B31">
            <w:pPr>
              <w:shd w:val="clear" w:color="000000" w:fill="auto"/>
              <w:jc w:val="center"/>
              <w:textAlignment w:val="baseline"/>
              <w:rPr>
                <w:sz w:val="20"/>
                <w:lang w:eastAsia="lt-LT"/>
              </w:rPr>
            </w:pPr>
          </w:p>
          <w:p w:rsidR="00BC1B31" w:rsidRDefault="008D23BC">
            <w:pPr>
              <w:jc w:val="center"/>
              <w:textAlignment w:val="baseline"/>
              <w:rPr>
                <w:sz w:val="16"/>
                <w:szCs w:val="16"/>
                <w:lang w:eastAsia="lt-LT"/>
              </w:rPr>
            </w:pPr>
            <w:r>
              <w:rPr>
                <w:sz w:val="20"/>
                <w:lang w:eastAsia="lt-LT"/>
              </w:rPr>
              <w:t>648 (18)</w:t>
            </w:r>
            <w:r>
              <w:rPr>
                <w:sz w:val="16"/>
                <w:szCs w:val="16"/>
                <w:lang w:eastAsia="lt-LT"/>
              </w:rPr>
              <w:t>*</w:t>
            </w:r>
            <w:r>
              <w:rPr>
                <w:sz w:val="20"/>
                <w:lang w:eastAsia="lt-LT"/>
              </w:rPr>
              <w:t>;</w:t>
            </w:r>
          </w:p>
          <w:p w:rsidR="00BC1B31" w:rsidRDefault="008D23BC">
            <w:pPr>
              <w:jc w:val="center"/>
              <w:textAlignment w:val="baseline"/>
              <w:rPr>
                <w:sz w:val="20"/>
                <w:lang w:eastAsia="lt-LT"/>
              </w:rPr>
            </w:pPr>
            <w:r>
              <w:rPr>
                <w:sz w:val="20"/>
                <w:lang w:eastAsia="lt-LT"/>
              </w:rPr>
              <w:t>1 008 (28)</w:t>
            </w:r>
            <w:r>
              <w:rPr>
                <w:sz w:val="16"/>
                <w:szCs w:val="16"/>
                <w:lang w:eastAsia="lt-LT"/>
              </w:rPr>
              <w:t>**</w:t>
            </w:r>
          </w:p>
          <w:p w:rsidR="00BC1B31" w:rsidRDefault="00BC1B31">
            <w:pPr>
              <w:shd w:val="clear" w:color="000000" w:fill="auto"/>
              <w:jc w:val="center"/>
              <w:textAlignment w:val="baseline"/>
              <w:rPr>
                <w:sz w:val="20"/>
                <w:lang w:eastAsia="lt-LT"/>
              </w:rPr>
            </w:pPr>
          </w:p>
        </w:tc>
      </w:tr>
      <w:tr w:rsidR="00BC1B31" w:rsidTr="008C3BFE">
        <w:trPr>
          <w:trHeight w:val="37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 xml:space="preserve">Užsienio kalba </w:t>
            </w:r>
          </w:p>
          <w:p w:rsidR="00BC1B31" w:rsidRDefault="008D23BC">
            <w:pPr>
              <w:shd w:val="clear" w:color="000000" w:fill="auto"/>
              <w:ind w:left="132"/>
              <w:textAlignment w:val="baseline"/>
              <w:rPr>
                <w:sz w:val="20"/>
                <w:lang w:eastAsia="lt-LT"/>
              </w:rPr>
            </w:pPr>
            <w:r>
              <w:rPr>
                <w:sz w:val="20"/>
                <w:lang w:eastAsia="lt-LT"/>
              </w:rPr>
              <w:t>(antroji, …)</w:t>
            </w: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vMerge/>
            <w:hideMark/>
          </w:tcPr>
          <w:p w:rsidR="00BC1B31" w:rsidRDefault="00BC1B31">
            <w:pPr>
              <w:shd w:val="clear" w:color="000000" w:fill="auto"/>
              <w:rPr>
                <w:sz w:val="20"/>
                <w:lang w:eastAsia="lt-LT"/>
              </w:rPr>
            </w:pPr>
          </w:p>
        </w:tc>
        <w:tc>
          <w:tcPr>
            <w:tcW w:w="992" w:type="dxa"/>
            <w:vMerge/>
            <w:hideMark/>
          </w:tcPr>
          <w:p w:rsidR="00BC1B31" w:rsidRDefault="00BC1B31">
            <w:pPr>
              <w:shd w:val="clear" w:color="000000" w:fill="auto"/>
              <w:rPr>
                <w:sz w:val="20"/>
                <w:lang w:eastAsia="lt-LT"/>
              </w:rPr>
            </w:pPr>
          </w:p>
        </w:tc>
        <w:tc>
          <w:tcPr>
            <w:tcW w:w="850" w:type="dxa"/>
            <w:vMerge/>
            <w:hideMark/>
          </w:tcPr>
          <w:p w:rsidR="00BC1B31" w:rsidRDefault="00BC1B31">
            <w:pPr>
              <w:shd w:val="clear" w:color="000000" w:fill="auto"/>
              <w:rPr>
                <w:sz w:val="20"/>
                <w:lang w:eastAsia="lt-LT"/>
              </w:rPr>
            </w:pPr>
          </w:p>
        </w:tc>
        <w:tc>
          <w:tcPr>
            <w:tcW w:w="1134" w:type="dxa"/>
            <w:vMerge/>
            <w:hideMark/>
          </w:tcPr>
          <w:p w:rsidR="00BC1B31" w:rsidRDefault="00BC1B31">
            <w:pPr>
              <w:shd w:val="clear" w:color="000000" w:fill="auto"/>
              <w:rPr>
                <w:sz w:val="20"/>
                <w:lang w:eastAsia="lt-LT"/>
              </w:rPr>
            </w:pPr>
          </w:p>
        </w:tc>
        <w:tc>
          <w:tcPr>
            <w:tcW w:w="1138" w:type="dxa"/>
            <w:vMerge/>
            <w:hideMark/>
          </w:tcPr>
          <w:p w:rsidR="00BC1B31" w:rsidRDefault="00BC1B31">
            <w:pPr>
              <w:shd w:val="clear" w:color="000000" w:fill="auto"/>
              <w:rPr>
                <w:sz w:val="20"/>
                <w:lang w:eastAsia="lt-LT"/>
              </w:rPr>
            </w:pPr>
          </w:p>
        </w:tc>
        <w:tc>
          <w:tcPr>
            <w:tcW w:w="1414" w:type="dxa"/>
            <w:vMerge/>
            <w:hideMark/>
          </w:tcPr>
          <w:p w:rsidR="00BC1B31" w:rsidRDefault="00BC1B31">
            <w:pPr>
              <w:shd w:val="clear" w:color="000000" w:fill="auto"/>
              <w:rPr>
                <w:sz w:val="20"/>
                <w:lang w:eastAsia="lt-LT"/>
              </w:rPr>
            </w:pPr>
          </w:p>
        </w:tc>
      </w:tr>
      <w:tr w:rsidR="00BC1B31" w:rsidTr="008C3BFE">
        <w:trPr>
          <w:trHeight w:val="45"/>
          <w:jc w:val="center"/>
        </w:trPr>
        <w:tc>
          <w:tcPr>
            <w:tcW w:w="9923" w:type="dxa"/>
            <w:gridSpan w:val="8"/>
            <w:hideMark/>
          </w:tcPr>
          <w:p w:rsidR="00BC1B31" w:rsidRDefault="008D23BC">
            <w:pPr>
              <w:shd w:val="clear" w:color="000000" w:fill="auto"/>
              <w:jc w:val="center"/>
              <w:textAlignment w:val="baseline"/>
              <w:rPr>
                <w:sz w:val="20"/>
                <w:lang w:eastAsia="lt-LT"/>
              </w:rPr>
            </w:pPr>
            <w:r>
              <w:rPr>
                <w:sz w:val="20"/>
                <w:lang w:eastAsia="lt-LT"/>
              </w:rPr>
              <w:t>Matematinis, gamtamokslinis ir technologinis ugdymas </w:t>
            </w:r>
          </w:p>
        </w:tc>
      </w:tr>
      <w:tr w:rsidR="00BC1B31" w:rsidTr="008C3BFE">
        <w:trPr>
          <w:trHeight w:val="120"/>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Matematika </w:t>
            </w:r>
          </w:p>
        </w:tc>
        <w:tc>
          <w:tcPr>
            <w:tcW w:w="992" w:type="dxa"/>
            <w:hideMark/>
          </w:tcPr>
          <w:p w:rsidR="00BC1B31" w:rsidRDefault="008D23BC">
            <w:pPr>
              <w:jc w:val="center"/>
              <w:textAlignment w:val="baseline"/>
              <w:rPr>
                <w:sz w:val="20"/>
                <w:lang w:eastAsia="lt-LT"/>
              </w:rPr>
            </w:pPr>
            <w:r>
              <w:rPr>
                <w:sz w:val="20"/>
                <w:lang w:eastAsia="lt-LT"/>
              </w:rPr>
              <w:t>144 (4)</w:t>
            </w:r>
          </w:p>
        </w:tc>
        <w:tc>
          <w:tcPr>
            <w:tcW w:w="992" w:type="dxa"/>
            <w:hideMark/>
          </w:tcPr>
          <w:p w:rsidR="00BC1B31" w:rsidRDefault="008D23BC">
            <w:pPr>
              <w:jc w:val="center"/>
              <w:textAlignment w:val="baseline"/>
              <w:rPr>
                <w:sz w:val="20"/>
                <w:lang w:eastAsia="lt-LT"/>
              </w:rPr>
            </w:pPr>
            <w:r>
              <w:rPr>
                <w:sz w:val="20"/>
                <w:lang w:eastAsia="lt-LT"/>
              </w:rPr>
              <w:t>144 (4)</w:t>
            </w:r>
          </w:p>
        </w:tc>
        <w:tc>
          <w:tcPr>
            <w:tcW w:w="992" w:type="dxa"/>
            <w:hideMark/>
          </w:tcPr>
          <w:p w:rsidR="00BC1B31" w:rsidRDefault="008D23BC">
            <w:pPr>
              <w:jc w:val="center"/>
              <w:textAlignment w:val="baseline"/>
              <w:rPr>
                <w:sz w:val="20"/>
                <w:lang w:eastAsia="lt-LT"/>
              </w:rPr>
            </w:pPr>
            <w:r>
              <w:rPr>
                <w:sz w:val="20"/>
                <w:lang w:eastAsia="lt-LT"/>
              </w:rPr>
              <w:t>144 (4)</w:t>
            </w:r>
          </w:p>
        </w:tc>
        <w:tc>
          <w:tcPr>
            <w:tcW w:w="850" w:type="dxa"/>
            <w:hideMark/>
          </w:tcPr>
          <w:p w:rsidR="00BC1B31" w:rsidRDefault="008D23BC">
            <w:pPr>
              <w:jc w:val="center"/>
              <w:textAlignment w:val="baseline"/>
              <w:rPr>
                <w:sz w:val="20"/>
                <w:lang w:eastAsia="lt-LT"/>
              </w:rPr>
            </w:pPr>
            <w:r>
              <w:rPr>
                <w:sz w:val="20"/>
                <w:lang w:eastAsia="lt-LT"/>
              </w:rPr>
              <w:t>144 (4)</w:t>
            </w:r>
          </w:p>
        </w:tc>
        <w:tc>
          <w:tcPr>
            <w:tcW w:w="1134" w:type="dxa"/>
            <w:hideMark/>
          </w:tcPr>
          <w:p w:rsidR="00BC1B31" w:rsidRDefault="008D23BC">
            <w:pPr>
              <w:jc w:val="center"/>
              <w:textAlignment w:val="baseline"/>
              <w:rPr>
                <w:sz w:val="20"/>
                <w:lang w:eastAsia="lt-LT"/>
              </w:rPr>
            </w:pPr>
            <w:r>
              <w:rPr>
                <w:sz w:val="20"/>
                <w:lang w:eastAsia="lt-LT"/>
              </w:rPr>
              <w:t>144 (4)</w:t>
            </w:r>
          </w:p>
        </w:tc>
        <w:tc>
          <w:tcPr>
            <w:tcW w:w="1138" w:type="dxa"/>
            <w:hideMark/>
          </w:tcPr>
          <w:p w:rsidR="00BC1B31" w:rsidRDefault="008D23BC">
            <w:pPr>
              <w:jc w:val="center"/>
              <w:textAlignment w:val="baseline"/>
              <w:rPr>
                <w:sz w:val="20"/>
                <w:lang w:eastAsia="lt-LT"/>
              </w:rPr>
            </w:pPr>
            <w:r>
              <w:rPr>
                <w:sz w:val="20"/>
                <w:lang w:eastAsia="lt-LT"/>
              </w:rPr>
              <w:t>144 (4)</w:t>
            </w:r>
          </w:p>
        </w:tc>
        <w:tc>
          <w:tcPr>
            <w:tcW w:w="1414" w:type="dxa"/>
            <w:hideMark/>
          </w:tcPr>
          <w:p w:rsidR="00BC1B31" w:rsidRDefault="008D23BC">
            <w:pPr>
              <w:jc w:val="center"/>
              <w:textAlignment w:val="baseline"/>
              <w:rPr>
                <w:sz w:val="20"/>
                <w:lang w:eastAsia="lt-LT"/>
              </w:rPr>
            </w:pPr>
            <w:r>
              <w:rPr>
                <w:sz w:val="20"/>
                <w:lang w:eastAsia="lt-LT"/>
              </w:rPr>
              <w:t>864 (24)</w:t>
            </w:r>
          </w:p>
        </w:tc>
      </w:tr>
      <w:tr w:rsidR="00BC1B31" w:rsidTr="008C3BFE">
        <w:trPr>
          <w:trHeight w:val="4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Informatika </w:t>
            </w:r>
          </w:p>
        </w:tc>
        <w:tc>
          <w:tcPr>
            <w:tcW w:w="992" w:type="dxa"/>
            <w:hideMark/>
          </w:tcPr>
          <w:p w:rsidR="00BC1B31" w:rsidRDefault="008D23BC">
            <w:pPr>
              <w:jc w:val="center"/>
              <w:textAlignment w:val="baseline"/>
              <w:rPr>
                <w:sz w:val="20"/>
                <w:lang w:eastAsia="lt-LT"/>
              </w:rPr>
            </w:pPr>
            <w:r>
              <w:rPr>
                <w:sz w:val="20"/>
                <w:lang w:eastAsia="lt-LT"/>
              </w:rPr>
              <w:t>36 (1)</w:t>
            </w:r>
          </w:p>
        </w:tc>
        <w:tc>
          <w:tcPr>
            <w:tcW w:w="992" w:type="dxa"/>
            <w:hideMark/>
          </w:tcPr>
          <w:p w:rsidR="00BC1B31" w:rsidRDefault="008D23BC">
            <w:pPr>
              <w:jc w:val="center"/>
              <w:textAlignment w:val="baseline"/>
              <w:rPr>
                <w:sz w:val="20"/>
                <w:lang w:eastAsia="lt-LT"/>
              </w:rPr>
            </w:pPr>
            <w:r>
              <w:rPr>
                <w:sz w:val="20"/>
                <w:lang w:eastAsia="lt-LT"/>
              </w:rPr>
              <w:t>36 (1)</w:t>
            </w:r>
          </w:p>
        </w:tc>
        <w:tc>
          <w:tcPr>
            <w:tcW w:w="992" w:type="dxa"/>
            <w:hideMark/>
          </w:tcPr>
          <w:p w:rsidR="00BC1B31" w:rsidRDefault="008D23BC">
            <w:pPr>
              <w:jc w:val="center"/>
              <w:textAlignment w:val="baseline"/>
              <w:rPr>
                <w:sz w:val="20"/>
                <w:lang w:eastAsia="lt-LT"/>
              </w:rPr>
            </w:pPr>
            <w:r>
              <w:rPr>
                <w:sz w:val="20"/>
                <w:lang w:eastAsia="lt-LT"/>
              </w:rPr>
              <w:t>36 (1)</w:t>
            </w:r>
          </w:p>
        </w:tc>
        <w:tc>
          <w:tcPr>
            <w:tcW w:w="850" w:type="dxa"/>
            <w:hideMark/>
          </w:tcPr>
          <w:p w:rsidR="00BC1B31" w:rsidRDefault="008D23BC">
            <w:pPr>
              <w:ind w:firstLine="53"/>
              <w:jc w:val="center"/>
              <w:textAlignment w:val="baseline"/>
              <w:rPr>
                <w:sz w:val="20"/>
                <w:lang w:eastAsia="lt-LT"/>
              </w:rPr>
            </w:pPr>
            <w:r>
              <w:rPr>
                <w:sz w:val="20"/>
                <w:lang w:eastAsia="lt-LT"/>
              </w:rPr>
              <w:t>36 (1)</w:t>
            </w:r>
          </w:p>
        </w:tc>
        <w:tc>
          <w:tcPr>
            <w:tcW w:w="1134" w:type="dxa"/>
            <w:hideMark/>
          </w:tcPr>
          <w:p w:rsidR="00BC1B31" w:rsidRDefault="008D23BC">
            <w:pPr>
              <w:jc w:val="center"/>
              <w:textAlignment w:val="baseline"/>
              <w:rPr>
                <w:sz w:val="20"/>
                <w:lang w:eastAsia="lt-LT"/>
              </w:rPr>
            </w:pPr>
            <w:r>
              <w:rPr>
                <w:sz w:val="20"/>
                <w:lang w:eastAsia="lt-LT"/>
              </w:rPr>
              <w:t>36 (1)</w:t>
            </w:r>
          </w:p>
        </w:tc>
        <w:tc>
          <w:tcPr>
            <w:tcW w:w="1138" w:type="dxa"/>
            <w:hideMark/>
          </w:tcPr>
          <w:p w:rsidR="00BC1B31" w:rsidRDefault="008D23BC">
            <w:pPr>
              <w:jc w:val="center"/>
              <w:textAlignment w:val="baseline"/>
              <w:rPr>
                <w:sz w:val="20"/>
                <w:lang w:eastAsia="lt-LT"/>
              </w:rPr>
            </w:pPr>
            <w:r>
              <w:rPr>
                <w:sz w:val="20"/>
                <w:lang w:eastAsia="lt-LT"/>
              </w:rPr>
              <w:t>36 (1)</w:t>
            </w:r>
          </w:p>
        </w:tc>
        <w:tc>
          <w:tcPr>
            <w:tcW w:w="1414" w:type="dxa"/>
            <w:hideMark/>
          </w:tcPr>
          <w:p w:rsidR="00BC1B31" w:rsidRDefault="008D23BC">
            <w:pPr>
              <w:jc w:val="center"/>
              <w:textAlignment w:val="baseline"/>
              <w:rPr>
                <w:sz w:val="20"/>
                <w:lang w:eastAsia="lt-LT"/>
              </w:rPr>
            </w:pPr>
            <w:r>
              <w:rPr>
                <w:sz w:val="20"/>
                <w:lang w:eastAsia="lt-LT"/>
              </w:rPr>
              <w:t>216 (6)</w:t>
            </w:r>
          </w:p>
        </w:tc>
      </w:tr>
      <w:tr w:rsidR="00BC1B31" w:rsidTr="008C3BFE">
        <w:trPr>
          <w:trHeight w:val="300"/>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Gamtos mokslai</w:t>
            </w:r>
            <w:r>
              <w:rPr>
                <w:sz w:val="16"/>
                <w:szCs w:val="16"/>
                <w:lang w:eastAsia="lt-LT"/>
              </w:rPr>
              <w:t>***</w:t>
            </w:r>
          </w:p>
        </w:tc>
        <w:tc>
          <w:tcPr>
            <w:tcW w:w="992" w:type="dxa"/>
            <w:hideMark/>
          </w:tcPr>
          <w:p w:rsidR="00BC1B31" w:rsidRDefault="008D23BC">
            <w:pPr>
              <w:jc w:val="center"/>
              <w:textAlignment w:val="baseline"/>
              <w:rPr>
                <w:sz w:val="20"/>
                <w:lang w:eastAsia="lt-LT"/>
              </w:rPr>
            </w:pPr>
            <w:r>
              <w:rPr>
                <w:sz w:val="20"/>
                <w:lang w:eastAsia="lt-LT"/>
              </w:rPr>
              <w:t>72 (2)</w:t>
            </w:r>
          </w:p>
        </w:tc>
        <w:tc>
          <w:tcPr>
            <w:tcW w:w="992" w:type="dxa"/>
            <w:hideMark/>
          </w:tcPr>
          <w:p w:rsidR="00BC1B31" w:rsidRDefault="008D23BC">
            <w:pPr>
              <w:jc w:val="center"/>
              <w:textAlignment w:val="baseline"/>
              <w:rPr>
                <w:sz w:val="20"/>
                <w:lang w:eastAsia="lt-LT"/>
              </w:rPr>
            </w:pPr>
            <w:r>
              <w:rPr>
                <w:sz w:val="20"/>
                <w:lang w:eastAsia="lt-LT"/>
              </w:rPr>
              <w:t>72 (2)</w:t>
            </w:r>
          </w:p>
        </w:tc>
        <w:tc>
          <w:tcPr>
            <w:tcW w:w="992" w:type="dxa"/>
            <w:hideMark/>
          </w:tcPr>
          <w:p w:rsidR="00BC1B31" w:rsidRDefault="008D23BC">
            <w:pPr>
              <w:jc w:val="center"/>
              <w:textAlignment w:val="baseline"/>
              <w:rPr>
                <w:sz w:val="20"/>
                <w:lang w:eastAsia="lt-LT"/>
              </w:rPr>
            </w:pPr>
            <w:r>
              <w:rPr>
                <w:sz w:val="20"/>
                <w:lang w:eastAsia="lt-LT"/>
              </w:rPr>
              <w:t>108 (3)</w:t>
            </w:r>
          </w:p>
        </w:tc>
        <w:tc>
          <w:tcPr>
            <w:tcW w:w="850" w:type="dxa"/>
            <w:hideMark/>
          </w:tcPr>
          <w:p w:rsidR="00BC1B31" w:rsidRDefault="008D23BC">
            <w:pPr>
              <w:jc w:val="center"/>
              <w:textAlignment w:val="baseline"/>
              <w:rPr>
                <w:sz w:val="20"/>
                <w:lang w:eastAsia="lt-LT"/>
              </w:rPr>
            </w:pPr>
            <w:r>
              <w:rPr>
                <w:sz w:val="20"/>
                <w:lang w:eastAsia="lt-LT"/>
              </w:rPr>
              <w:t>180 (5)</w:t>
            </w:r>
          </w:p>
        </w:tc>
        <w:tc>
          <w:tcPr>
            <w:tcW w:w="1134" w:type="dxa"/>
            <w:hideMark/>
          </w:tcPr>
          <w:p w:rsidR="00BC1B31" w:rsidRDefault="00BC1B31">
            <w:pPr>
              <w:shd w:val="clear" w:color="000000" w:fill="auto"/>
              <w:ind w:firstLine="608"/>
              <w:textAlignment w:val="baseline"/>
              <w:rPr>
                <w:sz w:val="20"/>
                <w:lang w:eastAsia="lt-LT"/>
              </w:rPr>
            </w:pPr>
          </w:p>
        </w:tc>
        <w:tc>
          <w:tcPr>
            <w:tcW w:w="1138" w:type="dxa"/>
            <w:hideMark/>
          </w:tcPr>
          <w:p w:rsidR="00BC1B31" w:rsidRDefault="00BC1B31">
            <w:pPr>
              <w:shd w:val="clear" w:color="000000" w:fill="auto"/>
              <w:ind w:firstLine="608"/>
              <w:jc w:val="center"/>
              <w:textAlignment w:val="baseline"/>
              <w:rPr>
                <w:sz w:val="20"/>
                <w:lang w:eastAsia="lt-LT"/>
              </w:rPr>
            </w:pPr>
          </w:p>
        </w:tc>
        <w:tc>
          <w:tcPr>
            <w:tcW w:w="1414" w:type="dxa"/>
            <w:hideMark/>
          </w:tcPr>
          <w:p w:rsidR="00BC1B31" w:rsidRDefault="008D23BC">
            <w:pPr>
              <w:jc w:val="center"/>
              <w:textAlignment w:val="baseline"/>
              <w:rPr>
                <w:sz w:val="20"/>
                <w:lang w:eastAsia="lt-LT"/>
              </w:rPr>
            </w:pPr>
            <w:r>
              <w:rPr>
                <w:sz w:val="20"/>
                <w:lang w:eastAsia="lt-LT"/>
              </w:rPr>
              <w:t>432 (12) /</w:t>
            </w:r>
          </w:p>
          <w:p w:rsidR="00BC1B31" w:rsidRDefault="008D23BC">
            <w:pPr>
              <w:jc w:val="center"/>
              <w:textAlignment w:val="baseline"/>
              <w:rPr>
                <w:sz w:val="20"/>
                <w:lang w:eastAsia="lt-LT"/>
              </w:rPr>
            </w:pPr>
            <w:r>
              <w:rPr>
                <w:sz w:val="20"/>
                <w:lang w:eastAsia="lt-LT"/>
              </w:rPr>
              <w:t xml:space="preserve">144 (4) </w:t>
            </w:r>
          </w:p>
        </w:tc>
      </w:tr>
      <w:tr w:rsidR="00BC1B31" w:rsidTr="008C3BFE">
        <w:trPr>
          <w:trHeight w:val="4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Biologija </w:t>
            </w:r>
          </w:p>
        </w:tc>
        <w:tc>
          <w:tcPr>
            <w:tcW w:w="992" w:type="dxa"/>
            <w:hideMark/>
          </w:tcPr>
          <w:p w:rsidR="00BC1B31" w:rsidRDefault="00BC1B31">
            <w:pPr>
              <w:shd w:val="clear" w:color="000000" w:fill="auto"/>
              <w:ind w:firstLine="53"/>
              <w:jc w:val="center"/>
              <w:textAlignment w:val="baseline"/>
              <w:rPr>
                <w:sz w:val="20"/>
                <w:lang w:eastAsia="lt-LT"/>
              </w:rPr>
            </w:pPr>
          </w:p>
        </w:tc>
        <w:tc>
          <w:tcPr>
            <w:tcW w:w="992" w:type="dxa"/>
            <w:hideMark/>
          </w:tcPr>
          <w:p w:rsidR="00BC1B31" w:rsidRDefault="00BC1B31">
            <w:pPr>
              <w:shd w:val="clear" w:color="000000" w:fill="auto"/>
              <w:ind w:firstLine="53"/>
              <w:jc w:val="center"/>
              <w:textAlignment w:val="baseline"/>
              <w:rPr>
                <w:sz w:val="20"/>
                <w:lang w:eastAsia="lt-LT"/>
              </w:rPr>
            </w:pPr>
          </w:p>
        </w:tc>
        <w:tc>
          <w:tcPr>
            <w:tcW w:w="992" w:type="dxa"/>
            <w:hideMark/>
          </w:tcPr>
          <w:p w:rsidR="00BC1B31" w:rsidRDefault="008D23BC">
            <w:pPr>
              <w:jc w:val="center"/>
              <w:textAlignment w:val="baseline"/>
              <w:rPr>
                <w:sz w:val="20"/>
                <w:lang w:eastAsia="lt-LT"/>
              </w:rPr>
            </w:pPr>
            <w:r>
              <w:rPr>
                <w:sz w:val="20"/>
                <w:lang w:eastAsia="lt-LT"/>
              </w:rPr>
              <w:t>72 (2)</w:t>
            </w:r>
          </w:p>
        </w:tc>
        <w:tc>
          <w:tcPr>
            <w:tcW w:w="850" w:type="dxa"/>
            <w:hideMark/>
          </w:tcPr>
          <w:p w:rsidR="00BC1B31" w:rsidRDefault="008D23BC">
            <w:pPr>
              <w:jc w:val="center"/>
              <w:textAlignment w:val="baseline"/>
              <w:rPr>
                <w:sz w:val="20"/>
                <w:lang w:eastAsia="lt-LT"/>
              </w:rPr>
            </w:pPr>
            <w:r>
              <w:rPr>
                <w:sz w:val="20"/>
                <w:lang w:eastAsia="lt-LT"/>
              </w:rPr>
              <w:t>36 (1)</w:t>
            </w:r>
          </w:p>
        </w:tc>
        <w:tc>
          <w:tcPr>
            <w:tcW w:w="1134" w:type="dxa"/>
            <w:hideMark/>
          </w:tcPr>
          <w:p w:rsidR="00BC1B31" w:rsidRDefault="008D23BC">
            <w:pPr>
              <w:jc w:val="center"/>
              <w:textAlignment w:val="baseline"/>
              <w:rPr>
                <w:sz w:val="20"/>
                <w:lang w:eastAsia="lt-LT"/>
              </w:rPr>
            </w:pPr>
            <w:r>
              <w:rPr>
                <w:sz w:val="20"/>
                <w:lang w:eastAsia="lt-LT"/>
              </w:rPr>
              <w:t>72 (2)</w:t>
            </w:r>
          </w:p>
        </w:tc>
        <w:tc>
          <w:tcPr>
            <w:tcW w:w="1138" w:type="dxa"/>
            <w:hideMark/>
          </w:tcPr>
          <w:p w:rsidR="00BC1B31" w:rsidRDefault="008D23BC">
            <w:pPr>
              <w:jc w:val="center"/>
              <w:textAlignment w:val="baseline"/>
              <w:rPr>
                <w:sz w:val="20"/>
                <w:lang w:eastAsia="lt-LT"/>
              </w:rPr>
            </w:pPr>
            <w:r>
              <w:rPr>
                <w:sz w:val="20"/>
                <w:lang w:eastAsia="lt-LT"/>
              </w:rPr>
              <w:t>36 (1)</w:t>
            </w:r>
          </w:p>
        </w:tc>
        <w:tc>
          <w:tcPr>
            <w:tcW w:w="1414" w:type="dxa"/>
            <w:hideMark/>
          </w:tcPr>
          <w:p w:rsidR="00BC1B31" w:rsidRDefault="008D23BC">
            <w:pPr>
              <w:jc w:val="center"/>
              <w:textAlignment w:val="baseline"/>
              <w:rPr>
                <w:sz w:val="20"/>
                <w:lang w:eastAsia="lt-LT"/>
              </w:rPr>
            </w:pPr>
            <w:r>
              <w:rPr>
                <w:sz w:val="20"/>
                <w:lang w:eastAsia="lt-LT"/>
              </w:rPr>
              <w:t>216 (6)</w:t>
            </w:r>
          </w:p>
        </w:tc>
      </w:tr>
      <w:tr w:rsidR="00BC1B31" w:rsidTr="008C3BFE">
        <w:trPr>
          <w:trHeight w:val="318"/>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lastRenderedPageBreak/>
              <w:t>Chemija </w:t>
            </w:r>
          </w:p>
          <w:p w:rsidR="00BC1B31" w:rsidRDefault="00BC1B31">
            <w:pPr>
              <w:shd w:val="clear" w:color="000000" w:fill="auto"/>
              <w:overflowPunct w:val="0"/>
              <w:textAlignment w:val="baseline"/>
              <w:rPr>
                <w:sz w:val="20"/>
                <w:lang w:eastAsia="lt-LT"/>
              </w:rPr>
            </w:pPr>
          </w:p>
        </w:tc>
        <w:tc>
          <w:tcPr>
            <w:tcW w:w="992" w:type="dxa"/>
            <w:hideMark/>
          </w:tcPr>
          <w:p w:rsidR="00BC1B31" w:rsidRDefault="00BC1B31">
            <w:pPr>
              <w:shd w:val="clear" w:color="000000" w:fill="auto"/>
              <w:ind w:firstLine="53"/>
              <w:jc w:val="center"/>
              <w:textAlignment w:val="baseline"/>
              <w:rPr>
                <w:sz w:val="20"/>
                <w:lang w:eastAsia="lt-LT"/>
              </w:rPr>
            </w:pPr>
          </w:p>
        </w:tc>
        <w:tc>
          <w:tcPr>
            <w:tcW w:w="992" w:type="dxa"/>
            <w:hideMark/>
          </w:tcPr>
          <w:p w:rsidR="00BC1B31" w:rsidRDefault="00BC1B31">
            <w:pPr>
              <w:shd w:val="clear" w:color="000000" w:fill="auto"/>
              <w:ind w:firstLine="53"/>
              <w:jc w:val="center"/>
              <w:textAlignment w:val="baseline"/>
              <w:rPr>
                <w:sz w:val="20"/>
                <w:lang w:eastAsia="lt-LT"/>
              </w:rPr>
            </w:pPr>
          </w:p>
        </w:tc>
        <w:tc>
          <w:tcPr>
            <w:tcW w:w="992" w:type="dxa"/>
            <w:hideMark/>
          </w:tcPr>
          <w:p w:rsidR="00BC1B31" w:rsidRDefault="00BC1B31">
            <w:pPr>
              <w:shd w:val="clear" w:color="000000" w:fill="auto"/>
              <w:ind w:firstLine="53"/>
              <w:jc w:val="center"/>
              <w:textAlignment w:val="baseline"/>
              <w:rPr>
                <w:sz w:val="20"/>
                <w:lang w:eastAsia="lt-LT"/>
              </w:rPr>
            </w:pPr>
          </w:p>
        </w:tc>
        <w:tc>
          <w:tcPr>
            <w:tcW w:w="850" w:type="dxa"/>
            <w:hideMark/>
          </w:tcPr>
          <w:p w:rsidR="00BC1B31" w:rsidRDefault="008D23BC">
            <w:pPr>
              <w:jc w:val="center"/>
              <w:textAlignment w:val="baseline"/>
              <w:rPr>
                <w:sz w:val="20"/>
                <w:lang w:eastAsia="lt-LT"/>
              </w:rPr>
            </w:pPr>
            <w:r>
              <w:rPr>
                <w:sz w:val="20"/>
                <w:lang w:eastAsia="lt-LT"/>
              </w:rPr>
              <w:t>72 (2)</w:t>
            </w:r>
          </w:p>
        </w:tc>
        <w:tc>
          <w:tcPr>
            <w:tcW w:w="1134" w:type="dxa"/>
            <w:hideMark/>
          </w:tcPr>
          <w:p w:rsidR="00BC1B31" w:rsidRDefault="008D23BC">
            <w:pPr>
              <w:jc w:val="center"/>
              <w:textAlignment w:val="baseline"/>
              <w:rPr>
                <w:sz w:val="20"/>
                <w:lang w:eastAsia="lt-LT"/>
              </w:rPr>
            </w:pPr>
            <w:r>
              <w:rPr>
                <w:sz w:val="20"/>
                <w:lang w:eastAsia="lt-LT"/>
              </w:rPr>
              <w:t>72 (2)</w:t>
            </w:r>
          </w:p>
        </w:tc>
        <w:tc>
          <w:tcPr>
            <w:tcW w:w="1138" w:type="dxa"/>
            <w:hideMark/>
          </w:tcPr>
          <w:p w:rsidR="00BC1B31" w:rsidRDefault="008D23BC">
            <w:pPr>
              <w:jc w:val="center"/>
              <w:textAlignment w:val="baseline"/>
              <w:rPr>
                <w:sz w:val="20"/>
                <w:lang w:eastAsia="lt-LT"/>
              </w:rPr>
            </w:pPr>
            <w:r>
              <w:rPr>
                <w:sz w:val="20"/>
                <w:lang w:eastAsia="lt-LT"/>
              </w:rPr>
              <w:t>72 (2)</w:t>
            </w:r>
          </w:p>
        </w:tc>
        <w:tc>
          <w:tcPr>
            <w:tcW w:w="1414" w:type="dxa"/>
            <w:hideMark/>
          </w:tcPr>
          <w:p w:rsidR="00BC1B31" w:rsidRDefault="008D23BC">
            <w:pPr>
              <w:jc w:val="center"/>
              <w:textAlignment w:val="baseline"/>
              <w:rPr>
                <w:sz w:val="20"/>
                <w:lang w:eastAsia="lt-LT"/>
              </w:rPr>
            </w:pPr>
            <w:r>
              <w:rPr>
                <w:sz w:val="20"/>
                <w:lang w:eastAsia="lt-LT"/>
              </w:rPr>
              <w:t>216 (6)</w:t>
            </w:r>
          </w:p>
        </w:tc>
      </w:tr>
      <w:tr w:rsidR="00BC1B31" w:rsidTr="008C3BFE">
        <w:trPr>
          <w:trHeight w:val="7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Fizika </w:t>
            </w:r>
          </w:p>
        </w:tc>
        <w:tc>
          <w:tcPr>
            <w:tcW w:w="992" w:type="dxa"/>
            <w:hideMark/>
          </w:tcPr>
          <w:p w:rsidR="00BC1B31" w:rsidRDefault="00BC1B31">
            <w:pPr>
              <w:shd w:val="clear" w:color="000000" w:fill="auto"/>
              <w:ind w:firstLine="53"/>
              <w:jc w:val="center"/>
              <w:textAlignment w:val="baseline"/>
              <w:rPr>
                <w:sz w:val="20"/>
                <w:lang w:eastAsia="lt-LT"/>
              </w:rPr>
            </w:pPr>
          </w:p>
        </w:tc>
        <w:tc>
          <w:tcPr>
            <w:tcW w:w="992" w:type="dxa"/>
            <w:hideMark/>
          </w:tcPr>
          <w:p w:rsidR="00BC1B31" w:rsidRDefault="00BC1B31">
            <w:pPr>
              <w:shd w:val="clear" w:color="000000" w:fill="auto"/>
              <w:ind w:firstLine="53"/>
              <w:jc w:val="center"/>
              <w:textAlignment w:val="baseline"/>
              <w:rPr>
                <w:sz w:val="20"/>
                <w:lang w:eastAsia="lt-LT"/>
              </w:rPr>
            </w:pPr>
          </w:p>
        </w:tc>
        <w:tc>
          <w:tcPr>
            <w:tcW w:w="992" w:type="dxa"/>
            <w:hideMark/>
          </w:tcPr>
          <w:p w:rsidR="00BC1B31" w:rsidRDefault="008D23BC">
            <w:pPr>
              <w:jc w:val="center"/>
              <w:textAlignment w:val="baseline"/>
              <w:rPr>
                <w:sz w:val="20"/>
                <w:lang w:eastAsia="lt-LT"/>
              </w:rPr>
            </w:pPr>
            <w:r>
              <w:rPr>
                <w:sz w:val="20"/>
                <w:lang w:eastAsia="lt-LT"/>
              </w:rPr>
              <w:t>36 (1)</w:t>
            </w:r>
          </w:p>
        </w:tc>
        <w:tc>
          <w:tcPr>
            <w:tcW w:w="850" w:type="dxa"/>
            <w:hideMark/>
          </w:tcPr>
          <w:p w:rsidR="00BC1B31" w:rsidRDefault="008D23BC">
            <w:pPr>
              <w:jc w:val="center"/>
              <w:textAlignment w:val="baseline"/>
              <w:rPr>
                <w:sz w:val="20"/>
                <w:lang w:eastAsia="lt-LT"/>
              </w:rPr>
            </w:pPr>
            <w:r>
              <w:rPr>
                <w:sz w:val="20"/>
                <w:lang w:eastAsia="lt-LT"/>
              </w:rPr>
              <w:t>72 (2)</w:t>
            </w:r>
          </w:p>
        </w:tc>
        <w:tc>
          <w:tcPr>
            <w:tcW w:w="1134" w:type="dxa"/>
            <w:hideMark/>
          </w:tcPr>
          <w:p w:rsidR="00BC1B31" w:rsidRDefault="008D23BC">
            <w:pPr>
              <w:jc w:val="center"/>
              <w:textAlignment w:val="baseline"/>
              <w:rPr>
                <w:sz w:val="20"/>
                <w:lang w:eastAsia="lt-LT"/>
              </w:rPr>
            </w:pPr>
            <w:r>
              <w:rPr>
                <w:sz w:val="20"/>
                <w:lang w:eastAsia="lt-LT"/>
              </w:rPr>
              <w:t>72 (2)</w:t>
            </w:r>
          </w:p>
        </w:tc>
        <w:tc>
          <w:tcPr>
            <w:tcW w:w="1138" w:type="dxa"/>
            <w:hideMark/>
          </w:tcPr>
          <w:p w:rsidR="00BC1B31" w:rsidRDefault="008D23BC">
            <w:pPr>
              <w:jc w:val="center"/>
              <w:textAlignment w:val="baseline"/>
              <w:rPr>
                <w:sz w:val="20"/>
                <w:lang w:eastAsia="lt-LT"/>
              </w:rPr>
            </w:pPr>
            <w:r>
              <w:rPr>
                <w:sz w:val="20"/>
                <w:lang w:eastAsia="lt-LT"/>
              </w:rPr>
              <w:t>72 (2)</w:t>
            </w:r>
          </w:p>
        </w:tc>
        <w:tc>
          <w:tcPr>
            <w:tcW w:w="1414" w:type="dxa"/>
            <w:hideMark/>
          </w:tcPr>
          <w:p w:rsidR="00BC1B31" w:rsidRDefault="008D23BC">
            <w:pPr>
              <w:jc w:val="center"/>
              <w:textAlignment w:val="baseline"/>
              <w:rPr>
                <w:sz w:val="20"/>
                <w:lang w:eastAsia="lt-LT"/>
              </w:rPr>
            </w:pPr>
            <w:r>
              <w:rPr>
                <w:sz w:val="20"/>
                <w:lang w:eastAsia="lt-LT"/>
              </w:rPr>
              <w:t>252 (7)</w:t>
            </w:r>
          </w:p>
        </w:tc>
      </w:tr>
      <w:tr w:rsidR="00BC1B31" w:rsidTr="008C3BFE">
        <w:trPr>
          <w:trHeight w:val="4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Technologijos </w:t>
            </w:r>
          </w:p>
        </w:tc>
        <w:tc>
          <w:tcPr>
            <w:tcW w:w="992" w:type="dxa"/>
            <w:hideMark/>
          </w:tcPr>
          <w:p w:rsidR="00BC1B31" w:rsidRDefault="008D23BC">
            <w:pPr>
              <w:jc w:val="center"/>
              <w:textAlignment w:val="baseline"/>
              <w:rPr>
                <w:sz w:val="20"/>
                <w:lang w:eastAsia="lt-LT"/>
              </w:rPr>
            </w:pPr>
            <w:r>
              <w:rPr>
                <w:sz w:val="20"/>
                <w:lang w:eastAsia="lt-LT"/>
              </w:rPr>
              <w:t>72 (2)</w:t>
            </w:r>
          </w:p>
        </w:tc>
        <w:tc>
          <w:tcPr>
            <w:tcW w:w="992" w:type="dxa"/>
            <w:hideMark/>
          </w:tcPr>
          <w:p w:rsidR="00BC1B31" w:rsidRDefault="008D23BC">
            <w:pPr>
              <w:jc w:val="center"/>
              <w:textAlignment w:val="baseline"/>
              <w:rPr>
                <w:sz w:val="20"/>
                <w:lang w:eastAsia="lt-LT"/>
              </w:rPr>
            </w:pPr>
            <w:r>
              <w:rPr>
                <w:sz w:val="20"/>
                <w:lang w:eastAsia="lt-LT"/>
              </w:rPr>
              <w:t>72 (2)</w:t>
            </w:r>
          </w:p>
        </w:tc>
        <w:tc>
          <w:tcPr>
            <w:tcW w:w="992" w:type="dxa"/>
            <w:hideMark/>
          </w:tcPr>
          <w:p w:rsidR="00BC1B31" w:rsidRDefault="008D23BC">
            <w:pPr>
              <w:jc w:val="center"/>
              <w:textAlignment w:val="baseline"/>
              <w:rPr>
                <w:sz w:val="20"/>
                <w:lang w:eastAsia="lt-LT"/>
              </w:rPr>
            </w:pPr>
            <w:r>
              <w:rPr>
                <w:sz w:val="20"/>
                <w:lang w:eastAsia="lt-LT"/>
              </w:rPr>
              <w:t>72 (2)</w:t>
            </w:r>
          </w:p>
        </w:tc>
        <w:tc>
          <w:tcPr>
            <w:tcW w:w="850" w:type="dxa"/>
            <w:hideMark/>
          </w:tcPr>
          <w:p w:rsidR="00BC1B31" w:rsidRDefault="008D23BC">
            <w:pPr>
              <w:jc w:val="center"/>
              <w:textAlignment w:val="baseline"/>
              <w:rPr>
                <w:sz w:val="20"/>
                <w:lang w:eastAsia="lt-LT"/>
              </w:rPr>
            </w:pPr>
            <w:r>
              <w:rPr>
                <w:sz w:val="20"/>
                <w:lang w:eastAsia="lt-LT"/>
              </w:rPr>
              <w:t>36 (1) </w:t>
            </w:r>
          </w:p>
        </w:tc>
        <w:tc>
          <w:tcPr>
            <w:tcW w:w="1134" w:type="dxa"/>
            <w:hideMark/>
          </w:tcPr>
          <w:p w:rsidR="00BC1B31" w:rsidRDefault="008D23BC">
            <w:pPr>
              <w:jc w:val="center"/>
              <w:textAlignment w:val="baseline"/>
              <w:rPr>
                <w:sz w:val="20"/>
                <w:lang w:eastAsia="lt-LT"/>
              </w:rPr>
            </w:pPr>
            <w:r>
              <w:rPr>
                <w:sz w:val="20"/>
                <w:lang w:eastAsia="lt-LT"/>
              </w:rPr>
              <w:t>36 (1)</w:t>
            </w:r>
          </w:p>
        </w:tc>
        <w:tc>
          <w:tcPr>
            <w:tcW w:w="1138" w:type="dxa"/>
            <w:hideMark/>
          </w:tcPr>
          <w:p w:rsidR="00BC1B31" w:rsidRDefault="008D23BC">
            <w:pPr>
              <w:jc w:val="center"/>
              <w:textAlignment w:val="baseline"/>
              <w:rPr>
                <w:sz w:val="20"/>
                <w:lang w:eastAsia="lt-LT"/>
              </w:rPr>
            </w:pPr>
            <w:r>
              <w:rPr>
                <w:sz w:val="20"/>
                <w:lang w:eastAsia="lt-LT"/>
              </w:rPr>
              <w:t>54 (1,5)</w:t>
            </w:r>
          </w:p>
        </w:tc>
        <w:tc>
          <w:tcPr>
            <w:tcW w:w="1414" w:type="dxa"/>
            <w:hideMark/>
          </w:tcPr>
          <w:p w:rsidR="00BC1B31" w:rsidRDefault="008D23BC">
            <w:pPr>
              <w:jc w:val="center"/>
              <w:textAlignment w:val="baseline"/>
              <w:rPr>
                <w:sz w:val="20"/>
                <w:lang w:eastAsia="lt-LT"/>
              </w:rPr>
            </w:pPr>
            <w:r>
              <w:rPr>
                <w:sz w:val="20"/>
                <w:lang w:eastAsia="lt-LT"/>
              </w:rPr>
              <w:t>342 (9,5)</w:t>
            </w:r>
          </w:p>
        </w:tc>
      </w:tr>
      <w:tr w:rsidR="00BC1B31" w:rsidTr="008C3BFE">
        <w:trPr>
          <w:trHeight w:val="45"/>
          <w:jc w:val="center"/>
        </w:trPr>
        <w:tc>
          <w:tcPr>
            <w:tcW w:w="9923" w:type="dxa"/>
            <w:gridSpan w:val="8"/>
            <w:hideMark/>
          </w:tcPr>
          <w:p w:rsidR="00BC1B31" w:rsidRDefault="008D23BC">
            <w:pPr>
              <w:shd w:val="clear" w:color="000000" w:fill="auto"/>
              <w:jc w:val="center"/>
              <w:textAlignment w:val="baseline"/>
              <w:rPr>
                <w:sz w:val="20"/>
                <w:lang w:eastAsia="lt-LT"/>
              </w:rPr>
            </w:pPr>
            <w:r>
              <w:rPr>
                <w:sz w:val="20"/>
                <w:lang w:eastAsia="lt-LT"/>
              </w:rPr>
              <w:t>Visuomeninis ugdymas </w:t>
            </w:r>
          </w:p>
        </w:tc>
      </w:tr>
      <w:tr w:rsidR="00BC1B31" w:rsidTr="008C3BFE">
        <w:trPr>
          <w:trHeight w:val="19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Etninė kultūra</w:t>
            </w:r>
            <w:r>
              <w:rPr>
                <w:sz w:val="16"/>
                <w:szCs w:val="16"/>
                <w:lang w:eastAsia="lt-LT"/>
              </w:rPr>
              <w:t>**** </w:t>
            </w: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hideMark/>
          </w:tcPr>
          <w:p w:rsidR="00BC1B31" w:rsidRDefault="00BC1B31">
            <w:pPr>
              <w:shd w:val="clear" w:color="000000" w:fill="auto"/>
              <w:ind w:firstLine="608"/>
              <w:jc w:val="center"/>
              <w:textAlignment w:val="baseline"/>
              <w:rPr>
                <w:sz w:val="20"/>
                <w:lang w:eastAsia="lt-LT"/>
              </w:rPr>
            </w:pPr>
          </w:p>
        </w:tc>
        <w:tc>
          <w:tcPr>
            <w:tcW w:w="850" w:type="dxa"/>
            <w:hideMark/>
          </w:tcPr>
          <w:p w:rsidR="00BC1B31" w:rsidRDefault="00BC1B31">
            <w:pPr>
              <w:shd w:val="clear" w:color="000000" w:fill="auto"/>
              <w:ind w:firstLine="608"/>
              <w:jc w:val="center"/>
              <w:textAlignment w:val="baseline"/>
              <w:rPr>
                <w:sz w:val="20"/>
                <w:lang w:eastAsia="lt-LT"/>
              </w:rPr>
            </w:pPr>
          </w:p>
        </w:tc>
        <w:tc>
          <w:tcPr>
            <w:tcW w:w="1134" w:type="dxa"/>
            <w:hideMark/>
          </w:tcPr>
          <w:p w:rsidR="00BC1B31" w:rsidRDefault="00BC1B31">
            <w:pPr>
              <w:shd w:val="clear" w:color="000000" w:fill="auto"/>
              <w:ind w:firstLine="608"/>
              <w:jc w:val="center"/>
              <w:textAlignment w:val="baseline"/>
              <w:rPr>
                <w:sz w:val="20"/>
                <w:lang w:eastAsia="lt-LT"/>
              </w:rPr>
            </w:pPr>
          </w:p>
        </w:tc>
        <w:tc>
          <w:tcPr>
            <w:tcW w:w="1138" w:type="dxa"/>
            <w:hideMark/>
          </w:tcPr>
          <w:p w:rsidR="00BC1B31" w:rsidRDefault="00BC1B31">
            <w:pPr>
              <w:shd w:val="clear" w:color="000000" w:fill="auto"/>
              <w:ind w:firstLine="608"/>
              <w:jc w:val="center"/>
              <w:textAlignment w:val="baseline"/>
              <w:rPr>
                <w:sz w:val="20"/>
                <w:lang w:eastAsia="lt-LT"/>
              </w:rPr>
            </w:pPr>
          </w:p>
        </w:tc>
        <w:tc>
          <w:tcPr>
            <w:tcW w:w="1414" w:type="dxa"/>
            <w:hideMark/>
          </w:tcPr>
          <w:p w:rsidR="00BC1B31" w:rsidRDefault="00BC1B31">
            <w:pPr>
              <w:shd w:val="clear" w:color="000000" w:fill="auto"/>
              <w:ind w:firstLine="608"/>
              <w:jc w:val="center"/>
              <w:textAlignment w:val="baseline"/>
              <w:rPr>
                <w:sz w:val="20"/>
                <w:lang w:eastAsia="lt-LT"/>
              </w:rPr>
            </w:pPr>
          </w:p>
        </w:tc>
      </w:tr>
      <w:tr w:rsidR="00BC1B31" w:rsidTr="008C3BFE">
        <w:trPr>
          <w:trHeight w:val="4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Istorija </w:t>
            </w:r>
          </w:p>
        </w:tc>
        <w:tc>
          <w:tcPr>
            <w:tcW w:w="992" w:type="dxa"/>
            <w:hideMark/>
          </w:tcPr>
          <w:p w:rsidR="00BC1B31" w:rsidRDefault="008D23BC">
            <w:pPr>
              <w:jc w:val="center"/>
              <w:textAlignment w:val="baseline"/>
              <w:rPr>
                <w:sz w:val="20"/>
                <w:lang w:eastAsia="lt-LT"/>
              </w:rPr>
            </w:pPr>
            <w:r>
              <w:rPr>
                <w:sz w:val="20"/>
                <w:lang w:eastAsia="lt-LT"/>
              </w:rPr>
              <w:t>72 (2)</w:t>
            </w:r>
          </w:p>
        </w:tc>
        <w:tc>
          <w:tcPr>
            <w:tcW w:w="992" w:type="dxa"/>
            <w:hideMark/>
          </w:tcPr>
          <w:p w:rsidR="00BC1B31" w:rsidRDefault="008D23BC">
            <w:pPr>
              <w:jc w:val="center"/>
              <w:textAlignment w:val="baseline"/>
              <w:rPr>
                <w:sz w:val="20"/>
                <w:lang w:eastAsia="lt-LT"/>
              </w:rPr>
            </w:pPr>
            <w:r>
              <w:rPr>
                <w:sz w:val="20"/>
                <w:lang w:eastAsia="lt-LT"/>
              </w:rPr>
              <w:t>72 (2)</w:t>
            </w:r>
          </w:p>
        </w:tc>
        <w:tc>
          <w:tcPr>
            <w:tcW w:w="992" w:type="dxa"/>
            <w:hideMark/>
          </w:tcPr>
          <w:p w:rsidR="00BC1B31" w:rsidRDefault="008D23BC">
            <w:pPr>
              <w:jc w:val="center"/>
              <w:textAlignment w:val="baseline"/>
              <w:rPr>
                <w:sz w:val="20"/>
                <w:lang w:eastAsia="lt-LT"/>
              </w:rPr>
            </w:pPr>
            <w:r>
              <w:rPr>
                <w:sz w:val="20"/>
                <w:lang w:eastAsia="lt-LT"/>
              </w:rPr>
              <w:t>72 (2)</w:t>
            </w:r>
          </w:p>
        </w:tc>
        <w:tc>
          <w:tcPr>
            <w:tcW w:w="850" w:type="dxa"/>
            <w:hideMark/>
          </w:tcPr>
          <w:p w:rsidR="00BC1B31" w:rsidRDefault="008D23BC">
            <w:pPr>
              <w:jc w:val="center"/>
              <w:textAlignment w:val="baseline"/>
              <w:rPr>
                <w:sz w:val="20"/>
                <w:lang w:eastAsia="lt-LT"/>
              </w:rPr>
            </w:pPr>
            <w:r>
              <w:rPr>
                <w:sz w:val="20"/>
                <w:lang w:eastAsia="lt-LT"/>
              </w:rPr>
              <w:t>72 (2)</w:t>
            </w:r>
          </w:p>
        </w:tc>
        <w:tc>
          <w:tcPr>
            <w:tcW w:w="1134" w:type="dxa"/>
            <w:hideMark/>
          </w:tcPr>
          <w:p w:rsidR="00BC1B31" w:rsidRDefault="008D23BC">
            <w:pPr>
              <w:jc w:val="center"/>
              <w:textAlignment w:val="baseline"/>
              <w:rPr>
                <w:sz w:val="20"/>
                <w:lang w:eastAsia="lt-LT"/>
              </w:rPr>
            </w:pPr>
            <w:r>
              <w:rPr>
                <w:sz w:val="20"/>
                <w:lang w:eastAsia="lt-LT"/>
              </w:rPr>
              <w:t>72 (2)</w:t>
            </w:r>
          </w:p>
        </w:tc>
        <w:tc>
          <w:tcPr>
            <w:tcW w:w="1138" w:type="dxa"/>
            <w:hideMark/>
          </w:tcPr>
          <w:p w:rsidR="00BC1B31" w:rsidRDefault="008D23BC">
            <w:pPr>
              <w:jc w:val="center"/>
              <w:textAlignment w:val="baseline"/>
              <w:rPr>
                <w:sz w:val="20"/>
                <w:lang w:eastAsia="lt-LT"/>
              </w:rPr>
            </w:pPr>
            <w:r>
              <w:rPr>
                <w:sz w:val="20"/>
                <w:lang w:eastAsia="lt-LT"/>
              </w:rPr>
              <w:t>72 (2)</w:t>
            </w:r>
          </w:p>
        </w:tc>
        <w:tc>
          <w:tcPr>
            <w:tcW w:w="1414" w:type="dxa"/>
            <w:hideMark/>
          </w:tcPr>
          <w:p w:rsidR="00BC1B31" w:rsidRDefault="008D23BC">
            <w:pPr>
              <w:jc w:val="center"/>
              <w:textAlignment w:val="baseline"/>
              <w:rPr>
                <w:sz w:val="20"/>
                <w:lang w:eastAsia="lt-LT"/>
              </w:rPr>
            </w:pPr>
            <w:r>
              <w:rPr>
                <w:sz w:val="20"/>
                <w:lang w:eastAsia="lt-LT"/>
              </w:rPr>
              <w:t>432 (12)</w:t>
            </w:r>
          </w:p>
        </w:tc>
      </w:tr>
      <w:tr w:rsidR="00BC1B31" w:rsidTr="008C3BFE">
        <w:trPr>
          <w:trHeight w:val="4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Geografija </w:t>
            </w: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hideMark/>
          </w:tcPr>
          <w:p w:rsidR="00BC1B31" w:rsidRDefault="008D23BC">
            <w:pPr>
              <w:jc w:val="center"/>
              <w:textAlignment w:val="baseline"/>
              <w:rPr>
                <w:sz w:val="20"/>
                <w:lang w:eastAsia="lt-LT"/>
              </w:rPr>
            </w:pPr>
            <w:r>
              <w:rPr>
                <w:sz w:val="20"/>
                <w:lang w:eastAsia="lt-LT"/>
              </w:rPr>
              <w:t>72 (2)</w:t>
            </w:r>
          </w:p>
        </w:tc>
        <w:tc>
          <w:tcPr>
            <w:tcW w:w="992" w:type="dxa"/>
            <w:hideMark/>
          </w:tcPr>
          <w:p w:rsidR="00BC1B31" w:rsidRDefault="008D23BC">
            <w:pPr>
              <w:jc w:val="center"/>
              <w:textAlignment w:val="baseline"/>
              <w:rPr>
                <w:sz w:val="20"/>
                <w:lang w:eastAsia="lt-LT"/>
              </w:rPr>
            </w:pPr>
            <w:r>
              <w:rPr>
                <w:sz w:val="20"/>
                <w:lang w:eastAsia="lt-LT"/>
              </w:rPr>
              <w:t>72 (2)</w:t>
            </w:r>
          </w:p>
        </w:tc>
        <w:tc>
          <w:tcPr>
            <w:tcW w:w="850" w:type="dxa"/>
            <w:hideMark/>
          </w:tcPr>
          <w:p w:rsidR="00BC1B31" w:rsidRDefault="008D23BC">
            <w:pPr>
              <w:jc w:val="center"/>
              <w:textAlignment w:val="baseline"/>
              <w:rPr>
                <w:sz w:val="20"/>
                <w:lang w:eastAsia="lt-LT"/>
              </w:rPr>
            </w:pPr>
            <w:r>
              <w:rPr>
                <w:sz w:val="20"/>
                <w:lang w:eastAsia="lt-LT"/>
              </w:rPr>
              <w:t>72 (2)</w:t>
            </w:r>
          </w:p>
        </w:tc>
        <w:tc>
          <w:tcPr>
            <w:tcW w:w="1134" w:type="dxa"/>
            <w:hideMark/>
          </w:tcPr>
          <w:p w:rsidR="00BC1B31" w:rsidRDefault="008D23BC">
            <w:pPr>
              <w:jc w:val="center"/>
              <w:textAlignment w:val="baseline"/>
              <w:rPr>
                <w:sz w:val="20"/>
                <w:lang w:eastAsia="lt-LT"/>
              </w:rPr>
            </w:pPr>
            <w:r>
              <w:rPr>
                <w:sz w:val="20"/>
                <w:lang w:eastAsia="lt-LT"/>
              </w:rPr>
              <w:t>72 (2)</w:t>
            </w:r>
          </w:p>
        </w:tc>
        <w:tc>
          <w:tcPr>
            <w:tcW w:w="1138" w:type="dxa"/>
            <w:hideMark/>
          </w:tcPr>
          <w:p w:rsidR="00BC1B31" w:rsidRDefault="008D23BC">
            <w:pPr>
              <w:jc w:val="center"/>
              <w:textAlignment w:val="baseline"/>
              <w:rPr>
                <w:sz w:val="20"/>
                <w:lang w:eastAsia="lt-LT"/>
              </w:rPr>
            </w:pPr>
            <w:r>
              <w:rPr>
                <w:sz w:val="20"/>
                <w:lang w:eastAsia="lt-LT"/>
              </w:rPr>
              <w:t>36 (1)</w:t>
            </w:r>
          </w:p>
        </w:tc>
        <w:tc>
          <w:tcPr>
            <w:tcW w:w="1414" w:type="dxa"/>
            <w:hideMark/>
          </w:tcPr>
          <w:p w:rsidR="00BC1B31" w:rsidRDefault="008D23BC">
            <w:pPr>
              <w:jc w:val="center"/>
              <w:textAlignment w:val="baseline"/>
              <w:rPr>
                <w:sz w:val="20"/>
                <w:lang w:eastAsia="lt-LT"/>
              </w:rPr>
            </w:pPr>
            <w:r>
              <w:rPr>
                <w:sz w:val="20"/>
                <w:lang w:eastAsia="lt-LT"/>
              </w:rPr>
              <w:t>324 (9)</w:t>
            </w:r>
          </w:p>
        </w:tc>
      </w:tr>
      <w:tr w:rsidR="00BC1B31" w:rsidTr="008C3BFE">
        <w:trPr>
          <w:trHeight w:val="195"/>
          <w:jc w:val="center"/>
        </w:trPr>
        <w:tc>
          <w:tcPr>
            <w:tcW w:w="2411" w:type="dxa"/>
            <w:hideMark/>
          </w:tcPr>
          <w:p w:rsidR="00BC1B31" w:rsidRDefault="00F46C90">
            <w:pPr>
              <w:shd w:val="clear" w:color="000000" w:fill="auto"/>
              <w:ind w:left="132"/>
              <w:textAlignment w:val="baseline"/>
              <w:rPr>
                <w:sz w:val="20"/>
                <w:lang w:eastAsia="lt-LT"/>
              </w:rPr>
            </w:pPr>
            <w:r>
              <w:rPr>
                <w:sz w:val="20"/>
                <w:lang w:eastAsia="lt-LT"/>
              </w:rPr>
              <w:t xml:space="preserve">Ekonomika ir </w:t>
            </w:r>
            <w:r w:rsidR="008D23BC">
              <w:rPr>
                <w:sz w:val="20"/>
                <w:lang w:eastAsia="lt-LT"/>
              </w:rPr>
              <w:t>verslumas </w:t>
            </w: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hideMark/>
          </w:tcPr>
          <w:p w:rsidR="00BC1B31" w:rsidRDefault="00BC1B31">
            <w:pPr>
              <w:shd w:val="clear" w:color="000000" w:fill="auto"/>
              <w:ind w:firstLine="608"/>
              <w:jc w:val="center"/>
              <w:textAlignment w:val="baseline"/>
              <w:rPr>
                <w:sz w:val="20"/>
                <w:lang w:eastAsia="lt-LT"/>
              </w:rPr>
            </w:pPr>
          </w:p>
        </w:tc>
        <w:tc>
          <w:tcPr>
            <w:tcW w:w="850" w:type="dxa"/>
            <w:hideMark/>
          </w:tcPr>
          <w:p w:rsidR="00BC1B31" w:rsidRDefault="00BC1B31">
            <w:pPr>
              <w:shd w:val="clear" w:color="000000" w:fill="auto"/>
              <w:ind w:firstLine="608"/>
              <w:jc w:val="center"/>
              <w:textAlignment w:val="baseline"/>
              <w:rPr>
                <w:sz w:val="20"/>
                <w:lang w:eastAsia="lt-LT"/>
              </w:rPr>
            </w:pPr>
          </w:p>
        </w:tc>
        <w:tc>
          <w:tcPr>
            <w:tcW w:w="1134" w:type="dxa"/>
            <w:hideMark/>
          </w:tcPr>
          <w:p w:rsidR="00BC1B31" w:rsidRDefault="00BC1B31">
            <w:pPr>
              <w:shd w:val="clear" w:color="000000" w:fill="auto"/>
              <w:ind w:firstLine="608"/>
              <w:jc w:val="center"/>
              <w:textAlignment w:val="baseline"/>
              <w:rPr>
                <w:sz w:val="20"/>
                <w:lang w:eastAsia="lt-LT"/>
              </w:rPr>
            </w:pPr>
          </w:p>
        </w:tc>
        <w:tc>
          <w:tcPr>
            <w:tcW w:w="1138" w:type="dxa"/>
            <w:hideMark/>
          </w:tcPr>
          <w:p w:rsidR="00BC1B31" w:rsidRDefault="008D23BC">
            <w:pPr>
              <w:jc w:val="center"/>
              <w:textAlignment w:val="baseline"/>
              <w:rPr>
                <w:sz w:val="20"/>
                <w:lang w:eastAsia="lt-LT"/>
              </w:rPr>
            </w:pPr>
            <w:r>
              <w:rPr>
                <w:sz w:val="20"/>
                <w:lang w:eastAsia="lt-LT"/>
              </w:rPr>
              <w:t>36 (1)</w:t>
            </w:r>
          </w:p>
        </w:tc>
        <w:tc>
          <w:tcPr>
            <w:tcW w:w="1414" w:type="dxa"/>
            <w:hideMark/>
          </w:tcPr>
          <w:p w:rsidR="00BC1B31" w:rsidRDefault="008D23BC">
            <w:pPr>
              <w:jc w:val="center"/>
              <w:textAlignment w:val="baseline"/>
              <w:rPr>
                <w:sz w:val="20"/>
                <w:lang w:eastAsia="lt-LT"/>
              </w:rPr>
            </w:pPr>
            <w:r>
              <w:rPr>
                <w:sz w:val="20"/>
                <w:lang w:eastAsia="lt-LT"/>
              </w:rPr>
              <w:t>36 (1)</w:t>
            </w:r>
          </w:p>
        </w:tc>
      </w:tr>
      <w:tr w:rsidR="00BC1B31" w:rsidTr="008C3BFE">
        <w:trPr>
          <w:trHeight w:val="300"/>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 xml:space="preserve">Pilietiškumo </w:t>
            </w:r>
            <w:proofErr w:type="spellStart"/>
            <w:r>
              <w:rPr>
                <w:sz w:val="20"/>
                <w:lang w:eastAsia="lt-LT"/>
              </w:rPr>
              <w:t>pagr</w:t>
            </w:r>
            <w:proofErr w:type="spellEnd"/>
            <w:r w:rsidR="00F46C90">
              <w:rPr>
                <w:sz w:val="20"/>
                <w:lang w:eastAsia="lt-LT"/>
              </w:rPr>
              <w:t>.</w:t>
            </w: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hideMark/>
          </w:tcPr>
          <w:p w:rsidR="00BC1B31" w:rsidRDefault="00BC1B31">
            <w:pPr>
              <w:shd w:val="clear" w:color="000000" w:fill="auto"/>
              <w:ind w:firstLine="608"/>
              <w:jc w:val="center"/>
              <w:textAlignment w:val="baseline"/>
              <w:rPr>
                <w:sz w:val="20"/>
                <w:lang w:eastAsia="lt-LT"/>
              </w:rPr>
            </w:pPr>
          </w:p>
        </w:tc>
        <w:tc>
          <w:tcPr>
            <w:tcW w:w="850" w:type="dxa"/>
            <w:hideMark/>
          </w:tcPr>
          <w:p w:rsidR="00BC1B31" w:rsidRDefault="00BC1B31">
            <w:pPr>
              <w:shd w:val="clear" w:color="000000" w:fill="auto"/>
              <w:ind w:firstLine="608"/>
              <w:jc w:val="center"/>
              <w:textAlignment w:val="baseline"/>
              <w:rPr>
                <w:sz w:val="20"/>
                <w:lang w:eastAsia="lt-LT"/>
              </w:rPr>
            </w:pPr>
          </w:p>
        </w:tc>
        <w:tc>
          <w:tcPr>
            <w:tcW w:w="1134" w:type="dxa"/>
            <w:hideMark/>
          </w:tcPr>
          <w:p w:rsidR="00BC1B31" w:rsidRDefault="008D23BC">
            <w:pPr>
              <w:jc w:val="center"/>
              <w:textAlignment w:val="baseline"/>
              <w:rPr>
                <w:sz w:val="20"/>
                <w:lang w:eastAsia="lt-LT"/>
              </w:rPr>
            </w:pPr>
            <w:r>
              <w:rPr>
                <w:sz w:val="20"/>
                <w:lang w:eastAsia="lt-LT"/>
              </w:rPr>
              <w:t>36 (1) </w:t>
            </w:r>
          </w:p>
        </w:tc>
        <w:tc>
          <w:tcPr>
            <w:tcW w:w="1138" w:type="dxa"/>
            <w:hideMark/>
          </w:tcPr>
          <w:p w:rsidR="00BC1B31" w:rsidRDefault="008D23BC">
            <w:pPr>
              <w:jc w:val="center"/>
              <w:textAlignment w:val="baseline"/>
              <w:rPr>
                <w:sz w:val="20"/>
                <w:lang w:eastAsia="lt-LT"/>
              </w:rPr>
            </w:pPr>
            <w:r>
              <w:rPr>
                <w:sz w:val="20"/>
                <w:lang w:eastAsia="lt-LT"/>
              </w:rPr>
              <w:t>36 (1) </w:t>
            </w:r>
          </w:p>
        </w:tc>
        <w:tc>
          <w:tcPr>
            <w:tcW w:w="1414" w:type="dxa"/>
            <w:hideMark/>
          </w:tcPr>
          <w:p w:rsidR="00BC1B31" w:rsidRDefault="008D23BC">
            <w:pPr>
              <w:jc w:val="center"/>
              <w:textAlignment w:val="baseline"/>
              <w:rPr>
                <w:sz w:val="20"/>
                <w:lang w:eastAsia="lt-LT"/>
              </w:rPr>
            </w:pPr>
            <w:r>
              <w:rPr>
                <w:sz w:val="20"/>
                <w:lang w:eastAsia="lt-LT"/>
              </w:rPr>
              <w:t>72 (2)</w:t>
            </w:r>
          </w:p>
        </w:tc>
      </w:tr>
      <w:tr w:rsidR="00BC1B31" w:rsidTr="008C3BFE">
        <w:trPr>
          <w:trHeight w:val="45"/>
          <w:jc w:val="center"/>
        </w:trPr>
        <w:tc>
          <w:tcPr>
            <w:tcW w:w="9923" w:type="dxa"/>
            <w:gridSpan w:val="8"/>
            <w:hideMark/>
          </w:tcPr>
          <w:p w:rsidR="00BC1B31" w:rsidRDefault="008D23BC">
            <w:pPr>
              <w:shd w:val="clear" w:color="000000" w:fill="auto"/>
              <w:jc w:val="center"/>
              <w:textAlignment w:val="baseline"/>
              <w:rPr>
                <w:sz w:val="20"/>
                <w:lang w:eastAsia="lt-LT"/>
              </w:rPr>
            </w:pPr>
            <w:r>
              <w:rPr>
                <w:sz w:val="20"/>
                <w:lang w:eastAsia="lt-LT"/>
              </w:rPr>
              <w:t>Meninis ugdymas </w:t>
            </w:r>
          </w:p>
        </w:tc>
      </w:tr>
      <w:tr w:rsidR="00BC1B31" w:rsidTr="008C3BFE">
        <w:trPr>
          <w:trHeight w:val="4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Dailė </w:t>
            </w:r>
          </w:p>
        </w:tc>
        <w:tc>
          <w:tcPr>
            <w:tcW w:w="992" w:type="dxa"/>
            <w:hideMark/>
          </w:tcPr>
          <w:p w:rsidR="00BC1B31" w:rsidRDefault="008D23BC">
            <w:pPr>
              <w:jc w:val="center"/>
              <w:textAlignment w:val="baseline"/>
              <w:rPr>
                <w:sz w:val="20"/>
                <w:lang w:eastAsia="lt-LT"/>
              </w:rPr>
            </w:pPr>
            <w:r>
              <w:rPr>
                <w:sz w:val="20"/>
                <w:lang w:eastAsia="lt-LT"/>
              </w:rPr>
              <w:t>36 (1)</w:t>
            </w:r>
          </w:p>
        </w:tc>
        <w:tc>
          <w:tcPr>
            <w:tcW w:w="992" w:type="dxa"/>
            <w:hideMark/>
          </w:tcPr>
          <w:p w:rsidR="00BC1B31" w:rsidRDefault="008D23BC">
            <w:pPr>
              <w:jc w:val="center"/>
              <w:textAlignment w:val="baseline"/>
              <w:rPr>
                <w:sz w:val="20"/>
                <w:lang w:eastAsia="lt-LT"/>
              </w:rPr>
            </w:pPr>
            <w:r>
              <w:rPr>
                <w:sz w:val="20"/>
                <w:lang w:eastAsia="lt-LT"/>
              </w:rPr>
              <w:t>36 (1)</w:t>
            </w:r>
          </w:p>
        </w:tc>
        <w:tc>
          <w:tcPr>
            <w:tcW w:w="992" w:type="dxa"/>
            <w:hideMark/>
          </w:tcPr>
          <w:p w:rsidR="00BC1B31" w:rsidRDefault="008D23BC">
            <w:pPr>
              <w:jc w:val="center"/>
              <w:textAlignment w:val="baseline"/>
              <w:rPr>
                <w:sz w:val="20"/>
                <w:lang w:eastAsia="lt-LT"/>
              </w:rPr>
            </w:pPr>
            <w:r>
              <w:rPr>
                <w:sz w:val="20"/>
                <w:lang w:eastAsia="lt-LT"/>
              </w:rPr>
              <w:t>36 (1)</w:t>
            </w:r>
          </w:p>
        </w:tc>
        <w:tc>
          <w:tcPr>
            <w:tcW w:w="850" w:type="dxa"/>
            <w:hideMark/>
          </w:tcPr>
          <w:p w:rsidR="00BC1B31" w:rsidRDefault="008D23BC">
            <w:pPr>
              <w:jc w:val="center"/>
              <w:textAlignment w:val="baseline"/>
              <w:rPr>
                <w:sz w:val="20"/>
                <w:lang w:eastAsia="lt-LT"/>
              </w:rPr>
            </w:pPr>
            <w:r>
              <w:rPr>
                <w:sz w:val="20"/>
                <w:lang w:eastAsia="lt-LT"/>
              </w:rPr>
              <w:t>36 (1)</w:t>
            </w:r>
          </w:p>
        </w:tc>
        <w:tc>
          <w:tcPr>
            <w:tcW w:w="1134" w:type="dxa"/>
            <w:hideMark/>
          </w:tcPr>
          <w:p w:rsidR="00BC1B31" w:rsidRDefault="008D23BC">
            <w:pPr>
              <w:jc w:val="center"/>
              <w:textAlignment w:val="baseline"/>
              <w:rPr>
                <w:sz w:val="20"/>
                <w:lang w:eastAsia="lt-LT"/>
              </w:rPr>
            </w:pPr>
            <w:r>
              <w:rPr>
                <w:sz w:val="20"/>
                <w:lang w:eastAsia="lt-LT"/>
              </w:rPr>
              <w:t>36 (1)</w:t>
            </w:r>
          </w:p>
        </w:tc>
        <w:tc>
          <w:tcPr>
            <w:tcW w:w="1138" w:type="dxa"/>
            <w:hideMark/>
          </w:tcPr>
          <w:p w:rsidR="00BC1B31" w:rsidRDefault="008D23BC">
            <w:pPr>
              <w:jc w:val="center"/>
              <w:textAlignment w:val="baseline"/>
              <w:rPr>
                <w:sz w:val="20"/>
                <w:lang w:eastAsia="lt-LT"/>
              </w:rPr>
            </w:pPr>
            <w:r>
              <w:rPr>
                <w:sz w:val="20"/>
                <w:lang w:eastAsia="lt-LT"/>
              </w:rPr>
              <w:t>36 (1)</w:t>
            </w:r>
          </w:p>
        </w:tc>
        <w:tc>
          <w:tcPr>
            <w:tcW w:w="1414" w:type="dxa"/>
            <w:hideMark/>
          </w:tcPr>
          <w:p w:rsidR="00BC1B31" w:rsidRDefault="008D23BC">
            <w:pPr>
              <w:jc w:val="center"/>
              <w:textAlignment w:val="baseline"/>
              <w:rPr>
                <w:sz w:val="20"/>
                <w:lang w:eastAsia="lt-LT"/>
              </w:rPr>
            </w:pPr>
            <w:r>
              <w:rPr>
                <w:sz w:val="20"/>
                <w:lang w:eastAsia="lt-LT"/>
              </w:rPr>
              <w:t>216 (6)</w:t>
            </w:r>
          </w:p>
        </w:tc>
      </w:tr>
      <w:tr w:rsidR="00BC1B31" w:rsidTr="008C3BFE">
        <w:trPr>
          <w:trHeight w:val="45"/>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Muzika </w:t>
            </w:r>
          </w:p>
        </w:tc>
        <w:tc>
          <w:tcPr>
            <w:tcW w:w="992" w:type="dxa"/>
            <w:hideMark/>
          </w:tcPr>
          <w:p w:rsidR="00BC1B31" w:rsidRDefault="008D23BC">
            <w:pPr>
              <w:jc w:val="center"/>
              <w:textAlignment w:val="baseline"/>
              <w:rPr>
                <w:sz w:val="20"/>
                <w:lang w:eastAsia="lt-LT"/>
              </w:rPr>
            </w:pPr>
            <w:r>
              <w:rPr>
                <w:sz w:val="20"/>
                <w:lang w:eastAsia="lt-LT"/>
              </w:rPr>
              <w:t>36 (1)</w:t>
            </w:r>
          </w:p>
        </w:tc>
        <w:tc>
          <w:tcPr>
            <w:tcW w:w="992" w:type="dxa"/>
            <w:hideMark/>
          </w:tcPr>
          <w:p w:rsidR="00BC1B31" w:rsidRDefault="008D23BC">
            <w:pPr>
              <w:jc w:val="center"/>
              <w:textAlignment w:val="baseline"/>
              <w:rPr>
                <w:sz w:val="20"/>
                <w:lang w:eastAsia="lt-LT"/>
              </w:rPr>
            </w:pPr>
            <w:r>
              <w:rPr>
                <w:sz w:val="20"/>
                <w:lang w:eastAsia="lt-LT"/>
              </w:rPr>
              <w:t>36 (1)</w:t>
            </w:r>
          </w:p>
        </w:tc>
        <w:tc>
          <w:tcPr>
            <w:tcW w:w="992" w:type="dxa"/>
            <w:hideMark/>
          </w:tcPr>
          <w:p w:rsidR="00BC1B31" w:rsidRDefault="008D23BC">
            <w:pPr>
              <w:jc w:val="center"/>
              <w:textAlignment w:val="baseline"/>
              <w:rPr>
                <w:sz w:val="20"/>
                <w:lang w:eastAsia="lt-LT"/>
              </w:rPr>
            </w:pPr>
            <w:r>
              <w:rPr>
                <w:sz w:val="20"/>
                <w:lang w:eastAsia="lt-LT"/>
              </w:rPr>
              <w:t>36 (1)</w:t>
            </w:r>
          </w:p>
        </w:tc>
        <w:tc>
          <w:tcPr>
            <w:tcW w:w="850" w:type="dxa"/>
            <w:hideMark/>
          </w:tcPr>
          <w:p w:rsidR="00BC1B31" w:rsidRDefault="008D23BC">
            <w:pPr>
              <w:jc w:val="center"/>
              <w:textAlignment w:val="baseline"/>
              <w:rPr>
                <w:sz w:val="20"/>
                <w:lang w:eastAsia="lt-LT"/>
              </w:rPr>
            </w:pPr>
            <w:r>
              <w:rPr>
                <w:sz w:val="20"/>
                <w:lang w:eastAsia="lt-LT"/>
              </w:rPr>
              <w:t>36 (1)</w:t>
            </w:r>
          </w:p>
        </w:tc>
        <w:tc>
          <w:tcPr>
            <w:tcW w:w="1134" w:type="dxa"/>
            <w:hideMark/>
          </w:tcPr>
          <w:p w:rsidR="00BC1B31" w:rsidRDefault="008D23BC">
            <w:pPr>
              <w:jc w:val="center"/>
              <w:textAlignment w:val="baseline"/>
              <w:rPr>
                <w:sz w:val="20"/>
                <w:lang w:eastAsia="lt-LT"/>
              </w:rPr>
            </w:pPr>
            <w:r>
              <w:rPr>
                <w:sz w:val="20"/>
                <w:lang w:eastAsia="lt-LT"/>
              </w:rPr>
              <w:t>36 (1)</w:t>
            </w:r>
          </w:p>
        </w:tc>
        <w:tc>
          <w:tcPr>
            <w:tcW w:w="1138" w:type="dxa"/>
            <w:hideMark/>
          </w:tcPr>
          <w:p w:rsidR="00BC1B31" w:rsidRDefault="008D23BC">
            <w:pPr>
              <w:jc w:val="center"/>
              <w:textAlignment w:val="baseline"/>
              <w:rPr>
                <w:sz w:val="20"/>
                <w:lang w:eastAsia="lt-LT"/>
              </w:rPr>
            </w:pPr>
            <w:r>
              <w:rPr>
                <w:sz w:val="20"/>
                <w:lang w:eastAsia="lt-LT"/>
              </w:rPr>
              <w:t>36 (1)</w:t>
            </w:r>
          </w:p>
        </w:tc>
        <w:tc>
          <w:tcPr>
            <w:tcW w:w="1414" w:type="dxa"/>
            <w:hideMark/>
          </w:tcPr>
          <w:p w:rsidR="00BC1B31" w:rsidRDefault="008D23BC">
            <w:pPr>
              <w:jc w:val="center"/>
              <w:textAlignment w:val="baseline"/>
              <w:rPr>
                <w:sz w:val="20"/>
                <w:lang w:eastAsia="lt-LT"/>
              </w:rPr>
            </w:pPr>
            <w:r>
              <w:rPr>
                <w:sz w:val="20"/>
                <w:lang w:eastAsia="lt-LT"/>
              </w:rPr>
              <w:t>216 (6)</w:t>
            </w:r>
          </w:p>
        </w:tc>
      </w:tr>
      <w:tr w:rsidR="00BC1B31" w:rsidTr="008C3BFE">
        <w:trPr>
          <w:trHeight w:val="180"/>
          <w:jc w:val="center"/>
        </w:trPr>
        <w:tc>
          <w:tcPr>
            <w:tcW w:w="9923" w:type="dxa"/>
            <w:gridSpan w:val="8"/>
            <w:hideMark/>
          </w:tcPr>
          <w:p w:rsidR="00BC1B31" w:rsidRDefault="008D23BC">
            <w:pPr>
              <w:shd w:val="clear" w:color="000000" w:fill="auto"/>
              <w:ind w:firstLine="555"/>
              <w:jc w:val="center"/>
              <w:textAlignment w:val="baseline"/>
              <w:rPr>
                <w:sz w:val="20"/>
                <w:lang w:eastAsia="lt-LT"/>
              </w:rPr>
            </w:pPr>
            <w:r>
              <w:rPr>
                <w:sz w:val="20"/>
                <w:lang w:eastAsia="lt-LT"/>
              </w:rPr>
              <w:t>Fizinis ir sveikatos ugdymas </w:t>
            </w:r>
          </w:p>
        </w:tc>
      </w:tr>
      <w:tr w:rsidR="00BC1B31" w:rsidTr="008C3BFE">
        <w:trPr>
          <w:trHeight w:val="300"/>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Fizinis ugdymas </w:t>
            </w:r>
          </w:p>
        </w:tc>
        <w:tc>
          <w:tcPr>
            <w:tcW w:w="992" w:type="dxa"/>
            <w:hideMark/>
          </w:tcPr>
          <w:p w:rsidR="00BC1B31" w:rsidRDefault="008D23BC">
            <w:pPr>
              <w:jc w:val="center"/>
              <w:textAlignment w:val="baseline"/>
              <w:rPr>
                <w:sz w:val="20"/>
                <w:lang w:eastAsia="lt-LT"/>
              </w:rPr>
            </w:pPr>
            <w:r>
              <w:rPr>
                <w:sz w:val="20"/>
                <w:lang w:eastAsia="lt-LT"/>
              </w:rPr>
              <w:t>108 (3)</w:t>
            </w:r>
          </w:p>
        </w:tc>
        <w:tc>
          <w:tcPr>
            <w:tcW w:w="992" w:type="dxa"/>
            <w:hideMark/>
          </w:tcPr>
          <w:p w:rsidR="00BC1B31" w:rsidRDefault="008D23BC">
            <w:pPr>
              <w:jc w:val="center"/>
              <w:textAlignment w:val="baseline"/>
              <w:rPr>
                <w:sz w:val="20"/>
                <w:lang w:eastAsia="lt-LT"/>
              </w:rPr>
            </w:pPr>
            <w:r>
              <w:rPr>
                <w:sz w:val="20"/>
                <w:lang w:eastAsia="lt-LT"/>
              </w:rPr>
              <w:t>108 (3)</w:t>
            </w:r>
          </w:p>
        </w:tc>
        <w:tc>
          <w:tcPr>
            <w:tcW w:w="992" w:type="dxa"/>
            <w:hideMark/>
          </w:tcPr>
          <w:p w:rsidR="00BC1B31" w:rsidRDefault="008D23BC">
            <w:pPr>
              <w:jc w:val="center"/>
              <w:textAlignment w:val="baseline"/>
              <w:rPr>
                <w:sz w:val="20"/>
                <w:lang w:eastAsia="lt-LT"/>
              </w:rPr>
            </w:pPr>
            <w:r>
              <w:rPr>
                <w:sz w:val="20"/>
                <w:lang w:eastAsia="lt-LT"/>
              </w:rPr>
              <w:t>108 (3)</w:t>
            </w:r>
          </w:p>
        </w:tc>
        <w:tc>
          <w:tcPr>
            <w:tcW w:w="850" w:type="dxa"/>
            <w:hideMark/>
          </w:tcPr>
          <w:p w:rsidR="00BC1B31" w:rsidRDefault="008D23BC">
            <w:pPr>
              <w:jc w:val="center"/>
              <w:textAlignment w:val="baseline"/>
              <w:rPr>
                <w:sz w:val="20"/>
                <w:lang w:eastAsia="lt-LT"/>
              </w:rPr>
            </w:pPr>
            <w:r>
              <w:rPr>
                <w:sz w:val="20"/>
                <w:lang w:eastAsia="lt-LT"/>
              </w:rPr>
              <w:t>108 (3)</w:t>
            </w:r>
          </w:p>
        </w:tc>
        <w:tc>
          <w:tcPr>
            <w:tcW w:w="1134" w:type="dxa"/>
            <w:hideMark/>
          </w:tcPr>
          <w:p w:rsidR="00BC1B31" w:rsidRDefault="008D23BC">
            <w:pPr>
              <w:jc w:val="center"/>
              <w:textAlignment w:val="baseline"/>
              <w:rPr>
                <w:sz w:val="20"/>
                <w:lang w:eastAsia="lt-LT"/>
              </w:rPr>
            </w:pPr>
            <w:r>
              <w:rPr>
                <w:sz w:val="20"/>
                <w:lang w:eastAsia="lt-LT"/>
              </w:rPr>
              <w:t>72 (2)</w:t>
            </w:r>
          </w:p>
        </w:tc>
        <w:tc>
          <w:tcPr>
            <w:tcW w:w="1138" w:type="dxa"/>
            <w:hideMark/>
          </w:tcPr>
          <w:p w:rsidR="00BC1B31" w:rsidRDefault="008D23BC">
            <w:pPr>
              <w:jc w:val="center"/>
              <w:textAlignment w:val="baseline"/>
              <w:rPr>
                <w:sz w:val="20"/>
                <w:lang w:eastAsia="lt-LT"/>
              </w:rPr>
            </w:pPr>
            <w:r>
              <w:rPr>
                <w:sz w:val="20"/>
                <w:lang w:eastAsia="lt-LT"/>
              </w:rPr>
              <w:t>72 (2)</w:t>
            </w:r>
          </w:p>
        </w:tc>
        <w:tc>
          <w:tcPr>
            <w:tcW w:w="1414" w:type="dxa"/>
            <w:hideMark/>
          </w:tcPr>
          <w:p w:rsidR="00BC1B31" w:rsidRDefault="008D23BC">
            <w:pPr>
              <w:jc w:val="center"/>
              <w:textAlignment w:val="baseline"/>
              <w:rPr>
                <w:sz w:val="20"/>
                <w:lang w:eastAsia="lt-LT"/>
              </w:rPr>
            </w:pPr>
            <w:r>
              <w:rPr>
                <w:sz w:val="20"/>
                <w:lang w:eastAsia="lt-LT"/>
              </w:rPr>
              <w:t>576 (16)</w:t>
            </w:r>
          </w:p>
        </w:tc>
      </w:tr>
      <w:tr w:rsidR="00BC1B31" w:rsidTr="008C3BFE">
        <w:trPr>
          <w:trHeight w:val="300"/>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Gyvenimo įgūdžiai </w:t>
            </w:r>
          </w:p>
        </w:tc>
        <w:tc>
          <w:tcPr>
            <w:tcW w:w="992" w:type="dxa"/>
            <w:hideMark/>
          </w:tcPr>
          <w:p w:rsidR="00BC1B31" w:rsidRDefault="008D23BC">
            <w:pPr>
              <w:jc w:val="center"/>
              <w:textAlignment w:val="baseline"/>
              <w:rPr>
                <w:sz w:val="20"/>
                <w:lang w:eastAsia="lt-LT"/>
              </w:rPr>
            </w:pPr>
            <w:r>
              <w:rPr>
                <w:sz w:val="20"/>
                <w:lang w:eastAsia="lt-LT"/>
              </w:rPr>
              <w:t>36 (1)</w:t>
            </w:r>
          </w:p>
        </w:tc>
        <w:tc>
          <w:tcPr>
            <w:tcW w:w="992" w:type="dxa"/>
            <w:hideMark/>
          </w:tcPr>
          <w:p w:rsidR="00BC1B31" w:rsidRDefault="008D23BC">
            <w:pPr>
              <w:jc w:val="center"/>
              <w:textAlignment w:val="baseline"/>
              <w:rPr>
                <w:sz w:val="20"/>
                <w:lang w:eastAsia="lt-LT"/>
              </w:rPr>
            </w:pPr>
            <w:r>
              <w:rPr>
                <w:sz w:val="20"/>
                <w:lang w:eastAsia="lt-LT"/>
              </w:rPr>
              <w:t xml:space="preserve">36 (1) </w:t>
            </w:r>
          </w:p>
        </w:tc>
        <w:tc>
          <w:tcPr>
            <w:tcW w:w="992" w:type="dxa"/>
            <w:hideMark/>
          </w:tcPr>
          <w:p w:rsidR="00BC1B31" w:rsidRDefault="008D23BC">
            <w:pPr>
              <w:jc w:val="center"/>
              <w:textAlignment w:val="baseline"/>
              <w:rPr>
                <w:sz w:val="20"/>
                <w:lang w:eastAsia="lt-LT"/>
              </w:rPr>
            </w:pPr>
            <w:r>
              <w:rPr>
                <w:sz w:val="20"/>
                <w:lang w:eastAsia="lt-LT"/>
              </w:rPr>
              <w:t>36 (1)</w:t>
            </w:r>
          </w:p>
        </w:tc>
        <w:tc>
          <w:tcPr>
            <w:tcW w:w="850" w:type="dxa"/>
            <w:hideMark/>
          </w:tcPr>
          <w:p w:rsidR="00BC1B31" w:rsidRDefault="008D23BC">
            <w:pPr>
              <w:jc w:val="center"/>
              <w:textAlignment w:val="baseline"/>
              <w:rPr>
                <w:sz w:val="20"/>
                <w:lang w:eastAsia="lt-LT"/>
              </w:rPr>
            </w:pPr>
            <w:r>
              <w:rPr>
                <w:sz w:val="20"/>
                <w:lang w:eastAsia="lt-LT"/>
              </w:rPr>
              <w:t xml:space="preserve">36 (1) </w:t>
            </w:r>
          </w:p>
        </w:tc>
        <w:tc>
          <w:tcPr>
            <w:tcW w:w="1134" w:type="dxa"/>
            <w:hideMark/>
          </w:tcPr>
          <w:p w:rsidR="00BC1B31" w:rsidRDefault="008D23BC">
            <w:pPr>
              <w:jc w:val="center"/>
              <w:textAlignment w:val="baseline"/>
              <w:rPr>
                <w:sz w:val="20"/>
                <w:lang w:eastAsia="lt-LT"/>
              </w:rPr>
            </w:pPr>
            <w:r>
              <w:rPr>
                <w:sz w:val="20"/>
                <w:lang w:eastAsia="lt-LT"/>
              </w:rPr>
              <w:t xml:space="preserve">36 (1) </w:t>
            </w:r>
          </w:p>
        </w:tc>
        <w:tc>
          <w:tcPr>
            <w:tcW w:w="1138" w:type="dxa"/>
            <w:hideMark/>
          </w:tcPr>
          <w:p w:rsidR="00BC1B31" w:rsidRDefault="008D23BC">
            <w:pPr>
              <w:jc w:val="center"/>
              <w:textAlignment w:val="baseline"/>
              <w:rPr>
                <w:sz w:val="20"/>
                <w:lang w:eastAsia="lt-LT"/>
              </w:rPr>
            </w:pPr>
            <w:r>
              <w:rPr>
                <w:sz w:val="20"/>
                <w:lang w:eastAsia="lt-LT"/>
              </w:rPr>
              <w:t>36 (1)</w:t>
            </w:r>
          </w:p>
        </w:tc>
        <w:tc>
          <w:tcPr>
            <w:tcW w:w="1414" w:type="dxa"/>
            <w:hideMark/>
          </w:tcPr>
          <w:p w:rsidR="00BC1B31" w:rsidRDefault="008D23BC">
            <w:pPr>
              <w:jc w:val="center"/>
              <w:textAlignment w:val="baseline"/>
              <w:rPr>
                <w:sz w:val="20"/>
                <w:lang w:eastAsia="lt-LT"/>
              </w:rPr>
            </w:pPr>
            <w:r>
              <w:rPr>
                <w:sz w:val="20"/>
                <w:lang w:eastAsia="lt-LT"/>
              </w:rPr>
              <w:t>216 (6)</w:t>
            </w:r>
          </w:p>
        </w:tc>
      </w:tr>
      <w:tr w:rsidR="00BC1B31" w:rsidTr="008C3BFE">
        <w:trPr>
          <w:trHeight w:val="300"/>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Socialinė-pilietinė veikla </w:t>
            </w:r>
          </w:p>
        </w:tc>
        <w:tc>
          <w:tcPr>
            <w:tcW w:w="992" w:type="dxa"/>
            <w:hideMark/>
          </w:tcPr>
          <w:p w:rsidR="00BC1B31" w:rsidRDefault="008D23BC">
            <w:pPr>
              <w:shd w:val="clear" w:color="000000" w:fill="auto"/>
              <w:jc w:val="center"/>
              <w:textAlignment w:val="baseline"/>
              <w:rPr>
                <w:sz w:val="20"/>
                <w:lang w:eastAsia="lt-LT"/>
              </w:rPr>
            </w:pPr>
            <w:r>
              <w:rPr>
                <w:sz w:val="20"/>
                <w:lang w:eastAsia="lt-LT"/>
              </w:rPr>
              <w:t>20</w:t>
            </w:r>
          </w:p>
        </w:tc>
        <w:tc>
          <w:tcPr>
            <w:tcW w:w="992" w:type="dxa"/>
            <w:hideMark/>
          </w:tcPr>
          <w:p w:rsidR="00BC1B31" w:rsidRDefault="008D23BC">
            <w:pPr>
              <w:shd w:val="clear" w:color="000000" w:fill="auto"/>
              <w:jc w:val="center"/>
              <w:textAlignment w:val="baseline"/>
              <w:rPr>
                <w:sz w:val="20"/>
                <w:lang w:eastAsia="lt-LT"/>
              </w:rPr>
            </w:pPr>
            <w:r>
              <w:rPr>
                <w:sz w:val="20"/>
                <w:lang w:eastAsia="lt-LT"/>
              </w:rPr>
              <w:t>20</w:t>
            </w:r>
          </w:p>
        </w:tc>
        <w:tc>
          <w:tcPr>
            <w:tcW w:w="992" w:type="dxa"/>
            <w:hideMark/>
          </w:tcPr>
          <w:p w:rsidR="00BC1B31" w:rsidRDefault="008D23BC">
            <w:pPr>
              <w:shd w:val="clear" w:color="000000" w:fill="auto"/>
              <w:jc w:val="center"/>
              <w:textAlignment w:val="baseline"/>
              <w:rPr>
                <w:sz w:val="20"/>
                <w:lang w:eastAsia="lt-LT"/>
              </w:rPr>
            </w:pPr>
            <w:r>
              <w:rPr>
                <w:sz w:val="20"/>
                <w:lang w:eastAsia="lt-LT"/>
              </w:rPr>
              <w:t>20</w:t>
            </w:r>
          </w:p>
        </w:tc>
        <w:tc>
          <w:tcPr>
            <w:tcW w:w="850" w:type="dxa"/>
            <w:hideMark/>
          </w:tcPr>
          <w:p w:rsidR="00BC1B31" w:rsidRDefault="008D23BC">
            <w:pPr>
              <w:shd w:val="clear" w:color="000000" w:fill="auto"/>
              <w:jc w:val="center"/>
              <w:textAlignment w:val="baseline"/>
              <w:rPr>
                <w:sz w:val="20"/>
                <w:lang w:eastAsia="lt-LT"/>
              </w:rPr>
            </w:pPr>
            <w:r>
              <w:rPr>
                <w:sz w:val="20"/>
                <w:lang w:eastAsia="lt-LT"/>
              </w:rPr>
              <w:t>20</w:t>
            </w:r>
          </w:p>
        </w:tc>
        <w:tc>
          <w:tcPr>
            <w:tcW w:w="1134" w:type="dxa"/>
            <w:hideMark/>
          </w:tcPr>
          <w:p w:rsidR="00BC1B31" w:rsidRDefault="008D23BC">
            <w:pPr>
              <w:shd w:val="clear" w:color="000000" w:fill="auto"/>
              <w:jc w:val="center"/>
              <w:textAlignment w:val="baseline"/>
              <w:rPr>
                <w:sz w:val="20"/>
                <w:lang w:eastAsia="lt-LT"/>
              </w:rPr>
            </w:pPr>
            <w:r>
              <w:rPr>
                <w:sz w:val="20"/>
                <w:lang w:eastAsia="lt-LT"/>
              </w:rPr>
              <w:t>20</w:t>
            </w:r>
          </w:p>
        </w:tc>
        <w:tc>
          <w:tcPr>
            <w:tcW w:w="1138" w:type="dxa"/>
            <w:hideMark/>
          </w:tcPr>
          <w:p w:rsidR="00BC1B31" w:rsidRDefault="008D23BC">
            <w:pPr>
              <w:shd w:val="clear" w:color="000000" w:fill="auto"/>
              <w:jc w:val="center"/>
              <w:textAlignment w:val="baseline"/>
              <w:rPr>
                <w:sz w:val="20"/>
                <w:lang w:eastAsia="lt-LT"/>
              </w:rPr>
            </w:pPr>
            <w:r>
              <w:rPr>
                <w:sz w:val="20"/>
                <w:lang w:eastAsia="lt-LT"/>
              </w:rPr>
              <w:t>20</w:t>
            </w:r>
          </w:p>
        </w:tc>
        <w:tc>
          <w:tcPr>
            <w:tcW w:w="1414" w:type="dxa"/>
            <w:hideMark/>
          </w:tcPr>
          <w:p w:rsidR="00BC1B31" w:rsidRDefault="008D23BC">
            <w:pPr>
              <w:shd w:val="clear" w:color="000000" w:fill="auto"/>
              <w:jc w:val="center"/>
              <w:textAlignment w:val="baseline"/>
              <w:rPr>
                <w:sz w:val="20"/>
                <w:lang w:eastAsia="lt-LT"/>
              </w:rPr>
            </w:pPr>
            <w:r>
              <w:rPr>
                <w:sz w:val="20"/>
                <w:lang w:eastAsia="lt-LT"/>
              </w:rPr>
              <w:t>120</w:t>
            </w:r>
          </w:p>
        </w:tc>
      </w:tr>
      <w:tr w:rsidR="00BC1B31" w:rsidTr="008C3BFE">
        <w:trPr>
          <w:trHeight w:val="300"/>
          <w:jc w:val="center"/>
        </w:trPr>
        <w:tc>
          <w:tcPr>
            <w:tcW w:w="2411" w:type="dxa"/>
            <w:hideMark/>
          </w:tcPr>
          <w:p w:rsidR="00BC1B31" w:rsidRDefault="008D23BC" w:rsidP="008C3BFE">
            <w:pPr>
              <w:shd w:val="clear" w:color="000000" w:fill="auto"/>
              <w:ind w:left="132"/>
              <w:jc w:val="both"/>
              <w:textAlignment w:val="baseline"/>
              <w:rPr>
                <w:sz w:val="20"/>
                <w:lang w:eastAsia="lt-LT"/>
              </w:rPr>
            </w:pPr>
            <w:r>
              <w:rPr>
                <w:sz w:val="20"/>
                <w:lang w:eastAsia="lt-LT"/>
              </w:rPr>
              <w:t xml:space="preserve">Pasirenkamieji dalykai </w:t>
            </w: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hideMark/>
          </w:tcPr>
          <w:p w:rsidR="00BC1B31" w:rsidRDefault="00BC1B31">
            <w:pPr>
              <w:shd w:val="clear" w:color="000000" w:fill="auto"/>
              <w:ind w:firstLine="608"/>
              <w:jc w:val="center"/>
              <w:textAlignment w:val="baseline"/>
              <w:rPr>
                <w:sz w:val="20"/>
                <w:lang w:eastAsia="lt-LT"/>
              </w:rPr>
            </w:pPr>
          </w:p>
        </w:tc>
        <w:tc>
          <w:tcPr>
            <w:tcW w:w="992" w:type="dxa"/>
            <w:hideMark/>
          </w:tcPr>
          <w:p w:rsidR="00BC1B31" w:rsidRDefault="00BC1B31">
            <w:pPr>
              <w:shd w:val="clear" w:color="000000" w:fill="auto"/>
              <w:ind w:firstLine="608"/>
              <w:jc w:val="center"/>
              <w:textAlignment w:val="baseline"/>
              <w:rPr>
                <w:sz w:val="20"/>
                <w:lang w:eastAsia="lt-LT"/>
              </w:rPr>
            </w:pPr>
          </w:p>
        </w:tc>
        <w:tc>
          <w:tcPr>
            <w:tcW w:w="850" w:type="dxa"/>
            <w:hideMark/>
          </w:tcPr>
          <w:p w:rsidR="00BC1B31" w:rsidRDefault="00BC1B31">
            <w:pPr>
              <w:shd w:val="clear" w:color="000000" w:fill="auto"/>
              <w:ind w:firstLine="608"/>
              <w:jc w:val="center"/>
              <w:textAlignment w:val="baseline"/>
              <w:rPr>
                <w:sz w:val="20"/>
                <w:lang w:eastAsia="lt-LT"/>
              </w:rPr>
            </w:pPr>
          </w:p>
        </w:tc>
        <w:tc>
          <w:tcPr>
            <w:tcW w:w="1134" w:type="dxa"/>
            <w:hideMark/>
          </w:tcPr>
          <w:p w:rsidR="00BC1B31" w:rsidRDefault="00BC1B31">
            <w:pPr>
              <w:shd w:val="clear" w:color="000000" w:fill="auto"/>
              <w:ind w:firstLine="608"/>
              <w:jc w:val="center"/>
              <w:textAlignment w:val="baseline"/>
              <w:rPr>
                <w:sz w:val="20"/>
                <w:lang w:eastAsia="lt-LT"/>
              </w:rPr>
            </w:pPr>
          </w:p>
        </w:tc>
        <w:tc>
          <w:tcPr>
            <w:tcW w:w="1138" w:type="dxa"/>
            <w:hideMark/>
          </w:tcPr>
          <w:p w:rsidR="00BC1B31" w:rsidRDefault="00BC1B31">
            <w:pPr>
              <w:shd w:val="clear" w:color="000000" w:fill="auto"/>
              <w:ind w:firstLine="608"/>
              <w:jc w:val="center"/>
              <w:textAlignment w:val="baseline"/>
              <w:rPr>
                <w:sz w:val="20"/>
                <w:lang w:eastAsia="lt-LT"/>
              </w:rPr>
            </w:pPr>
          </w:p>
        </w:tc>
        <w:tc>
          <w:tcPr>
            <w:tcW w:w="1414" w:type="dxa"/>
            <w:hideMark/>
          </w:tcPr>
          <w:p w:rsidR="00BC1B31" w:rsidRDefault="00BC1B31">
            <w:pPr>
              <w:shd w:val="clear" w:color="000000" w:fill="auto"/>
              <w:ind w:firstLine="608"/>
              <w:jc w:val="center"/>
              <w:textAlignment w:val="baseline"/>
              <w:rPr>
                <w:sz w:val="20"/>
                <w:lang w:eastAsia="lt-LT"/>
              </w:rPr>
            </w:pPr>
          </w:p>
        </w:tc>
      </w:tr>
      <w:tr w:rsidR="00BC1B31" w:rsidTr="008C3BFE">
        <w:trPr>
          <w:trHeight w:val="300"/>
          <w:jc w:val="center"/>
        </w:trPr>
        <w:tc>
          <w:tcPr>
            <w:tcW w:w="2411" w:type="dxa"/>
            <w:hideMark/>
          </w:tcPr>
          <w:p w:rsidR="00BC1B31" w:rsidRDefault="008C3BFE">
            <w:pPr>
              <w:shd w:val="clear" w:color="000000" w:fill="auto"/>
              <w:ind w:left="132"/>
              <w:textAlignment w:val="baseline"/>
              <w:rPr>
                <w:sz w:val="20"/>
                <w:lang w:eastAsia="lt-LT"/>
              </w:rPr>
            </w:pPr>
            <w:r>
              <w:rPr>
                <w:sz w:val="20"/>
                <w:lang w:eastAsia="lt-LT"/>
              </w:rPr>
              <w:t>Minimalus pamokų sk.</w:t>
            </w:r>
            <w:r w:rsidR="008D23BC">
              <w:rPr>
                <w:sz w:val="20"/>
                <w:lang w:eastAsia="lt-LT"/>
              </w:rPr>
              <w:t xml:space="preserve"> mokiniui per savaitę </w:t>
            </w:r>
          </w:p>
        </w:tc>
        <w:tc>
          <w:tcPr>
            <w:tcW w:w="992" w:type="dxa"/>
            <w:vAlign w:val="center"/>
            <w:hideMark/>
          </w:tcPr>
          <w:p w:rsidR="00BC1B31" w:rsidRDefault="008D23BC">
            <w:pPr>
              <w:shd w:val="clear" w:color="000000" w:fill="auto"/>
              <w:jc w:val="center"/>
              <w:textAlignment w:val="baseline"/>
              <w:rPr>
                <w:sz w:val="20"/>
                <w:lang w:eastAsia="lt-LT"/>
              </w:rPr>
            </w:pPr>
            <w:r>
              <w:rPr>
                <w:sz w:val="20"/>
                <w:lang w:eastAsia="lt-LT"/>
              </w:rPr>
              <w:t>26; 31</w:t>
            </w:r>
            <w:r>
              <w:rPr>
                <w:sz w:val="16"/>
                <w:szCs w:val="16"/>
                <w:lang w:eastAsia="lt-LT"/>
              </w:rPr>
              <w:t>*</w:t>
            </w:r>
          </w:p>
        </w:tc>
        <w:tc>
          <w:tcPr>
            <w:tcW w:w="992" w:type="dxa"/>
            <w:vAlign w:val="center"/>
            <w:hideMark/>
          </w:tcPr>
          <w:p w:rsidR="00BC1B31" w:rsidRDefault="008D23BC">
            <w:pPr>
              <w:shd w:val="clear" w:color="000000" w:fill="auto"/>
              <w:jc w:val="center"/>
              <w:textAlignment w:val="baseline"/>
              <w:rPr>
                <w:sz w:val="20"/>
                <w:lang w:eastAsia="lt-LT"/>
              </w:rPr>
            </w:pPr>
            <w:r>
              <w:rPr>
                <w:sz w:val="20"/>
                <w:lang w:eastAsia="lt-LT"/>
              </w:rPr>
              <w:t>30; 33</w:t>
            </w:r>
            <w:r>
              <w:rPr>
                <w:sz w:val="16"/>
                <w:szCs w:val="16"/>
                <w:lang w:eastAsia="lt-LT"/>
              </w:rPr>
              <w:t>*</w:t>
            </w:r>
          </w:p>
        </w:tc>
        <w:tc>
          <w:tcPr>
            <w:tcW w:w="992" w:type="dxa"/>
            <w:vAlign w:val="center"/>
            <w:hideMark/>
          </w:tcPr>
          <w:p w:rsidR="00BC1B31" w:rsidRDefault="008D23BC">
            <w:pPr>
              <w:shd w:val="clear" w:color="000000" w:fill="auto"/>
              <w:jc w:val="center"/>
              <w:textAlignment w:val="baseline"/>
              <w:rPr>
                <w:sz w:val="20"/>
                <w:lang w:eastAsia="lt-LT"/>
              </w:rPr>
            </w:pPr>
            <w:r>
              <w:rPr>
                <w:sz w:val="20"/>
                <w:lang w:eastAsia="lt-LT"/>
              </w:rPr>
              <w:t>31; 34</w:t>
            </w:r>
            <w:r>
              <w:rPr>
                <w:sz w:val="16"/>
                <w:szCs w:val="16"/>
                <w:lang w:eastAsia="lt-LT"/>
              </w:rPr>
              <w:t>*</w:t>
            </w:r>
          </w:p>
        </w:tc>
        <w:tc>
          <w:tcPr>
            <w:tcW w:w="850" w:type="dxa"/>
            <w:vAlign w:val="center"/>
            <w:hideMark/>
          </w:tcPr>
          <w:p w:rsidR="00BC1B31" w:rsidRDefault="008D23BC">
            <w:pPr>
              <w:shd w:val="clear" w:color="000000" w:fill="auto"/>
              <w:jc w:val="center"/>
              <w:textAlignment w:val="baseline"/>
              <w:rPr>
                <w:sz w:val="20"/>
                <w:lang w:eastAsia="lt-LT"/>
              </w:rPr>
            </w:pPr>
            <w:r>
              <w:rPr>
                <w:sz w:val="20"/>
                <w:lang w:eastAsia="lt-LT"/>
              </w:rPr>
              <w:t>32; 35</w:t>
            </w:r>
            <w:r>
              <w:rPr>
                <w:sz w:val="16"/>
                <w:szCs w:val="16"/>
                <w:lang w:eastAsia="lt-LT"/>
              </w:rPr>
              <w:t>*</w:t>
            </w:r>
          </w:p>
        </w:tc>
        <w:tc>
          <w:tcPr>
            <w:tcW w:w="1134" w:type="dxa"/>
            <w:vAlign w:val="center"/>
            <w:hideMark/>
          </w:tcPr>
          <w:p w:rsidR="00BC1B31" w:rsidRDefault="008D23BC">
            <w:pPr>
              <w:shd w:val="clear" w:color="000000" w:fill="auto"/>
              <w:jc w:val="center"/>
              <w:textAlignment w:val="baseline"/>
              <w:rPr>
                <w:sz w:val="20"/>
                <w:lang w:eastAsia="lt-LT"/>
              </w:rPr>
            </w:pPr>
            <w:r>
              <w:rPr>
                <w:sz w:val="20"/>
                <w:lang w:eastAsia="lt-LT"/>
              </w:rPr>
              <w:t>32; 34</w:t>
            </w:r>
            <w:r>
              <w:rPr>
                <w:sz w:val="16"/>
                <w:szCs w:val="16"/>
                <w:lang w:eastAsia="lt-LT"/>
              </w:rPr>
              <w:t>*</w:t>
            </w:r>
          </w:p>
        </w:tc>
        <w:tc>
          <w:tcPr>
            <w:tcW w:w="1138" w:type="dxa"/>
            <w:vAlign w:val="center"/>
            <w:hideMark/>
          </w:tcPr>
          <w:p w:rsidR="00BC1B31" w:rsidRDefault="008D23BC">
            <w:pPr>
              <w:shd w:val="clear" w:color="000000" w:fill="auto"/>
              <w:jc w:val="center"/>
              <w:textAlignment w:val="baseline"/>
              <w:rPr>
                <w:sz w:val="20"/>
                <w:lang w:eastAsia="lt-LT"/>
              </w:rPr>
            </w:pPr>
            <w:r>
              <w:rPr>
                <w:sz w:val="20"/>
                <w:lang w:eastAsia="lt-LT"/>
              </w:rPr>
              <w:t>32,5; 34,5</w:t>
            </w:r>
            <w:r>
              <w:rPr>
                <w:sz w:val="16"/>
                <w:szCs w:val="16"/>
                <w:lang w:eastAsia="lt-LT"/>
              </w:rPr>
              <w:t>*</w:t>
            </w:r>
          </w:p>
        </w:tc>
        <w:tc>
          <w:tcPr>
            <w:tcW w:w="1414" w:type="dxa"/>
            <w:vAlign w:val="center"/>
            <w:hideMark/>
          </w:tcPr>
          <w:p w:rsidR="00BC1B31" w:rsidRDefault="008D23BC">
            <w:pPr>
              <w:shd w:val="clear" w:color="000000" w:fill="auto"/>
              <w:textAlignment w:val="baseline"/>
              <w:rPr>
                <w:sz w:val="20"/>
                <w:lang w:eastAsia="lt-LT"/>
              </w:rPr>
            </w:pPr>
            <w:r>
              <w:rPr>
                <w:sz w:val="20"/>
                <w:lang w:eastAsia="lt-LT"/>
              </w:rPr>
              <w:t>183,5; 201,5*</w:t>
            </w:r>
          </w:p>
        </w:tc>
      </w:tr>
      <w:tr w:rsidR="00BC1B31" w:rsidTr="008C3BFE">
        <w:trPr>
          <w:trHeight w:val="300"/>
          <w:jc w:val="center"/>
        </w:trPr>
        <w:tc>
          <w:tcPr>
            <w:tcW w:w="2411" w:type="dxa"/>
            <w:hideMark/>
          </w:tcPr>
          <w:p w:rsidR="00BC1B31" w:rsidRDefault="008D23BC">
            <w:pPr>
              <w:shd w:val="clear" w:color="000000" w:fill="auto"/>
              <w:ind w:left="132"/>
              <w:textAlignment w:val="baseline"/>
              <w:rPr>
                <w:sz w:val="20"/>
                <w:lang w:eastAsia="lt-LT"/>
              </w:rPr>
            </w:pPr>
            <w:r>
              <w:rPr>
                <w:sz w:val="20"/>
                <w:lang w:eastAsia="lt-LT"/>
              </w:rPr>
              <w:t>Minimalus privalomas pamokų skaičius mokiniui per mokslo metus </w:t>
            </w:r>
          </w:p>
        </w:tc>
        <w:tc>
          <w:tcPr>
            <w:tcW w:w="992" w:type="dxa"/>
            <w:vAlign w:val="center"/>
            <w:hideMark/>
          </w:tcPr>
          <w:p w:rsidR="00BC1B31" w:rsidRDefault="008D23BC">
            <w:pPr>
              <w:jc w:val="center"/>
              <w:textAlignment w:val="baseline"/>
              <w:rPr>
                <w:sz w:val="20"/>
                <w:lang w:eastAsia="lt-LT"/>
              </w:rPr>
            </w:pPr>
            <w:r>
              <w:rPr>
                <w:sz w:val="20"/>
                <w:lang w:eastAsia="lt-LT"/>
              </w:rPr>
              <w:t>936; </w:t>
            </w:r>
          </w:p>
          <w:p w:rsidR="00BC1B31" w:rsidRDefault="008D23BC">
            <w:pPr>
              <w:jc w:val="center"/>
              <w:textAlignment w:val="baseline"/>
              <w:rPr>
                <w:sz w:val="20"/>
                <w:lang w:eastAsia="lt-LT"/>
              </w:rPr>
            </w:pPr>
            <w:r>
              <w:rPr>
                <w:sz w:val="20"/>
                <w:lang w:eastAsia="lt-LT"/>
              </w:rPr>
              <w:t>1 116</w:t>
            </w:r>
            <w:r>
              <w:rPr>
                <w:sz w:val="16"/>
                <w:szCs w:val="16"/>
                <w:lang w:eastAsia="lt-LT"/>
              </w:rPr>
              <w:t>*</w:t>
            </w:r>
          </w:p>
        </w:tc>
        <w:tc>
          <w:tcPr>
            <w:tcW w:w="992" w:type="dxa"/>
            <w:vAlign w:val="center"/>
            <w:hideMark/>
          </w:tcPr>
          <w:p w:rsidR="00BC1B31" w:rsidRDefault="008D23BC">
            <w:pPr>
              <w:jc w:val="center"/>
              <w:textAlignment w:val="baseline"/>
              <w:rPr>
                <w:sz w:val="20"/>
                <w:lang w:eastAsia="lt-LT"/>
              </w:rPr>
            </w:pPr>
            <w:r>
              <w:rPr>
                <w:sz w:val="20"/>
                <w:lang w:eastAsia="lt-LT"/>
              </w:rPr>
              <w:t>1 080;</w:t>
            </w:r>
          </w:p>
          <w:p w:rsidR="00BC1B31" w:rsidRDefault="008D23BC">
            <w:pPr>
              <w:jc w:val="center"/>
              <w:textAlignment w:val="baseline"/>
              <w:rPr>
                <w:sz w:val="20"/>
                <w:lang w:eastAsia="lt-LT"/>
              </w:rPr>
            </w:pPr>
            <w:r>
              <w:rPr>
                <w:sz w:val="20"/>
                <w:lang w:eastAsia="lt-LT"/>
              </w:rPr>
              <w:t>1 188</w:t>
            </w:r>
            <w:r>
              <w:rPr>
                <w:sz w:val="16"/>
                <w:szCs w:val="16"/>
                <w:lang w:eastAsia="lt-LT"/>
              </w:rPr>
              <w:t>*</w:t>
            </w:r>
            <w:r>
              <w:rPr>
                <w:sz w:val="20"/>
                <w:lang w:eastAsia="lt-LT"/>
              </w:rPr>
              <w:t> </w:t>
            </w:r>
          </w:p>
        </w:tc>
        <w:tc>
          <w:tcPr>
            <w:tcW w:w="992" w:type="dxa"/>
            <w:vAlign w:val="center"/>
            <w:hideMark/>
          </w:tcPr>
          <w:p w:rsidR="00BC1B31" w:rsidRDefault="008D23BC">
            <w:pPr>
              <w:jc w:val="center"/>
              <w:textAlignment w:val="baseline"/>
              <w:rPr>
                <w:sz w:val="20"/>
                <w:lang w:eastAsia="lt-LT"/>
              </w:rPr>
            </w:pPr>
            <w:r>
              <w:rPr>
                <w:sz w:val="20"/>
                <w:lang w:eastAsia="lt-LT"/>
              </w:rPr>
              <w:t>1 116; </w:t>
            </w:r>
          </w:p>
          <w:p w:rsidR="00BC1B31" w:rsidRDefault="008D23BC">
            <w:pPr>
              <w:jc w:val="center"/>
              <w:textAlignment w:val="baseline"/>
              <w:rPr>
                <w:sz w:val="20"/>
                <w:lang w:eastAsia="lt-LT"/>
              </w:rPr>
            </w:pPr>
            <w:r>
              <w:rPr>
                <w:sz w:val="20"/>
                <w:lang w:eastAsia="lt-LT"/>
              </w:rPr>
              <w:t>1 224</w:t>
            </w:r>
            <w:r>
              <w:rPr>
                <w:sz w:val="16"/>
                <w:szCs w:val="16"/>
                <w:lang w:eastAsia="lt-LT"/>
              </w:rPr>
              <w:t>*</w:t>
            </w:r>
          </w:p>
        </w:tc>
        <w:tc>
          <w:tcPr>
            <w:tcW w:w="850" w:type="dxa"/>
            <w:vAlign w:val="center"/>
            <w:hideMark/>
          </w:tcPr>
          <w:p w:rsidR="00BC1B31" w:rsidRDefault="008D23BC">
            <w:pPr>
              <w:shd w:val="clear" w:color="000000" w:fill="auto"/>
              <w:jc w:val="center"/>
              <w:textAlignment w:val="baseline"/>
              <w:rPr>
                <w:sz w:val="20"/>
                <w:lang w:eastAsia="lt-LT"/>
              </w:rPr>
            </w:pPr>
            <w:r>
              <w:rPr>
                <w:sz w:val="20"/>
                <w:lang w:eastAsia="lt-LT"/>
              </w:rPr>
              <w:t>1 152;</w:t>
            </w:r>
          </w:p>
          <w:p w:rsidR="00BC1B31" w:rsidRDefault="008D23BC">
            <w:pPr>
              <w:shd w:val="clear" w:color="000000" w:fill="auto"/>
              <w:jc w:val="center"/>
              <w:textAlignment w:val="baseline"/>
              <w:rPr>
                <w:sz w:val="20"/>
                <w:lang w:eastAsia="lt-LT"/>
              </w:rPr>
            </w:pPr>
            <w:r>
              <w:rPr>
                <w:sz w:val="20"/>
                <w:lang w:eastAsia="lt-LT"/>
              </w:rPr>
              <w:t>1 260</w:t>
            </w:r>
            <w:r>
              <w:rPr>
                <w:sz w:val="16"/>
                <w:szCs w:val="16"/>
                <w:lang w:eastAsia="lt-LT"/>
              </w:rPr>
              <w:t>*</w:t>
            </w:r>
            <w:r>
              <w:rPr>
                <w:sz w:val="20"/>
                <w:lang w:eastAsia="lt-LT"/>
              </w:rPr>
              <w:t> </w:t>
            </w:r>
          </w:p>
        </w:tc>
        <w:tc>
          <w:tcPr>
            <w:tcW w:w="1134" w:type="dxa"/>
            <w:vAlign w:val="center"/>
            <w:hideMark/>
          </w:tcPr>
          <w:p w:rsidR="00BC1B31" w:rsidRDefault="008D23BC">
            <w:pPr>
              <w:jc w:val="center"/>
              <w:textAlignment w:val="baseline"/>
              <w:rPr>
                <w:sz w:val="20"/>
                <w:lang w:eastAsia="lt-LT"/>
              </w:rPr>
            </w:pPr>
            <w:r>
              <w:rPr>
                <w:sz w:val="20"/>
                <w:lang w:eastAsia="lt-LT"/>
              </w:rPr>
              <w:t>1 152;</w:t>
            </w:r>
          </w:p>
          <w:p w:rsidR="00BC1B31" w:rsidRDefault="008D23BC">
            <w:pPr>
              <w:jc w:val="center"/>
              <w:textAlignment w:val="baseline"/>
              <w:rPr>
                <w:sz w:val="20"/>
                <w:lang w:eastAsia="lt-LT"/>
              </w:rPr>
            </w:pPr>
            <w:r>
              <w:rPr>
                <w:sz w:val="20"/>
                <w:lang w:eastAsia="lt-LT"/>
              </w:rPr>
              <w:t>1 224</w:t>
            </w:r>
            <w:r>
              <w:rPr>
                <w:sz w:val="16"/>
                <w:szCs w:val="16"/>
                <w:lang w:eastAsia="lt-LT"/>
              </w:rPr>
              <w:t>*</w:t>
            </w:r>
          </w:p>
        </w:tc>
        <w:tc>
          <w:tcPr>
            <w:tcW w:w="1138" w:type="dxa"/>
            <w:vAlign w:val="center"/>
            <w:hideMark/>
          </w:tcPr>
          <w:p w:rsidR="00BC1B31" w:rsidRDefault="008D23BC">
            <w:pPr>
              <w:jc w:val="center"/>
              <w:textAlignment w:val="baseline"/>
              <w:rPr>
                <w:sz w:val="20"/>
                <w:lang w:eastAsia="lt-LT"/>
              </w:rPr>
            </w:pPr>
            <w:r>
              <w:rPr>
                <w:sz w:val="20"/>
                <w:lang w:eastAsia="lt-LT"/>
              </w:rPr>
              <w:t>1 170;</w:t>
            </w:r>
          </w:p>
          <w:p w:rsidR="00BC1B31" w:rsidRDefault="008D23BC">
            <w:pPr>
              <w:jc w:val="center"/>
              <w:textAlignment w:val="baseline"/>
              <w:rPr>
                <w:sz w:val="20"/>
                <w:lang w:eastAsia="lt-LT"/>
              </w:rPr>
            </w:pPr>
            <w:r>
              <w:rPr>
                <w:sz w:val="20"/>
                <w:lang w:eastAsia="lt-LT"/>
              </w:rPr>
              <w:t>1 242</w:t>
            </w:r>
            <w:r>
              <w:rPr>
                <w:sz w:val="16"/>
                <w:szCs w:val="16"/>
                <w:lang w:eastAsia="lt-LT"/>
              </w:rPr>
              <w:t>*</w:t>
            </w:r>
          </w:p>
        </w:tc>
        <w:tc>
          <w:tcPr>
            <w:tcW w:w="1414" w:type="dxa"/>
            <w:vAlign w:val="center"/>
            <w:hideMark/>
          </w:tcPr>
          <w:p w:rsidR="00BC1B31" w:rsidRDefault="008D23BC">
            <w:pPr>
              <w:shd w:val="clear" w:color="000000" w:fill="auto"/>
              <w:jc w:val="center"/>
              <w:textAlignment w:val="baseline"/>
              <w:rPr>
                <w:sz w:val="20"/>
                <w:lang w:eastAsia="lt-LT"/>
              </w:rPr>
            </w:pPr>
            <w:r>
              <w:rPr>
                <w:sz w:val="20"/>
                <w:lang w:eastAsia="lt-LT"/>
              </w:rPr>
              <w:t>6 606; 7 254*</w:t>
            </w:r>
          </w:p>
        </w:tc>
      </w:tr>
      <w:tr w:rsidR="00BC1B31" w:rsidTr="008C3BFE">
        <w:trPr>
          <w:trHeight w:val="300"/>
          <w:jc w:val="center"/>
        </w:trPr>
        <w:tc>
          <w:tcPr>
            <w:tcW w:w="2411" w:type="dxa"/>
            <w:hideMark/>
          </w:tcPr>
          <w:p w:rsidR="00BC1B31" w:rsidRDefault="008D23BC">
            <w:pPr>
              <w:shd w:val="clear" w:color="000000" w:fill="auto"/>
              <w:ind w:left="132"/>
              <w:jc w:val="both"/>
              <w:textAlignment w:val="baseline"/>
              <w:rPr>
                <w:sz w:val="20"/>
                <w:lang w:eastAsia="lt-LT"/>
              </w:rPr>
            </w:pPr>
            <w:r>
              <w:rPr>
                <w:sz w:val="20"/>
                <w:lang w:eastAsia="lt-LT"/>
              </w:rPr>
              <w:t>Pamokų, skirtų mokinio ugdymo poreikiams tenkinti, mokymosi pagalbai teikti, skaičius per mokslo metus </w:t>
            </w:r>
          </w:p>
        </w:tc>
        <w:tc>
          <w:tcPr>
            <w:tcW w:w="3826" w:type="dxa"/>
            <w:gridSpan w:val="4"/>
            <w:hideMark/>
          </w:tcPr>
          <w:p w:rsidR="00BC1B31" w:rsidRDefault="00BC1B31">
            <w:pPr>
              <w:shd w:val="clear" w:color="000000" w:fill="auto"/>
              <w:jc w:val="center"/>
              <w:textAlignment w:val="baseline"/>
              <w:rPr>
                <w:sz w:val="20"/>
                <w:lang w:eastAsia="lt-LT"/>
              </w:rPr>
            </w:pPr>
          </w:p>
          <w:p w:rsidR="00BC1B31" w:rsidRDefault="00BC1B31">
            <w:pPr>
              <w:shd w:val="clear" w:color="000000" w:fill="auto"/>
              <w:jc w:val="center"/>
              <w:textAlignment w:val="baseline"/>
              <w:rPr>
                <w:sz w:val="20"/>
                <w:lang w:eastAsia="lt-LT"/>
              </w:rPr>
            </w:pPr>
          </w:p>
          <w:p w:rsidR="00BC1B31" w:rsidRDefault="008D23BC">
            <w:pPr>
              <w:jc w:val="center"/>
              <w:textAlignment w:val="baseline"/>
              <w:rPr>
                <w:sz w:val="20"/>
                <w:lang w:eastAsia="lt-LT"/>
              </w:rPr>
            </w:pPr>
            <w:r>
              <w:rPr>
                <w:sz w:val="20"/>
                <w:lang w:eastAsia="lt-LT"/>
              </w:rPr>
              <w:t>563; 577* </w:t>
            </w:r>
          </w:p>
        </w:tc>
        <w:tc>
          <w:tcPr>
            <w:tcW w:w="2272" w:type="dxa"/>
            <w:gridSpan w:val="2"/>
            <w:hideMark/>
          </w:tcPr>
          <w:p w:rsidR="00BC1B31" w:rsidRDefault="00BC1B31">
            <w:pPr>
              <w:shd w:val="clear" w:color="000000" w:fill="auto"/>
              <w:jc w:val="center"/>
              <w:textAlignment w:val="baseline"/>
              <w:rPr>
                <w:sz w:val="20"/>
                <w:lang w:eastAsia="lt-LT"/>
              </w:rPr>
            </w:pPr>
          </w:p>
          <w:p w:rsidR="00BC1B31" w:rsidRDefault="00BC1B31">
            <w:pPr>
              <w:shd w:val="clear" w:color="000000" w:fill="auto"/>
              <w:jc w:val="center"/>
              <w:textAlignment w:val="baseline"/>
              <w:rPr>
                <w:sz w:val="20"/>
                <w:lang w:eastAsia="lt-LT"/>
              </w:rPr>
            </w:pPr>
          </w:p>
          <w:p w:rsidR="00BC1B31" w:rsidRDefault="008D23BC">
            <w:pPr>
              <w:jc w:val="center"/>
              <w:textAlignment w:val="baseline"/>
              <w:rPr>
                <w:sz w:val="20"/>
                <w:lang w:eastAsia="lt-LT"/>
              </w:rPr>
            </w:pPr>
            <w:r>
              <w:rPr>
                <w:sz w:val="20"/>
                <w:lang w:eastAsia="lt-LT"/>
              </w:rPr>
              <w:t>582,5; 438,5*</w:t>
            </w:r>
          </w:p>
        </w:tc>
        <w:tc>
          <w:tcPr>
            <w:tcW w:w="1414" w:type="dxa"/>
            <w:hideMark/>
          </w:tcPr>
          <w:p w:rsidR="00BC1B31" w:rsidRDefault="00BC1B31">
            <w:pPr>
              <w:shd w:val="clear" w:color="000000" w:fill="auto"/>
              <w:jc w:val="center"/>
              <w:textAlignment w:val="baseline"/>
              <w:rPr>
                <w:sz w:val="20"/>
                <w:lang w:eastAsia="lt-LT"/>
              </w:rPr>
            </w:pPr>
          </w:p>
          <w:p w:rsidR="00BC1B31" w:rsidRDefault="00BC1B31">
            <w:pPr>
              <w:shd w:val="clear" w:color="000000" w:fill="auto"/>
              <w:jc w:val="center"/>
              <w:textAlignment w:val="baseline"/>
              <w:rPr>
                <w:sz w:val="20"/>
                <w:lang w:eastAsia="lt-LT"/>
              </w:rPr>
            </w:pPr>
          </w:p>
          <w:p w:rsidR="00BC1B31" w:rsidRDefault="008D23BC">
            <w:pPr>
              <w:jc w:val="center"/>
              <w:textAlignment w:val="baseline"/>
              <w:rPr>
                <w:sz w:val="20"/>
                <w:lang w:eastAsia="lt-LT"/>
              </w:rPr>
            </w:pPr>
            <w:r>
              <w:rPr>
                <w:sz w:val="20"/>
                <w:lang w:eastAsia="lt-LT"/>
              </w:rPr>
              <w:t>1 145,5/ 1 015,5*</w:t>
            </w:r>
          </w:p>
          <w:p w:rsidR="00BC1B31" w:rsidRDefault="00BC1B31">
            <w:pPr>
              <w:jc w:val="center"/>
              <w:textAlignment w:val="baseline"/>
              <w:rPr>
                <w:sz w:val="20"/>
                <w:lang w:eastAsia="lt-LT"/>
              </w:rPr>
            </w:pPr>
          </w:p>
        </w:tc>
      </w:tr>
      <w:tr w:rsidR="00BC1B31" w:rsidTr="008C3BFE">
        <w:trPr>
          <w:trHeight w:val="915"/>
          <w:jc w:val="center"/>
        </w:trPr>
        <w:tc>
          <w:tcPr>
            <w:tcW w:w="2411" w:type="dxa"/>
            <w:hideMark/>
          </w:tcPr>
          <w:p w:rsidR="00BC1B31" w:rsidRDefault="008D23BC">
            <w:pPr>
              <w:shd w:val="clear" w:color="000000" w:fill="auto"/>
              <w:ind w:left="132"/>
              <w:jc w:val="both"/>
              <w:textAlignment w:val="baseline"/>
              <w:rPr>
                <w:sz w:val="20"/>
                <w:lang w:eastAsia="lt-LT"/>
              </w:rPr>
            </w:pPr>
            <w:r>
              <w:rPr>
                <w:sz w:val="20"/>
                <w:lang w:eastAsia="lt-LT"/>
              </w:rPr>
              <w:t>Neformalusis vaikų švietimas (valandų skaičius klasėms per mokslo metus) </w:t>
            </w:r>
          </w:p>
        </w:tc>
        <w:tc>
          <w:tcPr>
            <w:tcW w:w="3826" w:type="dxa"/>
            <w:gridSpan w:val="4"/>
            <w:hideMark/>
          </w:tcPr>
          <w:p w:rsidR="00BC1B31" w:rsidRDefault="00BC1B31">
            <w:pPr>
              <w:shd w:val="clear" w:color="000000" w:fill="auto"/>
              <w:jc w:val="center"/>
              <w:textAlignment w:val="baseline"/>
              <w:rPr>
                <w:sz w:val="20"/>
                <w:lang w:eastAsia="lt-LT"/>
              </w:rPr>
            </w:pPr>
          </w:p>
          <w:p w:rsidR="00BC1B31" w:rsidRDefault="008D23BC">
            <w:pPr>
              <w:jc w:val="center"/>
              <w:textAlignment w:val="baseline"/>
              <w:rPr>
                <w:sz w:val="20"/>
                <w:lang w:eastAsia="lt-LT"/>
              </w:rPr>
            </w:pPr>
            <w:r>
              <w:rPr>
                <w:sz w:val="20"/>
                <w:lang w:eastAsia="lt-LT"/>
              </w:rPr>
              <w:t>259</w:t>
            </w:r>
          </w:p>
        </w:tc>
        <w:tc>
          <w:tcPr>
            <w:tcW w:w="2272" w:type="dxa"/>
            <w:gridSpan w:val="2"/>
            <w:hideMark/>
          </w:tcPr>
          <w:p w:rsidR="00BC1B31" w:rsidRDefault="00BC1B31">
            <w:pPr>
              <w:shd w:val="clear" w:color="000000" w:fill="auto"/>
              <w:jc w:val="center"/>
              <w:textAlignment w:val="baseline"/>
              <w:rPr>
                <w:sz w:val="20"/>
                <w:lang w:eastAsia="lt-LT"/>
              </w:rPr>
            </w:pPr>
          </w:p>
          <w:p w:rsidR="00BC1B31" w:rsidRDefault="008D23BC">
            <w:pPr>
              <w:jc w:val="center"/>
              <w:textAlignment w:val="baseline"/>
              <w:rPr>
                <w:sz w:val="20"/>
                <w:lang w:eastAsia="lt-LT"/>
              </w:rPr>
            </w:pPr>
            <w:r>
              <w:rPr>
                <w:sz w:val="20"/>
                <w:lang w:eastAsia="lt-LT"/>
              </w:rPr>
              <w:t>148</w:t>
            </w:r>
          </w:p>
        </w:tc>
        <w:tc>
          <w:tcPr>
            <w:tcW w:w="1414" w:type="dxa"/>
            <w:hideMark/>
          </w:tcPr>
          <w:p w:rsidR="00BC1B31" w:rsidRDefault="00BC1B31">
            <w:pPr>
              <w:shd w:val="clear" w:color="000000" w:fill="auto"/>
              <w:jc w:val="center"/>
              <w:textAlignment w:val="baseline"/>
              <w:rPr>
                <w:sz w:val="20"/>
                <w:lang w:eastAsia="lt-LT"/>
              </w:rPr>
            </w:pPr>
          </w:p>
          <w:p w:rsidR="00BC1B31" w:rsidRDefault="008D23BC">
            <w:pPr>
              <w:spacing w:line="259" w:lineRule="auto"/>
              <w:jc w:val="center"/>
              <w:rPr>
                <w:sz w:val="20"/>
              </w:rPr>
            </w:pPr>
            <w:r>
              <w:rPr>
                <w:sz w:val="20"/>
                <w:lang w:eastAsia="lt-LT"/>
              </w:rPr>
              <w:t>407</w:t>
            </w:r>
          </w:p>
          <w:p w:rsidR="00BC1B31" w:rsidRDefault="00BC1B31">
            <w:pPr>
              <w:shd w:val="clear" w:color="000000" w:fill="auto"/>
              <w:jc w:val="center"/>
              <w:textAlignment w:val="baseline"/>
              <w:rPr>
                <w:sz w:val="20"/>
                <w:lang w:eastAsia="lt-LT"/>
              </w:rPr>
            </w:pPr>
          </w:p>
        </w:tc>
      </w:tr>
    </w:tbl>
    <w:p w:rsidR="00BC1B31" w:rsidRDefault="008D23BC">
      <w:pPr>
        <w:shd w:val="clear" w:color="000000" w:fill="auto"/>
        <w:ind w:firstLine="567"/>
        <w:jc w:val="both"/>
        <w:textAlignment w:val="baseline"/>
        <w:rPr>
          <w:rFonts w:ascii="Segoe UI" w:hAnsi="Segoe UI" w:cs="Segoe UI"/>
          <w:sz w:val="18"/>
          <w:szCs w:val="18"/>
          <w:lang w:eastAsia="lt-LT"/>
        </w:rPr>
      </w:pPr>
      <w:r>
        <w:rPr>
          <w:sz w:val="20"/>
          <w:lang w:eastAsia="lt-LT"/>
        </w:rPr>
        <w:t>Pastabos:</w:t>
      </w:r>
    </w:p>
    <w:p w:rsidR="00BC1B31" w:rsidRDefault="008D23BC">
      <w:pPr>
        <w:shd w:val="clear" w:color="000000" w:fill="auto"/>
        <w:ind w:firstLine="567"/>
        <w:jc w:val="both"/>
        <w:textAlignment w:val="baseline"/>
        <w:rPr>
          <w:rFonts w:ascii="Segoe UI" w:hAnsi="Segoe UI" w:cs="Segoe UI"/>
          <w:sz w:val="18"/>
          <w:szCs w:val="18"/>
          <w:lang w:eastAsia="lt-LT"/>
        </w:rPr>
      </w:pPr>
      <w:r>
        <w:rPr>
          <w:sz w:val="20"/>
          <w:lang w:eastAsia="lt-LT"/>
        </w:rPr>
        <w:t>*</w:t>
      </w:r>
      <w:r>
        <w:rPr>
          <w:rFonts w:ascii="HelveticaLT" w:hAnsi="HelveticaLT"/>
          <w:sz w:val="20"/>
        </w:rPr>
        <w:t xml:space="preserve"> </w:t>
      </w:r>
      <w:r>
        <w:rPr>
          <w:sz w:val="20"/>
          <w:lang w:eastAsia="lt-LT"/>
        </w:rPr>
        <w:t>mokyklose, kuriose įteisintas mokymas tautinių mažumų kalbos arba tautinės mažumos kalba; </w:t>
      </w:r>
    </w:p>
    <w:p w:rsidR="00BC1B31" w:rsidRDefault="008D23BC">
      <w:pPr>
        <w:shd w:val="clear" w:color="000000" w:fill="auto"/>
        <w:ind w:firstLine="567"/>
        <w:jc w:val="both"/>
        <w:textAlignment w:val="baseline"/>
        <w:rPr>
          <w:rFonts w:ascii="Segoe UI" w:hAnsi="Segoe UI" w:cs="Segoe UI"/>
          <w:sz w:val="18"/>
          <w:szCs w:val="18"/>
          <w:lang w:eastAsia="lt-LT"/>
        </w:rPr>
      </w:pPr>
      <w:r>
        <w:rPr>
          <w:sz w:val="20"/>
          <w:lang w:eastAsia="lt-LT"/>
        </w:rPr>
        <w:t>** pirmajai ir antrajai užsienio kalbai nurodytas bendras pamokų skaičius; </w:t>
      </w:r>
    </w:p>
    <w:p w:rsidR="00BC1B31" w:rsidRDefault="008D23BC">
      <w:pPr>
        <w:shd w:val="clear" w:color="000000" w:fill="auto"/>
        <w:ind w:firstLine="567"/>
        <w:jc w:val="both"/>
        <w:textAlignment w:val="baseline"/>
        <w:rPr>
          <w:rFonts w:ascii="Segoe UI" w:hAnsi="Segoe UI" w:cs="Segoe UI"/>
          <w:sz w:val="18"/>
          <w:szCs w:val="18"/>
          <w:lang w:eastAsia="lt-LT"/>
        </w:rPr>
      </w:pPr>
      <w:r>
        <w:rPr>
          <w:sz w:val="20"/>
          <w:lang w:eastAsia="lt-LT"/>
        </w:rPr>
        <w:t>*** gamtos mokslų dalyką „Gamtos mokslai“ galima rinktis įgyvendinti 5–8 klasėse arba tik 5–6 klasėse;</w:t>
      </w:r>
    </w:p>
    <w:p w:rsidR="00BC1B31" w:rsidRDefault="008D23BC">
      <w:pPr>
        <w:ind w:firstLine="567"/>
        <w:jc w:val="both"/>
        <w:textAlignment w:val="baseline"/>
      </w:pPr>
      <w:r>
        <w:rPr>
          <w:sz w:val="20"/>
          <w:lang w:eastAsia="lt-LT"/>
        </w:rPr>
        <w:t>**** įgyvendinama skiriant atskirą pamoką arba integruojant į dalykų turinį.</w:t>
      </w:r>
      <w:r>
        <w:t xml:space="preserve"> </w:t>
      </w:r>
    </w:p>
    <w:p w:rsidR="00F94DAF" w:rsidRDefault="00F94DAF" w:rsidP="008C3BFE">
      <w:pPr>
        <w:rPr>
          <w:szCs w:val="24"/>
        </w:rPr>
      </w:pPr>
    </w:p>
    <w:p w:rsidR="00F94DAF" w:rsidRDefault="00F94DAF"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720EC5" w:rsidRDefault="00720EC5" w:rsidP="008C3BFE">
      <w:pPr>
        <w:rPr>
          <w:szCs w:val="24"/>
        </w:rPr>
      </w:pPr>
    </w:p>
    <w:p w:rsidR="008C3BFE" w:rsidRPr="008C3BFE" w:rsidRDefault="008C3BFE" w:rsidP="008C3BFE">
      <w:pPr>
        <w:rPr>
          <w:szCs w:val="24"/>
        </w:rPr>
      </w:pPr>
      <w:r w:rsidRPr="008C3BFE">
        <w:rPr>
          <w:szCs w:val="24"/>
        </w:rPr>
        <w:lastRenderedPageBreak/>
        <w:t xml:space="preserve">54.1Pagrindinio ugdymo programai įgyvendinti 5-8klasių pamokų skaičius per savaitę            </w:t>
      </w:r>
    </w:p>
    <w:tbl>
      <w:tblPr>
        <w:tblW w:w="10915" w:type="dxa"/>
        <w:tblInd w:w="-572" w:type="dxa"/>
        <w:tblLayout w:type="fixed"/>
        <w:tblLook w:val="0000" w:firstRow="0" w:lastRow="0" w:firstColumn="0" w:lastColumn="0" w:noHBand="0" w:noVBand="0"/>
      </w:tblPr>
      <w:tblGrid>
        <w:gridCol w:w="3969"/>
        <w:gridCol w:w="851"/>
        <w:gridCol w:w="992"/>
        <w:gridCol w:w="992"/>
        <w:gridCol w:w="1134"/>
        <w:gridCol w:w="1134"/>
        <w:gridCol w:w="851"/>
        <w:gridCol w:w="992"/>
      </w:tblGrid>
      <w:tr w:rsidR="008C3BFE" w:rsidTr="00E23AE3">
        <w:trPr>
          <w:cantSplit/>
          <w:trHeight w:val="485"/>
        </w:trPr>
        <w:tc>
          <w:tcPr>
            <w:tcW w:w="3969" w:type="dxa"/>
            <w:tcBorders>
              <w:top w:val="single" w:sz="4" w:space="0" w:color="auto"/>
              <w:left w:val="single" w:sz="4" w:space="0" w:color="auto"/>
              <w:bottom w:val="single" w:sz="4" w:space="0" w:color="000000"/>
              <w:right w:val="single" w:sz="4" w:space="0" w:color="auto"/>
            </w:tcBorders>
            <w:vAlign w:val="center"/>
          </w:tcPr>
          <w:p w:rsidR="008C3BFE" w:rsidRDefault="008C3BFE" w:rsidP="00601E1B">
            <w:pPr>
              <w:jc w:val="both"/>
              <w:rPr>
                <w:b/>
                <w:bCs/>
              </w:rPr>
            </w:pPr>
            <w:r>
              <w:rPr>
                <w:b/>
                <w:bCs/>
              </w:rPr>
              <w:t>Dalykai / Klasė</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p w:rsidR="008C3BFE" w:rsidRDefault="008C3BFE" w:rsidP="00601E1B">
            <w:pPr>
              <w:jc w:val="center"/>
              <w:rPr>
                <w:bCs/>
              </w:rPr>
            </w:pPr>
            <w:r>
              <w:rPr>
                <w:bCs/>
              </w:rPr>
              <w:t>5</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8C3BFE" w:rsidP="00601E1B">
            <w:pPr>
              <w:jc w:val="center"/>
              <w:rPr>
                <w:bCs/>
              </w:rPr>
            </w:pPr>
          </w:p>
          <w:p w:rsidR="008C3BFE" w:rsidRPr="00E939E2" w:rsidRDefault="008C3BFE" w:rsidP="00601E1B">
            <w:pPr>
              <w:jc w:val="center"/>
              <w:rPr>
                <w:bCs/>
              </w:rPr>
            </w:pPr>
            <w:r>
              <w:rPr>
                <w:bCs/>
              </w:rPr>
              <w:t>6</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8C3BFE" w:rsidP="00601E1B">
            <w:pPr>
              <w:jc w:val="center"/>
              <w:rPr>
                <w:bCs/>
              </w:rPr>
            </w:pPr>
          </w:p>
          <w:p w:rsidR="008C3BFE" w:rsidRPr="00E939E2" w:rsidRDefault="008C3BFE" w:rsidP="00601E1B">
            <w:pPr>
              <w:jc w:val="center"/>
              <w:rPr>
                <w:bCs/>
              </w:rPr>
            </w:pPr>
            <w:r>
              <w:rPr>
                <w:bCs/>
              </w:rPr>
              <w:t>7a</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iCs/>
              </w:rPr>
            </w:pPr>
          </w:p>
          <w:p w:rsidR="008C3BFE" w:rsidRDefault="008C3BFE" w:rsidP="00601E1B">
            <w:pPr>
              <w:jc w:val="center"/>
              <w:rPr>
                <w:bCs/>
                <w:iCs/>
              </w:rPr>
            </w:pPr>
            <w:r>
              <w:rPr>
                <w:bCs/>
                <w:iCs/>
              </w:rPr>
              <w:t>7b</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iCs/>
              </w:rPr>
            </w:pPr>
          </w:p>
          <w:p w:rsidR="008C3BFE" w:rsidRDefault="008C3BFE" w:rsidP="00601E1B">
            <w:pPr>
              <w:jc w:val="center"/>
              <w:rPr>
                <w:bCs/>
                <w:iCs/>
              </w:rPr>
            </w:pPr>
            <w:r>
              <w:rPr>
                <w:bCs/>
                <w:iCs/>
              </w:rPr>
              <w:t>8</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iCs/>
              </w:rPr>
            </w:pPr>
            <w:r>
              <w:rPr>
                <w:bCs/>
                <w:iCs/>
              </w:rPr>
              <w:t>MN</w:t>
            </w:r>
          </w:p>
          <w:p w:rsidR="008C3BFE" w:rsidRDefault="008C3BFE" w:rsidP="00601E1B">
            <w:pPr>
              <w:jc w:val="center"/>
              <w:rPr>
                <w:bCs/>
                <w:iCs/>
              </w:rPr>
            </w:pPr>
            <w:r>
              <w:rPr>
                <w:bCs/>
                <w:iCs/>
              </w:rPr>
              <w:t>8</w:t>
            </w:r>
          </w:p>
        </w:tc>
        <w:tc>
          <w:tcPr>
            <w:tcW w:w="992" w:type="dxa"/>
            <w:tcBorders>
              <w:top w:val="single" w:sz="4" w:space="0" w:color="auto"/>
              <w:left w:val="single" w:sz="4" w:space="0" w:color="auto"/>
              <w:bottom w:val="single" w:sz="4" w:space="0" w:color="auto"/>
              <w:right w:val="single" w:sz="4" w:space="0" w:color="auto"/>
            </w:tcBorders>
            <w:vAlign w:val="center"/>
          </w:tcPr>
          <w:p w:rsidR="008C3BFE" w:rsidRPr="00E939E2" w:rsidRDefault="008C3BFE" w:rsidP="00601E1B">
            <w:pPr>
              <w:jc w:val="center"/>
              <w:rPr>
                <w:bCs/>
              </w:rPr>
            </w:pPr>
            <w:r w:rsidRPr="00E939E2">
              <w:rPr>
                <w:bCs/>
                <w:iCs/>
              </w:rPr>
              <w:t>Iš viso</w:t>
            </w:r>
            <w:r>
              <w:rPr>
                <w:bCs/>
                <w:iCs/>
              </w:rPr>
              <w:t>:</w:t>
            </w:r>
          </w:p>
        </w:tc>
      </w:tr>
      <w:tr w:rsidR="008C3BFE" w:rsidTr="00E23AE3">
        <w:trPr>
          <w:cantSplit/>
          <w:trHeight w:val="208"/>
        </w:trPr>
        <w:tc>
          <w:tcPr>
            <w:tcW w:w="3969" w:type="dxa"/>
            <w:tcBorders>
              <w:top w:val="single" w:sz="4" w:space="0" w:color="auto"/>
              <w:left w:val="single" w:sz="4" w:space="0" w:color="auto"/>
              <w:bottom w:val="single" w:sz="4" w:space="0" w:color="000000"/>
              <w:right w:val="single" w:sz="4" w:space="0" w:color="auto"/>
            </w:tcBorders>
            <w:vAlign w:val="center"/>
          </w:tcPr>
          <w:p w:rsidR="008C3BFE" w:rsidRDefault="008C3BFE" w:rsidP="00601E1B">
            <w:pPr>
              <w:jc w:val="both"/>
              <w:rPr>
                <w:b/>
                <w:bCs/>
              </w:rPr>
            </w:pPr>
            <w:r>
              <w:rPr>
                <w:b/>
                <w:bCs/>
              </w:rPr>
              <w:t>Mokinių skaičius</w:t>
            </w:r>
          </w:p>
        </w:tc>
        <w:tc>
          <w:tcPr>
            <w:tcW w:w="851" w:type="dxa"/>
            <w:tcBorders>
              <w:top w:val="single" w:sz="4" w:space="0" w:color="auto"/>
              <w:left w:val="single" w:sz="4" w:space="0" w:color="auto"/>
              <w:bottom w:val="single" w:sz="4" w:space="0" w:color="auto"/>
              <w:right w:val="single" w:sz="4" w:space="0" w:color="auto"/>
            </w:tcBorders>
          </w:tcPr>
          <w:p w:rsidR="008C3BFE" w:rsidRPr="00A66521" w:rsidRDefault="008C3BFE" w:rsidP="00601E1B">
            <w:pPr>
              <w:jc w:val="center"/>
              <w:rPr>
                <w:b/>
                <w:bCs/>
              </w:rPr>
            </w:pPr>
            <w:r>
              <w:rPr>
                <w:b/>
                <w:bCs/>
              </w:rPr>
              <w:t>26</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A66521" w:rsidRDefault="008C3BFE" w:rsidP="00601E1B">
            <w:pPr>
              <w:jc w:val="center"/>
              <w:rPr>
                <w:b/>
                <w:bCs/>
              </w:rPr>
            </w:pPr>
            <w:r>
              <w:rPr>
                <w:b/>
                <w:bCs/>
              </w:rPr>
              <w:t>22</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A66521" w:rsidRDefault="008C3BFE" w:rsidP="00601E1B">
            <w:pPr>
              <w:jc w:val="center"/>
              <w:rPr>
                <w:b/>
                <w:bCs/>
              </w:rPr>
            </w:pPr>
            <w:r>
              <w:rPr>
                <w:b/>
                <w:bCs/>
              </w:rPr>
              <w:t>18</w:t>
            </w:r>
          </w:p>
        </w:tc>
        <w:tc>
          <w:tcPr>
            <w:tcW w:w="1134" w:type="dxa"/>
            <w:tcBorders>
              <w:top w:val="single" w:sz="4" w:space="0" w:color="auto"/>
              <w:left w:val="single" w:sz="4" w:space="0" w:color="auto"/>
              <w:bottom w:val="single" w:sz="4" w:space="0" w:color="auto"/>
              <w:right w:val="single" w:sz="4" w:space="0" w:color="auto"/>
            </w:tcBorders>
          </w:tcPr>
          <w:p w:rsidR="008C3BFE" w:rsidRPr="00A66521" w:rsidRDefault="008C3BFE" w:rsidP="00601E1B">
            <w:pPr>
              <w:jc w:val="center"/>
              <w:rPr>
                <w:b/>
                <w:bCs/>
                <w:iCs/>
              </w:rPr>
            </w:pPr>
            <w:r>
              <w:rPr>
                <w:b/>
                <w:bCs/>
                <w:iCs/>
              </w:rPr>
              <w:t>17</w:t>
            </w:r>
          </w:p>
        </w:tc>
        <w:tc>
          <w:tcPr>
            <w:tcW w:w="1134" w:type="dxa"/>
            <w:tcBorders>
              <w:top w:val="single" w:sz="4" w:space="0" w:color="auto"/>
              <w:left w:val="single" w:sz="4" w:space="0" w:color="auto"/>
              <w:bottom w:val="single" w:sz="4" w:space="0" w:color="auto"/>
              <w:right w:val="single" w:sz="4" w:space="0" w:color="auto"/>
            </w:tcBorders>
          </w:tcPr>
          <w:p w:rsidR="008C3BFE" w:rsidRPr="00A66521" w:rsidRDefault="008C3BFE" w:rsidP="00601E1B">
            <w:pPr>
              <w:jc w:val="center"/>
              <w:rPr>
                <w:b/>
                <w:bCs/>
                <w:iCs/>
              </w:rPr>
            </w:pPr>
            <w:r>
              <w:rPr>
                <w:b/>
                <w:bCs/>
                <w:iCs/>
              </w:rPr>
              <w:t>29</w:t>
            </w:r>
          </w:p>
        </w:tc>
        <w:tc>
          <w:tcPr>
            <w:tcW w:w="851" w:type="dxa"/>
            <w:tcBorders>
              <w:top w:val="single" w:sz="4" w:space="0" w:color="auto"/>
              <w:left w:val="single" w:sz="4" w:space="0" w:color="auto"/>
              <w:bottom w:val="single" w:sz="4" w:space="0" w:color="auto"/>
              <w:right w:val="single" w:sz="4" w:space="0" w:color="auto"/>
            </w:tcBorders>
          </w:tcPr>
          <w:p w:rsidR="008C3BFE" w:rsidRPr="00A66521" w:rsidRDefault="008C3BFE" w:rsidP="00601E1B">
            <w:pPr>
              <w:jc w:val="center"/>
              <w:rPr>
                <w:b/>
                <w:bCs/>
                <w:iCs/>
              </w:rPr>
            </w:pPr>
            <w:r w:rsidRPr="00A66521">
              <w:rPr>
                <w:b/>
                <w:bCs/>
                <w:iCs/>
              </w:rPr>
              <w:t>1</w:t>
            </w:r>
          </w:p>
        </w:tc>
        <w:tc>
          <w:tcPr>
            <w:tcW w:w="992" w:type="dxa"/>
            <w:tcBorders>
              <w:top w:val="single" w:sz="4" w:space="0" w:color="auto"/>
              <w:left w:val="single" w:sz="4" w:space="0" w:color="auto"/>
              <w:bottom w:val="single" w:sz="4" w:space="0" w:color="auto"/>
              <w:right w:val="single" w:sz="4" w:space="0" w:color="auto"/>
            </w:tcBorders>
            <w:vAlign w:val="center"/>
          </w:tcPr>
          <w:p w:rsidR="008C3BFE" w:rsidRPr="00A66521" w:rsidRDefault="008C3BFE" w:rsidP="00601E1B">
            <w:pPr>
              <w:rPr>
                <w:b/>
                <w:bCs/>
                <w:iCs/>
              </w:rPr>
            </w:pPr>
            <w:r>
              <w:rPr>
                <w:b/>
                <w:bCs/>
                <w:iCs/>
              </w:rPr>
              <w:t>113</w:t>
            </w:r>
          </w:p>
        </w:tc>
      </w:tr>
      <w:tr w:rsidR="008C3BFE" w:rsidTr="00E23AE3">
        <w:trPr>
          <w:cantSplit/>
          <w:trHeight w:val="208"/>
        </w:trPr>
        <w:tc>
          <w:tcPr>
            <w:tcW w:w="3969" w:type="dxa"/>
            <w:tcBorders>
              <w:top w:val="single" w:sz="4" w:space="0" w:color="auto"/>
              <w:left w:val="single" w:sz="4" w:space="0" w:color="auto"/>
              <w:bottom w:val="single" w:sz="4" w:space="0" w:color="000000"/>
              <w:right w:val="single" w:sz="4" w:space="0" w:color="auto"/>
            </w:tcBorders>
            <w:vAlign w:val="bottom"/>
          </w:tcPr>
          <w:p w:rsidR="008C3BFE" w:rsidRDefault="008C3BFE" w:rsidP="00601E1B">
            <w:pPr>
              <w:jc w:val="both"/>
            </w:pPr>
            <w:r>
              <w:t>Dorinis ugdymas (tikyba )</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tcPr>
          <w:p w:rsidR="008C3BFE"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rPr>
                <w:bCs/>
              </w:rPr>
            </w:pPr>
            <w:r>
              <w:rPr>
                <w:bCs/>
              </w:rPr>
              <w:t>1</w:t>
            </w:r>
          </w:p>
        </w:tc>
        <w:tc>
          <w:tcPr>
            <w:tcW w:w="851"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8C3BFE" w:rsidRDefault="008C3BFE" w:rsidP="00601E1B">
            <w:pPr>
              <w:rPr>
                <w:b/>
                <w:bCs/>
                <w:iCs/>
              </w:rPr>
            </w:pPr>
            <w:r>
              <w:rPr>
                <w:b/>
                <w:bCs/>
                <w:iCs/>
              </w:rPr>
              <w:t>5</w:t>
            </w:r>
          </w:p>
        </w:tc>
      </w:tr>
      <w:tr w:rsidR="008C3BFE" w:rsidTr="00E23AE3">
        <w:trPr>
          <w:cantSplit/>
          <w:trHeight w:val="208"/>
        </w:trPr>
        <w:tc>
          <w:tcPr>
            <w:tcW w:w="3969" w:type="dxa"/>
            <w:tcBorders>
              <w:top w:val="single" w:sz="4" w:space="0" w:color="auto"/>
              <w:left w:val="single" w:sz="4" w:space="0" w:color="auto"/>
              <w:bottom w:val="single" w:sz="4" w:space="0" w:color="000000"/>
              <w:right w:val="single" w:sz="4" w:space="0" w:color="auto"/>
            </w:tcBorders>
            <w:vAlign w:val="bottom"/>
          </w:tcPr>
          <w:p w:rsidR="008C3BFE" w:rsidRDefault="008C3BFE" w:rsidP="00601E1B">
            <w:pPr>
              <w:jc w:val="both"/>
            </w:pPr>
            <w:r>
              <w:t>Dorinis ugdymas (etika)</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tcPr>
          <w:p w:rsidR="008C3BFE"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Default="008C3BFE" w:rsidP="00601E1B">
            <w:pPr>
              <w:jc w:val="center"/>
              <w:rPr>
                <w:bCs/>
              </w:rPr>
            </w:pPr>
          </w:p>
        </w:tc>
        <w:tc>
          <w:tcPr>
            <w:tcW w:w="851"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vAlign w:val="center"/>
          </w:tcPr>
          <w:p w:rsidR="008C3BFE" w:rsidRDefault="008C3BFE" w:rsidP="00601E1B">
            <w:pPr>
              <w:rPr>
                <w:b/>
                <w:bCs/>
                <w:iCs/>
              </w:rPr>
            </w:pPr>
            <w:r>
              <w:rPr>
                <w:b/>
                <w:bCs/>
                <w:iCs/>
              </w:rPr>
              <w:t>4</w:t>
            </w:r>
          </w:p>
        </w:tc>
      </w:tr>
      <w:tr w:rsidR="008C3BFE" w:rsidTr="00E23AE3">
        <w:trPr>
          <w:trHeight w:val="196"/>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pPr>
            <w:r>
              <w:t>Lietuvių kalba ir literatūra</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5</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5</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5</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5</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rsidRPr="00EB7F3D">
              <w:t>5</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3</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28</w:t>
            </w:r>
          </w:p>
        </w:tc>
      </w:tr>
      <w:tr w:rsidR="008C3BFE" w:rsidTr="00E23AE3">
        <w:trPr>
          <w:trHeight w:val="246"/>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r>
              <w:t>Užsienio kalba (pirmoji, anglų)</w:t>
            </w:r>
          </w:p>
        </w:tc>
        <w:tc>
          <w:tcPr>
            <w:tcW w:w="851" w:type="dxa"/>
            <w:tcBorders>
              <w:top w:val="single" w:sz="4" w:space="0" w:color="auto"/>
              <w:left w:val="nil"/>
              <w:bottom w:val="single" w:sz="4" w:space="0" w:color="auto"/>
              <w:right w:val="single" w:sz="4" w:space="0" w:color="auto"/>
            </w:tcBorders>
          </w:tcPr>
          <w:p w:rsidR="008C3BFE" w:rsidRDefault="008C3BFE" w:rsidP="00601E1B">
            <w:pPr>
              <w:jc w:val="center"/>
            </w:pPr>
            <w:r>
              <w:t>3/3+</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3/3+</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3</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r>
              <w:rPr>
                <w:bCs/>
              </w:rPr>
              <w:t>3</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rPr>
                <w:bCs/>
              </w:rPr>
            </w:pPr>
            <w:r>
              <w:rPr>
                <w:bCs/>
              </w:rPr>
              <w:t>3/3+</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r>
              <w:rPr>
                <w:bCs/>
              </w:rP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26</w:t>
            </w:r>
          </w:p>
        </w:tc>
      </w:tr>
      <w:tr w:rsidR="008C3BFE" w:rsidTr="00E23AE3">
        <w:trPr>
          <w:trHeight w:val="320"/>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r>
              <w:t>Užsienio kalba (antroji, rusų)</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rsidRPr="00EA2204">
              <w:rPr>
                <w:shd w:val="clear" w:color="auto" w:fill="FFFFFF"/>
              </w:rPr>
              <w:t>2/</w:t>
            </w:r>
            <w:r>
              <w:t>2+</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10</w:t>
            </w:r>
          </w:p>
        </w:tc>
      </w:tr>
      <w:tr w:rsidR="008C3BFE" w:rsidTr="00E23AE3">
        <w:trPr>
          <w:trHeight w:val="346"/>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r>
              <w:t xml:space="preserve"> Užsienio kalba (antroji, vokiečių)</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2+</w:t>
            </w:r>
          </w:p>
        </w:tc>
        <w:tc>
          <w:tcPr>
            <w:tcW w:w="992" w:type="dxa"/>
            <w:tcBorders>
              <w:top w:val="single" w:sz="4" w:space="0" w:color="auto"/>
              <w:bottom w:val="single" w:sz="4" w:space="0" w:color="auto"/>
              <w:right w:val="single" w:sz="4" w:space="0" w:color="auto"/>
            </w:tcBorders>
          </w:tcPr>
          <w:p w:rsidR="008C3BFE" w:rsidRPr="00EB7F3D" w:rsidRDefault="008C3BFE" w:rsidP="00601E1B">
            <w:pPr>
              <w:jc w:val="center"/>
            </w:pPr>
            <w:r>
              <w:t>2+</w:t>
            </w:r>
          </w:p>
        </w:tc>
        <w:tc>
          <w:tcPr>
            <w:tcW w:w="1134" w:type="dxa"/>
            <w:tcBorders>
              <w:top w:val="single" w:sz="4" w:space="0" w:color="auto"/>
              <w:bottom w:val="single" w:sz="4" w:space="0" w:color="auto"/>
              <w:right w:val="single" w:sz="4" w:space="0" w:color="auto"/>
            </w:tcBorders>
          </w:tcPr>
          <w:p w:rsidR="008C3BFE" w:rsidRDefault="008C3BFE" w:rsidP="00601E1B">
            <w:pPr>
              <w:jc w:val="center"/>
              <w:rPr>
                <w:bCs/>
              </w:rPr>
            </w:pP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rPr>
                <w:bCs/>
              </w:rPr>
            </w:pPr>
            <w:r>
              <w:rPr>
                <w:bCs/>
              </w:rPr>
              <w:t>2+</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center"/>
              <w:rPr>
                <w:bCs/>
              </w:rPr>
            </w:pPr>
            <w:r>
              <w:rPr>
                <w:bCs/>
              </w:rPr>
              <w:t>6</w:t>
            </w:r>
          </w:p>
        </w:tc>
      </w:tr>
      <w:tr w:rsidR="008C3BFE" w:rsidTr="00E23AE3">
        <w:trPr>
          <w:trHeight w:val="247"/>
        </w:trPr>
        <w:tc>
          <w:tcPr>
            <w:tcW w:w="3969" w:type="dxa"/>
            <w:tcBorders>
              <w:top w:val="nil"/>
              <w:left w:val="single" w:sz="4" w:space="0" w:color="auto"/>
              <w:bottom w:val="single" w:sz="4" w:space="0" w:color="auto"/>
              <w:right w:val="single" w:sz="4" w:space="0" w:color="auto"/>
            </w:tcBorders>
            <w:noWrap/>
            <w:vAlign w:val="bottom"/>
          </w:tcPr>
          <w:p w:rsidR="008C3BFE" w:rsidRPr="004E53DA" w:rsidRDefault="008C3BFE" w:rsidP="00601E1B">
            <w:pPr>
              <w:jc w:val="both"/>
              <w:rPr>
                <w:bCs/>
              </w:rPr>
            </w:pPr>
            <w:r w:rsidRPr="004E53DA">
              <w:rPr>
                <w:bCs/>
              </w:rPr>
              <w:t>Matematika</w:t>
            </w:r>
          </w:p>
        </w:tc>
        <w:tc>
          <w:tcPr>
            <w:tcW w:w="851" w:type="dxa"/>
            <w:tcBorders>
              <w:top w:val="single" w:sz="4" w:space="0" w:color="auto"/>
              <w:left w:val="nil"/>
              <w:bottom w:val="single" w:sz="4" w:space="0" w:color="auto"/>
              <w:right w:val="single" w:sz="4" w:space="0" w:color="auto"/>
            </w:tcBorders>
          </w:tcPr>
          <w:p w:rsidR="008C3BFE" w:rsidRDefault="008C3BFE" w:rsidP="00601E1B">
            <w:pPr>
              <w:jc w:val="center"/>
            </w:pPr>
            <w:r>
              <w:t>4</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4</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4</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4</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rsidRPr="00EB7F3D">
              <w:t>4</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22</w:t>
            </w:r>
          </w:p>
        </w:tc>
      </w:tr>
      <w:tr w:rsidR="008C3BFE" w:rsidTr="00E23AE3">
        <w:trPr>
          <w:trHeight w:val="211"/>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pPr>
              <w:jc w:val="both"/>
            </w:pPr>
            <w:r>
              <w:t>Gamtos mokslai</w:t>
            </w:r>
          </w:p>
        </w:tc>
        <w:tc>
          <w:tcPr>
            <w:tcW w:w="851" w:type="dxa"/>
            <w:tcBorders>
              <w:top w:val="single" w:sz="4" w:space="0" w:color="auto"/>
              <w:left w:val="nil"/>
              <w:bottom w:val="single" w:sz="4" w:space="0" w:color="auto"/>
              <w:right w:val="single" w:sz="4" w:space="0" w:color="auto"/>
            </w:tcBorders>
          </w:tcPr>
          <w:p w:rsidR="008C3BFE" w:rsidRDefault="008C3BFE" w:rsidP="00601E1B">
            <w:pPr>
              <w:jc w:val="center"/>
            </w:pPr>
            <w: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vAlign w:val="bottom"/>
          </w:tcPr>
          <w:p w:rsidR="008C3BFE" w:rsidRDefault="008C3BFE" w:rsidP="00601E1B">
            <w:pPr>
              <w:jc w:val="center"/>
            </w:pP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center"/>
              <w:rPr>
                <w:bCs/>
              </w:rPr>
            </w:pPr>
            <w:r>
              <w:rPr>
                <w:bCs/>
              </w:rPr>
              <w:t>4</w:t>
            </w:r>
          </w:p>
        </w:tc>
      </w:tr>
      <w:tr w:rsidR="008C3BFE" w:rsidTr="00E23AE3">
        <w:trPr>
          <w:trHeight w:val="211"/>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pPr>
              <w:jc w:val="both"/>
            </w:pPr>
            <w:r>
              <w:t>Biologija</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t>1</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BF4F43" w:rsidP="00601E1B">
            <w:pPr>
              <w:jc w:val="center"/>
              <w:rPr>
                <w:bCs/>
              </w:rPr>
            </w:pPr>
            <w:r>
              <w:rPr>
                <w:bCs/>
              </w:rPr>
              <w:t>5</w:t>
            </w:r>
          </w:p>
        </w:tc>
      </w:tr>
      <w:tr w:rsidR="008C3BFE" w:rsidTr="00E23AE3">
        <w:trPr>
          <w:trHeight w:val="245"/>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pPr>
              <w:jc w:val="both"/>
            </w:pPr>
            <w:r>
              <w:t>Fizika</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t>2</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BF4F43" w:rsidP="00601E1B">
            <w:pPr>
              <w:jc w:val="center"/>
              <w:rPr>
                <w:bCs/>
              </w:rPr>
            </w:pPr>
            <w:r>
              <w:rPr>
                <w:bCs/>
              </w:rPr>
              <w:t>4</w:t>
            </w:r>
          </w:p>
        </w:tc>
      </w:tr>
      <w:tr w:rsidR="008C3BFE" w:rsidTr="00E23AE3">
        <w:trPr>
          <w:trHeight w:val="235"/>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pPr>
            <w:r>
              <w:t>Chemija</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t>2</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BF4F43" w:rsidP="00601E1B">
            <w:pPr>
              <w:jc w:val="center"/>
              <w:rPr>
                <w:bCs/>
              </w:rPr>
            </w:pPr>
            <w:r>
              <w:rPr>
                <w:bCs/>
              </w:rPr>
              <w:t>2</w:t>
            </w:r>
          </w:p>
        </w:tc>
      </w:tr>
      <w:tr w:rsidR="008C3BFE" w:rsidTr="00E23AE3">
        <w:trPr>
          <w:trHeight w:val="315"/>
        </w:trPr>
        <w:tc>
          <w:tcPr>
            <w:tcW w:w="3969" w:type="dxa"/>
            <w:tcBorders>
              <w:top w:val="nil"/>
              <w:left w:val="single" w:sz="4" w:space="0" w:color="auto"/>
              <w:bottom w:val="single" w:sz="4" w:space="0" w:color="auto"/>
              <w:right w:val="single" w:sz="4" w:space="0" w:color="auto"/>
            </w:tcBorders>
            <w:noWrap/>
            <w:vAlign w:val="bottom"/>
          </w:tcPr>
          <w:p w:rsidR="008C3BFE" w:rsidRPr="004E53DA" w:rsidRDefault="008C3BFE" w:rsidP="00601E1B">
            <w:pPr>
              <w:jc w:val="both"/>
              <w:rPr>
                <w:bCs/>
              </w:rPr>
            </w:pPr>
            <w:r>
              <w:rPr>
                <w:bCs/>
              </w:rPr>
              <w:t>Informatika</w:t>
            </w:r>
          </w:p>
        </w:tc>
        <w:tc>
          <w:tcPr>
            <w:tcW w:w="851" w:type="dxa"/>
            <w:tcBorders>
              <w:top w:val="single" w:sz="4" w:space="0" w:color="auto"/>
              <w:left w:val="nil"/>
              <w:bottom w:val="single" w:sz="4" w:space="0" w:color="auto"/>
              <w:right w:val="single" w:sz="4" w:space="0" w:color="auto"/>
            </w:tcBorders>
          </w:tcPr>
          <w:p w:rsidR="008C3BFE" w:rsidRDefault="008C3BFE" w:rsidP="00601E1B">
            <w:pPr>
              <w:jc w:val="center"/>
            </w:pPr>
            <w:r>
              <w:t>1/1+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1/1+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1</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t>1/1+</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9</w:t>
            </w:r>
          </w:p>
        </w:tc>
      </w:tr>
      <w:tr w:rsidR="008C3BFE" w:rsidTr="00E23AE3">
        <w:trPr>
          <w:trHeight w:val="187"/>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pPr>
            <w:r>
              <w:t>Istorija</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2</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2</w:t>
            </w: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rsidRPr="00EB7F3D">
              <w:t>2</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10</w:t>
            </w:r>
          </w:p>
        </w:tc>
      </w:tr>
      <w:tr w:rsidR="008C3BFE" w:rsidTr="00E23AE3">
        <w:trPr>
          <w:trHeight w:val="191"/>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pPr>
              <w:jc w:val="both"/>
            </w:pPr>
            <w:r>
              <w:t>Geografija</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rsidRPr="00EB7F3D">
              <w:t>2</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9</w:t>
            </w:r>
          </w:p>
        </w:tc>
      </w:tr>
      <w:tr w:rsidR="008C3BFE" w:rsidTr="00E23AE3">
        <w:trPr>
          <w:trHeight w:val="195"/>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pPr>
              <w:jc w:val="both"/>
            </w:pPr>
            <w:r>
              <w:t>Dailė</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1</w:t>
            </w: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rsidRPr="00EB7F3D">
              <w:t>1</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5</w:t>
            </w:r>
          </w:p>
        </w:tc>
      </w:tr>
      <w:tr w:rsidR="008C3BFE" w:rsidTr="00E23AE3">
        <w:trPr>
          <w:trHeight w:val="185"/>
        </w:trPr>
        <w:tc>
          <w:tcPr>
            <w:tcW w:w="3969" w:type="dxa"/>
            <w:tcBorders>
              <w:top w:val="nil"/>
              <w:left w:val="single" w:sz="4" w:space="0" w:color="auto"/>
              <w:bottom w:val="single" w:sz="4" w:space="0" w:color="auto"/>
              <w:right w:val="single" w:sz="4" w:space="0" w:color="auto"/>
            </w:tcBorders>
            <w:vAlign w:val="center"/>
          </w:tcPr>
          <w:p w:rsidR="008C3BFE" w:rsidRDefault="008C3BFE" w:rsidP="00601E1B">
            <w:pPr>
              <w:jc w:val="both"/>
            </w:pPr>
            <w:r>
              <w:t>Muzika</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1</w:t>
            </w: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rsidRPr="00EB7F3D">
              <w:t>1</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5</w:t>
            </w:r>
          </w:p>
        </w:tc>
      </w:tr>
      <w:tr w:rsidR="008C3BFE" w:rsidTr="00E23AE3">
        <w:trPr>
          <w:trHeight w:val="315"/>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pPr>
              <w:jc w:val="both"/>
            </w:pPr>
            <w:r>
              <w:t xml:space="preserve">Technologijos </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r>
              <w:t>2/2+</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r w:rsidRPr="00EB7F3D">
              <w:t>2</w:t>
            </w:r>
            <w: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r w:rsidRPr="00EB7F3D">
              <w:t>2</w:t>
            </w:r>
            <w:r>
              <w:t>/2+</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2/2+</w:t>
            </w:r>
          </w:p>
        </w:tc>
        <w:tc>
          <w:tcPr>
            <w:tcW w:w="1134" w:type="dxa"/>
            <w:tcBorders>
              <w:top w:val="single" w:sz="4" w:space="0" w:color="auto"/>
              <w:left w:val="single" w:sz="4" w:space="0" w:color="auto"/>
              <w:bottom w:val="single" w:sz="4" w:space="0" w:color="auto"/>
              <w:right w:val="single" w:sz="4" w:space="0" w:color="auto"/>
            </w:tcBorders>
            <w:vAlign w:val="center"/>
          </w:tcPr>
          <w:p w:rsidR="008C3BFE" w:rsidRPr="00EB7F3D" w:rsidRDefault="008C3BFE" w:rsidP="00601E1B">
            <w:pPr>
              <w:jc w:val="center"/>
            </w:pPr>
            <w:r>
              <w:t>1/1+</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19</w:t>
            </w:r>
          </w:p>
        </w:tc>
      </w:tr>
      <w:tr w:rsidR="008C3BFE" w:rsidTr="00E23AE3">
        <w:trPr>
          <w:trHeight w:val="315"/>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pPr>
              <w:jc w:val="both"/>
            </w:pPr>
            <w:r>
              <w:t>Fizinis ugdymas</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r>
              <w:t>3</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rsidRPr="00EB7F3D">
              <w:t>3</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3</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3/3+</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t>3/3+</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2</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26</w:t>
            </w:r>
          </w:p>
        </w:tc>
      </w:tr>
      <w:tr w:rsidR="008C3BFE" w:rsidTr="00E23AE3">
        <w:trPr>
          <w:trHeight w:val="315"/>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pPr>
              <w:jc w:val="both"/>
            </w:pPr>
            <w:r>
              <w:t>Gyvenimo įgūdžiai</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Pr="00EB7F3D" w:rsidRDefault="008C3BFE" w:rsidP="00601E1B">
            <w:pPr>
              <w:jc w:val="center"/>
            </w:pPr>
            <w:r>
              <w:t>1</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Pr="00EB7F3D" w:rsidRDefault="008C3BFE" w:rsidP="00601E1B">
            <w:pPr>
              <w:jc w:val="center"/>
              <w:rPr>
                <w:bCs/>
              </w:rPr>
            </w:pPr>
            <w:r>
              <w:rPr>
                <w:bCs/>
              </w:rPr>
              <w:t>5</w:t>
            </w:r>
          </w:p>
        </w:tc>
      </w:tr>
      <w:tr w:rsidR="008C3BFE" w:rsidTr="00E23AE3">
        <w:trPr>
          <w:trHeight w:val="315"/>
        </w:trPr>
        <w:tc>
          <w:tcPr>
            <w:tcW w:w="3969" w:type="dxa"/>
            <w:tcBorders>
              <w:top w:val="nil"/>
              <w:left w:val="single" w:sz="4" w:space="0" w:color="auto"/>
              <w:bottom w:val="single" w:sz="4" w:space="0" w:color="auto"/>
              <w:right w:val="single" w:sz="4" w:space="0" w:color="auto"/>
            </w:tcBorders>
            <w:noWrap/>
            <w:vAlign w:val="bottom"/>
          </w:tcPr>
          <w:p w:rsidR="008C3BFE" w:rsidRDefault="008C3BFE" w:rsidP="00601E1B">
            <w:pPr>
              <w:jc w:val="both"/>
            </w:pPr>
            <w:r>
              <w:t>Socialinė – pilietinė veikla</w:t>
            </w:r>
          </w:p>
        </w:tc>
        <w:tc>
          <w:tcPr>
            <w:tcW w:w="851" w:type="dxa"/>
            <w:tcBorders>
              <w:top w:val="single" w:sz="4" w:space="0" w:color="auto"/>
              <w:left w:val="nil"/>
              <w:bottom w:val="single" w:sz="4" w:space="0" w:color="auto"/>
              <w:right w:val="single" w:sz="4" w:space="0" w:color="auto"/>
            </w:tcBorders>
          </w:tcPr>
          <w:p w:rsidR="008C3BFE" w:rsidRDefault="008C3BFE" w:rsidP="00601E1B">
            <w:pPr>
              <w:jc w:val="center"/>
            </w:pPr>
            <w:r>
              <w:t>20</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center"/>
            </w:pPr>
            <w:r>
              <w:t>20</w:t>
            </w: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center"/>
            </w:pPr>
            <w:r>
              <w:t>20</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20</w:t>
            </w:r>
          </w:p>
        </w:tc>
        <w:tc>
          <w:tcPr>
            <w:tcW w:w="1134" w:type="dxa"/>
            <w:tcBorders>
              <w:top w:val="single" w:sz="4" w:space="0" w:color="auto"/>
              <w:left w:val="single" w:sz="4" w:space="0" w:color="auto"/>
              <w:bottom w:val="single" w:sz="4" w:space="0" w:color="auto"/>
              <w:right w:val="single" w:sz="4" w:space="0" w:color="auto"/>
            </w:tcBorders>
            <w:vAlign w:val="bottom"/>
          </w:tcPr>
          <w:p w:rsidR="008C3BFE" w:rsidRDefault="008C3BFE" w:rsidP="00601E1B">
            <w:pPr>
              <w:jc w:val="center"/>
            </w:pPr>
            <w:r>
              <w:t>20</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iCs/>
              </w:rPr>
            </w:pPr>
          </w:p>
        </w:tc>
        <w:tc>
          <w:tcPr>
            <w:tcW w:w="992"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center"/>
              <w:rPr>
                <w:bCs/>
              </w:rPr>
            </w:pPr>
          </w:p>
        </w:tc>
      </w:tr>
      <w:tr w:rsidR="008C3BFE" w:rsidTr="00E23AE3">
        <w:trPr>
          <w:trHeight w:val="291"/>
        </w:trPr>
        <w:tc>
          <w:tcPr>
            <w:tcW w:w="3969" w:type="dxa"/>
            <w:tcBorders>
              <w:top w:val="single" w:sz="4" w:space="0" w:color="auto"/>
              <w:left w:val="single" w:sz="4" w:space="0" w:color="auto"/>
              <w:bottom w:val="single" w:sz="4" w:space="0" w:color="auto"/>
              <w:right w:val="single" w:sz="4" w:space="0" w:color="auto"/>
            </w:tcBorders>
            <w:vAlign w:val="bottom"/>
          </w:tcPr>
          <w:p w:rsidR="008C3BFE" w:rsidRPr="00470AE8" w:rsidRDefault="008C3BFE" w:rsidP="00601E1B">
            <w:pPr>
              <w:jc w:val="both"/>
              <w:rPr>
                <w:b/>
              </w:rPr>
            </w:pPr>
            <w:proofErr w:type="spellStart"/>
            <w:r>
              <w:rPr>
                <w:b/>
              </w:rPr>
              <w:t>Pamokos,</w:t>
            </w:r>
            <w:r w:rsidRPr="00470AE8">
              <w:rPr>
                <w:b/>
              </w:rPr>
              <w:t>mokinių</w:t>
            </w:r>
            <w:proofErr w:type="spellEnd"/>
            <w:r w:rsidRPr="00470AE8">
              <w:rPr>
                <w:b/>
              </w:rPr>
              <w:t xml:space="preserve"> </w:t>
            </w:r>
            <w:proofErr w:type="spellStart"/>
            <w:r w:rsidRPr="00470AE8">
              <w:rPr>
                <w:b/>
              </w:rPr>
              <w:t>poreik</w:t>
            </w:r>
            <w:proofErr w:type="spellEnd"/>
            <w:r w:rsidRPr="00470AE8">
              <w:rPr>
                <w:b/>
              </w:rPr>
              <w:t>. Tenkinti :</w:t>
            </w: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8C3BFE" w:rsidRPr="00D1223C" w:rsidRDefault="008C3BFE" w:rsidP="00601E1B">
            <w:pPr>
              <w:jc w:val="center"/>
              <w:rPr>
                <w:i/>
              </w:rPr>
            </w:pPr>
            <w:r>
              <w:rPr>
                <w:i/>
              </w:rPr>
              <w:t>3</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D1223C" w:rsidRDefault="008C3BFE" w:rsidP="00601E1B">
            <w:pPr>
              <w:jc w:val="center"/>
              <w:rPr>
                <w:i/>
              </w:rPr>
            </w:pPr>
            <w:r w:rsidRPr="00D1223C">
              <w:rPr>
                <w:i/>
              </w:rPr>
              <w:t>3</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D1223C" w:rsidRDefault="008C3BFE" w:rsidP="00601E1B">
            <w:pPr>
              <w:jc w:val="center"/>
              <w:rPr>
                <w:i/>
              </w:rPr>
            </w:pPr>
            <w:r w:rsidRPr="00D1223C">
              <w:rPr>
                <w:i/>
              </w:rPr>
              <w:t>3</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C3BFE" w:rsidRDefault="008C3BFE" w:rsidP="00601E1B">
            <w:pPr>
              <w:jc w:val="center"/>
              <w:rPr>
                <w:i/>
              </w:rPr>
            </w:pPr>
            <w:r>
              <w:rPr>
                <w:i/>
              </w:rPr>
              <w:t>3</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8C3BFE" w:rsidRPr="00D1223C" w:rsidRDefault="008C3BFE" w:rsidP="00601E1B">
            <w:pPr>
              <w:jc w:val="center"/>
              <w:rPr>
                <w:i/>
              </w:rPr>
            </w:pPr>
            <w:r w:rsidRPr="00D1223C">
              <w:rPr>
                <w:i/>
              </w:rPr>
              <w:t>3</w:t>
            </w: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8C3BFE" w:rsidRDefault="008C3BFE" w:rsidP="00601E1B">
            <w:pPr>
              <w:jc w:val="center"/>
              <w:rPr>
                <w:bCs/>
                <w:i/>
              </w:rPr>
            </w:pP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D1223C" w:rsidRDefault="008C3BFE" w:rsidP="00601E1B">
            <w:pPr>
              <w:jc w:val="center"/>
              <w:rPr>
                <w:bCs/>
                <w:i/>
              </w:rPr>
            </w:pPr>
            <w:r>
              <w:rPr>
                <w:bCs/>
                <w:i/>
              </w:rPr>
              <w:t>15</w:t>
            </w:r>
          </w:p>
        </w:tc>
      </w:tr>
      <w:tr w:rsidR="008C3BFE" w:rsidTr="00E23AE3">
        <w:trPr>
          <w:trHeight w:val="291"/>
        </w:trPr>
        <w:tc>
          <w:tcPr>
            <w:tcW w:w="3969" w:type="dxa"/>
            <w:tcBorders>
              <w:top w:val="single" w:sz="4" w:space="0" w:color="auto"/>
              <w:left w:val="single" w:sz="4" w:space="0" w:color="auto"/>
              <w:bottom w:val="single" w:sz="4" w:space="0" w:color="auto"/>
              <w:right w:val="single" w:sz="4" w:space="0" w:color="auto"/>
            </w:tcBorders>
            <w:vAlign w:val="bottom"/>
          </w:tcPr>
          <w:p w:rsidR="008C3BFE" w:rsidRDefault="008C3BFE" w:rsidP="00601E1B">
            <w:pPr>
              <w:jc w:val="both"/>
            </w:pPr>
            <w:r>
              <w:t>Lietuvių kalbos konsultacinė valanda</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D1223C" w:rsidRDefault="008C3BFE" w:rsidP="00601E1B">
            <w:pPr>
              <w:jc w:val="center"/>
              <w:rPr>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rsidR="008C3BFE" w:rsidRPr="00821AB5" w:rsidRDefault="009D36B2" w:rsidP="00601E1B">
            <w:pPr>
              <w:jc w:val="center"/>
            </w:pPr>
            <w:r>
              <w:t>1</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BF4F43" w:rsidP="00601E1B">
            <w:pPr>
              <w:jc w:val="center"/>
              <w:rPr>
                <w:bCs/>
              </w:rPr>
            </w:pPr>
            <w:r>
              <w:rPr>
                <w:bCs/>
              </w:rPr>
              <w:t>1</w:t>
            </w:r>
          </w:p>
        </w:tc>
      </w:tr>
      <w:tr w:rsidR="008C3BFE" w:rsidTr="00E23AE3">
        <w:trPr>
          <w:trHeight w:val="291"/>
        </w:trPr>
        <w:tc>
          <w:tcPr>
            <w:tcW w:w="3969" w:type="dxa"/>
            <w:tcBorders>
              <w:top w:val="single" w:sz="4" w:space="0" w:color="auto"/>
              <w:left w:val="single" w:sz="4" w:space="0" w:color="auto"/>
              <w:bottom w:val="single" w:sz="4" w:space="0" w:color="auto"/>
              <w:right w:val="single" w:sz="4" w:space="0" w:color="auto"/>
            </w:tcBorders>
            <w:vAlign w:val="bottom"/>
          </w:tcPr>
          <w:p w:rsidR="008C3BFE" w:rsidRDefault="008C3BFE" w:rsidP="00601E1B">
            <w:pPr>
              <w:jc w:val="both"/>
            </w:pPr>
            <w:r>
              <w:t>Matematikos konsultacija</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D1223C" w:rsidRDefault="008C3BFE" w:rsidP="00601E1B">
            <w:pPr>
              <w:jc w:val="center"/>
              <w:rPr>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rsidR="008C3BFE" w:rsidRPr="00821AB5" w:rsidRDefault="009D36B2" w:rsidP="00601E1B">
            <w:pPr>
              <w:jc w:val="center"/>
            </w:pPr>
            <w:r>
              <w:t>1</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BF4F43" w:rsidP="00601E1B">
            <w:pPr>
              <w:jc w:val="center"/>
              <w:rPr>
                <w:bCs/>
              </w:rPr>
            </w:pPr>
            <w:r>
              <w:rPr>
                <w:bCs/>
              </w:rPr>
              <w:t>1</w:t>
            </w:r>
          </w:p>
        </w:tc>
      </w:tr>
      <w:tr w:rsidR="008C3BFE" w:rsidTr="00E23AE3">
        <w:trPr>
          <w:trHeight w:val="291"/>
        </w:trPr>
        <w:tc>
          <w:tcPr>
            <w:tcW w:w="3969" w:type="dxa"/>
            <w:tcBorders>
              <w:top w:val="single" w:sz="4" w:space="0" w:color="auto"/>
              <w:left w:val="single" w:sz="4" w:space="0" w:color="auto"/>
              <w:bottom w:val="single" w:sz="4" w:space="0" w:color="auto"/>
              <w:right w:val="single" w:sz="4" w:space="0" w:color="auto"/>
            </w:tcBorders>
            <w:vAlign w:val="bottom"/>
          </w:tcPr>
          <w:p w:rsidR="008C3BFE" w:rsidRPr="00470AE8" w:rsidRDefault="008C3BFE" w:rsidP="00601E1B">
            <w:pPr>
              <w:jc w:val="both"/>
            </w:pPr>
            <w:r>
              <w:t>Fizikos  pamokos</w:t>
            </w:r>
            <w:r>
              <w:rPr>
                <w:bCs/>
              </w:rPr>
              <w:t>*</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r>
              <w:t>0,5</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0,5</w:t>
            </w:r>
          </w:p>
        </w:tc>
        <w:tc>
          <w:tcPr>
            <w:tcW w:w="1134" w:type="dxa"/>
            <w:tcBorders>
              <w:top w:val="single" w:sz="4" w:space="0" w:color="auto"/>
              <w:left w:val="single" w:sz="4" w:space="0" w:color="auto"/>
              <w:bottom w:val="single" w:sz="4" w:space="0" w:color="auto"/>
              <w:right w:val="single" w:sz="4" w:space="0" w:color="auto"/>
            </w:tcBorders>
            <w:vAlign w:val="center"/>
          </w:tcPr>
          <w:p w:rsidR="008C3BFE" w:rsidRPr="007676BA" w:rsidRDefault="008C3BFE" w:rsidP="00601E1B">
            <w:pPr>
              <w:jc w:val="center"/>
            </w:pPr>
            <w:r>
              <w:t>1</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BF4F43" w:rsidP="00601E1B">
            <w:pPr>
              <w:jc w:val="center"/>
              <w:rPr>
                <w:bCs/>
              </w:rPr>
            </w:pPr>
            <w:r>
              <w:rPr>
                <w:bCs/>
              </w:rPr>
              <w:t>2</w:t>
            </w:r>
          </w:p>
        </w:tc>
      </w:tr>
      <w:tr w:rsidR="008C3BFE" w:rsidTr="00E23AE3">
        <w:trPr>
          <w:trHeight w:val="291"/>
        </w:trPr>
        <w:tc>
          <w:tcPr>
            <w:tcW w:w="3969" w:type="dxa"/>
            <w:tcBorders>
              <w:top w:val="single" w:sz="4" w:space="0" w:color="auto"/>
              <w:left w:val="single" w:sz="4" w:space="0" w:color="auto"/>
              <w:bottom w:val="single" w:sz="4" w:space="0" w:color="auto"/>
              <w:right w:val="single" w:sz="4" w:space="0" w:color="auto"/>
            </w:tcBorders>
            <w:vAlign w:val="bottom"/>
          </w:tcPr>
          <w:p w:rsidR="008C3BFE" w:rsidRDefault="008C3BFE" w:rsidP="00601E1B">
            <w:pPr>
              <w:jc w:val="both"/>
            </w:pPr>
            <w:r>
              <w:t>Biologijos  pamokos</w:t>
            </w:r>
            <w:r>
              <w:rPr>
                <w:bCs/>
              </w:rPr>
              <w:t>*</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8C3BFE" w:rsidRDefault="008C3BFE" w:rsidP="00601E1B">
            <w:pPr>
              <w:jc w:val="center"/>
            </w:pPr>
            <w:r>
              <w:t>1</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BF4F43" w:rsidP="00601E1B">
            <w:pPr>
              <w:jc w:val="center"/>
              <w:rPr>
                <w:bCs/>
              </w:rPr>
            </w:pPr>
            <w:r>
              <w:rPr>
                <w:bCs/>
              </w:rPr>
              <w:t>1</w:t>
            </w:r>
          </w:p>
        </w:tc>
      </w:tr>
      <w:tr w:rsidR="008C3BFE" w:rsidTr="00E23AE3">
        <w:trPr>
          <w:trHeight w:val="291"/>
        </w:trPr>
        <w:tc>
          <w:tcPr>
            <w:tcW w:w="3969" w:type="dxa"/>
            <w:tcBorders>
              <w:top w:val="single" w:sz="4" w:space="0" w:color="auto"/>
              <w:left w:val="single" w:sz="4" w:space="0" w:color="auto"/>
              <w:bottom w:val="single" w:sz="4" w:space="0" w:color="auto"/>
              <w:right w:val="single" w:sz="4" w:space="0" w:color="auto"/>
            </w:tcBorders>
            <w:vAlign w:val="bottom"/>
          </w:tcPr>
          <w:p w:rsidR="008C3BFE" w:rsidRDefault="008C3BFE" w:rsidP="00601E1B">
            <w:pPr>
              <w:jc w:val="both"/>
            </w:pPr>
            <w:r>
              <w:t>Chemijos  pamokos</w:t>
            </w:r>
            <w:r>
              <w:rPr>
                <w:bCs/>
              </w:rPr>
              <w:t>*</w:t>
            </w:r>
          </w:p>
        </w:tc>
        <w:tc>
          <w:tcPr>
            <w:tcW w:w="851"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vAlign w:val="center"/>
          </w:tcPr>
          <w:p w:rsidR="008C3BFE" w:rsidRDefault="008C3BFE" w:rsidP="00601E1B">
            <w:pPr>
              <w:jc w:val="center"/>
            </w:pPr>
            <w:r>
              <w:t>1</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BF4F43" w:rsidP="00601E1B">
            <w:pPr>
              <w:jc w:val="center"/>
              <w:rPr>
                <w:bCs/>
              </w:rPr>
            </w:pPr>
            <w:r>
              <w:rPr>
                <w:bCs/>
              </w:rPr>
              <w:t>1</w:t>
            </w:r>
          </w:p>
        </w:tc>
      </w:tr>
      <w:tr w:rsidR="008C3BFE" w:rsidTr="00E23AE3">
        <w:trPr>
          <w:trHeight w:val="313"/>
        </w:trPr>
        <w:tc>
          <w:tcPr>
            <w:tcW w:w="3969" w:type="dxa"/>
            <w:tcBorders>
              <w:top w:val="single" w:sz="4" w:space="0" w:color="auto"/>
              <w:left w:val="single" w:sz="4" w:space="0" w:color="auto"/>
              <w:bottom w:val="single" w:sz="4" w:space="0" w:color="auto"/>
              <w:right w:val="single" w:sz="4" w:space="0" w:color="auto"/>
            </w:tcBorders>
            <w:vAlign w:val="bottom"/>
          </w:tcPr>
          <w:p w:rsidR="008C3BFE" w:rsidRPr="00470AE8" w:rsidRDefault="008C3BFE" w:rsidP="00601E1B">
            <w:r>
              <w:rPr>
                <w:b/>
              </w:rPr>
              <w:t xml:space="preserve">Savaitinių pamokų </w:t>
            </w:r>
            <w:proofErr w:type="spellStart"/>
            <w:r>
              <w:rPr>
                <w:b/>
              </w:rPr>
              <w:t>sk.mokiniui</w:t>
            </w:r>
            <w:proofErr w:type="spellEnd"/>
          </w:p>
        </w:tc>
        <w:tc>
          <w:tcPr>
            <w:tcW w:w="851" w:type="dxa"/>
            <w:tcBorders>
              <w:top w:val="single" w:sz="4" w:space="0" w:color="auto"/>
              <w:left w:val="single" w:sz="4" w:space="0" w:color="auto"/>
              <w:bottom w:val="single" w:sz="4" w:space="0" w:color="auto"/>
              <w:right w:val="single" w:sz="4" w:space="0" w:color="auto"/>
            </w:tcBorders>
          </w:tcPr>
          <w:p w:rsidR="008C3BFE" w:rsidRPr="007329C6" w:rsidRDefault="008C3BFE" w:rsidP="00601E1B">
            <w:pPr>
              <w:jc w:val="center"/>
              <w:rPr>
                <w:b/>
              </w:rPr>
            </w:pPr>
            <w:r>
              <w:rPr>
                <w:b/>
              </w:rPr>
              <w:t>26</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7329C6" w:rsidRDefault="008C3BFE" w:rsidP="00601E1B">
            <w:pPr>
              <w:jc w:val="center"/>
              <w:rPr>
                <w:b/>
              </w:rPr>
            </w:pPr>
            <w:r>
              <w:rPr>
                <w:b/>
              </w:rPr>
              <w:t>30</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7329C6" w:rsidRDefault="008C3BFE" w:rsidP="00601E1B">
            <w:pPr>
              <w:jc w:val="center"/>
              <w:rPr>
                <w:b/>
              </w:rPr>
            </w:pPr>
            <w:r>
              <w:rPr>
                <w:b/>
              </w:rPr>
              <w:t>31,5</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
              </w:rPr>
            </w:pPr>
            <w:r>
              <w:rPr>
                <w:b/>
              </w:rPr>
              <w:t>31,5</w:t>
            </w:r>
          </w:p>
        </w:tc>
        <w:tc>
          <w:tcPr>
            <w:tcW w:w="1134" w:type="dxa"/>
            <w:tcBorders>
              <w:top w:val="single" w:sz="4" w:space="0" w:color="auto"/>
              <w:left w:val="single" w:sz="4" w:space="0" w:color="auto"/>
              <w:bottom w:val="single" w:sz="4" w:space="0" w:color="auto"/>
              <w:right w:val="single" w:sz="4" w:space="0" w:color="auto"/>
            </w:tcBorders>
            <w:vAlign w:val="center"/>
          </w:tcPr>
          <w:p w:rsidR="008C3BFE" w:rsidRPr="007329C6" w:rsidRDefault="008C3BFE" w:rsidP="00601E1B">
            <w:pPr>
              <w:jc w:val="center"/>
              <w:rPr>
                <w:b/>
              </w:rPr>
            </w:pPr>
            <w:r>
              <w:rPr>
                <w:b/>
              </w:rPr>
              <w:t>32,5</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r>
              <w:rPr>
                <w:bCs/>
              </w:rPr>
              <w:t>13</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8C3BFE" w:rsidP="00601E1B">
            <w:pPr>
              <w:jc w:val="center"/>
              <w:rPr>
                <w:bCs/>
              </w:rPr>
            </w:pPr>
          </w:p>
        </w:tc>
      </w:tr>
      <w:tr w:rsidR="008C3BFE" w:rsidTr="00E23AE3">
        <w:trPr>
          <w:trHeight w:val="313"/>
        </w:trPr>
        <w:tc>
          <w:tcPr>
            <w:tcW w:w="3969" w:type="dxa"/>
            <w:tcBorders>
              <w:top w:val="single" w:sz="4" w:space="0" w:color="auto"/>
              <w:left w:val="single" w:sz="4" w:space="0" w:color="auto"/>
              <w:bottom w:val="single" w:sz="4" w:space="0" w:color="auto"/>
              <w:right w:val="single" w:sz="4" w:space="0" w:color="auto"/>
            </w:tcBorders>
            <w:vAlign w:val="bottom"/>
          </w:tcPr>
          <w:p w:rsidR="008C3BFE" w:rsidRPr="004D0367" w:rsidRDefault="008C3BFE" w:rsidP="00601E1B">
            <w:pPr>
              <w:jc w:val="both"/>
              <w:rPr>
                <w:b/>
                <w:sz w:val="22"/>
                <w:szCs w:val="22"/>
              </w:rPr>
            </w:pPr>
            <w:r w:rsidRPr="004D0367">
              <w:rPr>
                <w:b/>
                <w:sz w:val="22"/>
                <w:szCs w:val="22"/>
                <w:lang w:val="pt-BR"/>
              </w:rPr>
              <w:t>Tarifikuojamų pamokų skaičius</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
              </w:rPr>
            </w:pPr>
            <w:r>
              <w:rPr>
                <w:b/>
              </w:rPr>
              <w:t>33</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B82467" w:rsidRDefault="008C3BFE" w:rsidP="00601E1B">
            <w:pPr>
              <w:jc w:val="center"/>
              <w:rPr>
                <w:b/>
              </w:rPr>
            </w:pPr>
            <w:r>
              <w:rPr>
                <w:b/>
              </w:rPr>
              <w:t>39</w:t>
            </w:r>
          </w:p>
        </w:tc>
        <w:tc>
          <w:tcPr>
            <w:tcW w:w="992" w:type="dxa"/>
            <w:tcBorders>
              <w:top w:val="single" w:sz="4" w:space="0" w:color="auto"/>
              <w:left w:val="single" w:sz="4" w:space="0" w:color="auto"/>
              <w:bottom w:val="single" w:sz="4" w:space="0" w:color="auto"/>
              <w:right w:val="single" w:sz="4" w:space="0" w:color="auto"/>
            </w:tcBorders>
            <w:noWrap/>
          </w:tcPr>
          <w:p w:rsidR="008C3BFE" w:rsidRDefault="00BF4F43" w:rsidP="00601E1B">
            <w:pPr>
              <w:jc w:val="center"/>
              <w:rPr>
                <w:b/>
              </w:rPr>
            </w:pPr>
            <w:r>
              <w:rPr>
                <w:b/>
              </w:rPr>
              <w:t>35</w:t>
            </w:r>
            <w:r w:rsidR="008C3BFE">
              <w:rPr>
                <w:b/>
              </w:rPr>
              <w:t>,5</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
              </w:rPr>
            </w:pPr>
            <w:r>
              <w:rPr>
                <w:b/>
              </w:rPr>
              <w:t>37,5</w:t>
            </w:r>
          </w:p>
        </w:tc>
        <w:tc>
          <w:tcPr>
            <w:tcW w:w="1134" w:type="dxa"/>
            <w:tcBorders>
              <w:top w:val="single" w:sz="4" w:space="0" w:color="auto"/>
              <w:left w:val="single" w:sz="4" w:space="0" w:color="auto"/>
              <w:bottom w:val="single" w:sz="4" w:space="0" w:color="auto"/>
              <w:right w:val="single" w:sz="4" w:space="0" w:color="auto"/>
            </w:tcBorders>
            <w:vAlign w:val="center"/>
          </w:tcPr>
          <w:p w:rsidR="008C3BFE" w:rsidRPr="00B82467" w:rsidRDefault="00BF4F43" w:rsidP="00601E1B">
            <w:pPr>
              <w:jc w:val="center"/>
              <w:rPr>
                <w:b/>
                <w:bCs/>
              </w:rPr>
            </w:pPr>
            <w:r>
              <w:rPr>
                <w:b/>
                <w:bCs/>
              </w:rPr>
              <w:t>51</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
                <w:bCs/>
              </w:rPr>
            </w:pPr>
            <w:r>
              <w:rPr>
                <w:b/>
                <w:bCs/>
              </w:rPr>
              <w:t>13</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BF4F43" w:rsidRDefault="008C3BFE" w:rsidP="00601E1B">
            <w:pPr>
              <w:jc w:val="center"/>
              <w:rPr>
                <w:b/>
                <w:bCs/>
              </w:rPr>
            </w:pPr>
            <w:r w:rsidRPr="00BF4F43">
              <w:rPr>
                <w:b/>
                <w:bCs/>
              </w:rPr>
              <w:t>2</w:t>
            </w:r>
            <w:r w:rsidR="00BF4F43" w:rsidRPr="00BF4F43">
              <w:rPr>
                <w:b/>
                <w:bCs/>
              </w:rPr>
              <w:t>09</w:t>
            </w:r>
          </w:p>
        </w:tc>
      </w:tr>
      <w:tr w:rsidR="008C3BFE" w:rsidTr="00E23AE3">
        <w:trPr>
          <w:trHeight w:val="131"/>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Pr="009E3B34" w:rsidRDefault="008C3BFE" w:rsidP="00601E1B">
            <w:pPr>
              <w:jc w:val="both"/>
              <w:rPr>
                <w:sz w:val="22"/>
                <w:szCs w:val="22"/>
                <w:lang w:val="pt-BR"/>
              </w:rPr>
            </w:pPr>
            <w:r w:rsidRPr="009E3B34">
              <w:rPr>
                <w:caps/>
                <w:sz w:val="22"/>
                <w:szCs w:val="22"/>
              </w:rPr>
              <w:t>Neformalusis ugdymas</w:t>
            </w:r>
            <w:r>
              <w:rPr>
                <w:caps/>
                <w:sz w:val="22"/>
                <w:szCs w:val="22"/>
              </w:rPr>
              <w:t xml:space="preserve"> iš JŲ:</w:t>
            </w:r>
          </w:p>
        </w:tc>
        <w:tc>
          <w:tcPr>
            <w:tcW w:w="851" w:type="dxa"/>
            <w:tcBorders>
              <w:top w:val="single" w:sz="4" w:space="0" w:color="auto"/>
              <w:left w:val="nil"/>
              <w:bottom w:val="single" w:sz="4" w:space="0" w:color="auto"/>
              <w:right w:val="single" w:sz="4" w:space="0" w:color="auto"/>
            </w:tcBorders>
            <w:shd w:val="clear" w:color="auto" w:fill="D9D9D9"/>
          </w:tcPr>
          <w:p w:rsidR="008C3BFE" w:rsidRDefault="008C3BFE" w:rsidP="00601E1B">
            <w:pPr>
              <w:jc w:val="center"/>
              <w:rPr>
                <w:i/>
              </w:rPr>
            </w:pPr>
            <w:r>
              <w:rPr>
                <w:i/>
              </w:rPr>
              <w:t>1,75</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D1223C" w:rsidRDefault="008C3BFE" w:rsidP="00601E1B">
            <w:pPr>
              <w:jc w:val="center"/>
              <w:rPr>
                <w:i/>
              </w:rPr>
            </w:pPr>
            <w:r>
              <w:rPr>
                <w:i/>
              </w:rPr>
              <w:t>1,75</w:t>
            </w: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D1223C" w:rsidRDefault="008C3BFE" w:rsidP="00601E1B">
            <w:pPr>
              <w:jc w:val="center"/>
              <w:rPr>
                <w:i/>
              </w:rPr>
            </w:pPr>
            <w:r>
              <w:rPr>
                <w:i/>
              </w:rPr>
              <w:t>1,75</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C3BFE" w:rsidRDefault="008862D7" w:rsidP="00601E1B">
            <w:pPr>
              <w:jc w:val="center"/>
              <w:rPr>
                <w:i/>
              </w:rPr>
            </w:pPr>
            <w:r>
              <w:rPr>
                <w:i/>
              </w:rPr>
              <w:t>1,75</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8C3BFE" w:rsidRPr="00D1223C" w:rsidRDefault="008C3BFE" w:rsidP="00601E1B">
            <w:pPr>
              <w:jc w:val="center"/>
              <w:rPr>
                <w:i/>
              </w:rPr>
            </w:pPr>
            <w:r>
              <w:rPr>
                <w:i/>
              </w:rPr>
              <w:t>1,75</w:t>
            </w: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8C3BFE" w:rsidRDefault="008C3BFE" w:rsidP="00601E1B">
            <w:pPr>
              <w:jc w:val="center"/>
              <w:rPr>
                <w:bCs/>
                <w:i/>
              </w:rPr>
            </w:pPr>
          </w:p>
        </w:tc>
        <w:tc>
          <w:tcPr>
            <w:tcW w:w="99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D1223C" w:rsidRDefault="008C3BFE" w:rsidP="00601E1B">
            <w:pPr>
              <w:jc w:val="center"/>
              <w:rPr>
                <w:bCs/>
                <w:i/>
              </w:rPr>
            </w:pPr>
            <w:r>
              <w:rPr>
                <w:bCs/>
                <w:i/>
              </w:rPr>
              <w:t>8,75</w:t>
            </w:r>
          </w:p>
        </w:tc>
      </w:tr>
      <w:tr w:rsidR="008C3BFE" w:rsidTr="00E23AE3">
        <w:trPr>
          <w:trHeight w:val="167"/>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pPr>
            <w:r>
              <w:t>Stalo teniso būrelis</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5E1AEF"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5E1AEF" w:rsidP="00601E1B">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5E1AEF" w:rsidP="00601E1B">
            <w:pPr>
              <w:jc w:val="center"/>
              <w:rPr>
                <w:bCs/>
              </w:rPr>
            </w:pPr>
            <w:r>
              <w:rPr>
                <w:bCs/>
              </w:rPr>
              <w:t>2</w:t>
            </w:r>
          </w:p>
        </w:tc>
      </w:tr>
      <w:tr w:rsidR="008C3BFE" w:rsidTr="00E23AE3">
        <w:trPr>
          <w:trHeight w:val="167"/>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pPr>
            <w:r>
              <w:t>Gitaros būrelis</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5E1AEF"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5E1AEF" w:rsidP="00601E1B">
            <w:pPr>
              <w:jc w:val="center"/>
              <w:rPr>
                <w:bCs/>
              </w:rPr>
            </w:pPr>
            <w:r>
              <w:rPr>
                <w:bCs/>
              </w:rPr>
              <w:t>1</w:t>
            </w:r>
          </w:p>
        </w:tc>
      </w:tr>
      <w:tr w:rsidR="008C3BFE" w:rsidTr="00E23AE3">
        <w:trPr>
          <w:trHeight w:val="167"/>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pPr>
            <w:r>
              <w:t>Jaunųjų gamtininkų</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5E1AEF" w:rsidP="00601E1B">
            <w:pPr>
              <w:jc w:val="center"/>
              <w:rPr>
                <w:bCs/>
              </w:rPr>
            </w:pPr>
            <w:r>
              <w:rPr>
                <w:bCs/>
              </w:rPr>
              <w:t>1</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5E1AEF" w:rsidP="00601E1B">
            <w:pPr>
              <w:jc w:val="center"/>
              <w:rPr>
                <w:bCs/>
              </w:rPr>
            </w:pPr>
            <w:r>
              <w:rPr>
                <w:bCs/>
              </w:rPr>
              <w:t>1</w:t>
            </w:r>
          </w:p>
        </w:tc>
      </w:tr>
      <w:tr w:rsidR="008C3BFE" w:rsidTr="00E23AE3">
        <w:trPr>
          <w:trHeight w:val="167"/>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pPr>
            <w:r>
              <w:t>Folklorinis ansamblis ,,</w:t>
            </w:r>
            <w:proofErr w:type="spellStart"/>
            <w:r>
              <w:t>Rėmolioka</w:t>
            </w:r>
            <w:proofErr w:type="spellEnd"/>
            <w:r>
              <w:t>“</w:t>
            </w:r>
          </w:p>
        </w:tc>
        <w:tc>
          <w:tcPr>
            <w:tcW w:w="851" w:type="dxa"/>
            <w:tcBorders>
              <w:top w:val="single" w:sz="4" w:space="0" w:color="auto"/>
              <w:left w:val="nil"/>
              <w:bottom w:val="single" w:sz="4" w:space="0" w:color="auto"/>
              <w:right w:val="single" w:sz="4" w:space="0" w:color="auto"/>
            </w:tcBorders>
          </w:tcPr>
          <w:p w:rsidR="008C3BFE" w:rsidRPr="00EB7F3D" w:rsidRDefault="005E1AEF"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5E1AEF" w:rsidP="00601E1B">
            <w:pPr>
              <w:jc w:val="center"/>
              <w:rPr>
                <w:bCs/>
              </w:rPr>
            </w:pPr>
            <w:r>
              <w:rPr>
                <w:bCs/>
              </w:rPr>
              <w:t>1</w:t>
            </w:r>
          </w:p>
        </w:tc>
      </w:tr>
      <w:tr w:rsidR="008C3BFE" w:rsidTr="00E23AE3">
        <w:trPr>
          <w:trHeight w:val="167"/>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rPr>
                <w:lang w:val="pt-BR"/>
              </w:rPr>
            </w:pPr>
            <w:r>
              <w:rPr>
                <w:lang w:val="pt-BR"/>
              </w:rPr>
              <w:t>Kvadrato būrelis</w:t>
            </w:r>
          </w:p>
        </w:tc>
        <w:tc>
          <w:tcPr>
            <w:tcW w:w="851" w:type="dxa"/>
            <w:tcBorders>
              <w:top w:val="single" w:sz="4" w:space="0" w:color="auto"/>
              <w:left w:val="nil"/>
              <w:bottom w:val="single" w:sz="4" w:space="0" w:color="auto"/>
              <w:right w:val="single" w:sz="4" w:space="0" w:color="auto"/>
            </w:tcBorders>
          </w:tcPr>
          <w:p w:rsidR="008C3BFE" w:rsidRPr="00EB7F3D" w:rsidRDefault="005E1AEF"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5E1AEF" w:rsidP="00601E1B">
            <w:pPr>
              <w:jc w:val="center"/>
              <w:rPr>
                <w:bCs/>
              </w:rPr>
            </w:pPr>
            <w:r>
              <w:rPr>
                <w:bCs/>
              </w:rPr>
              <w:t>1</w:t>
            </w:r>
          </w:p>
        </w:tc>
      </w:tr>
      <w:tr w:rsidR="008C3BFE" w:rsidTr="00E23AE3">
        <w:trPr>
          <w:trHeight w:val="167"/>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rPr>
                <w:lang w:val="pt-BR"/>
              </w:rPr>
            </w:pPr>
            <w:r>
              <w:rPr>
                <w:lang w:val="pt-BR"/>
              </w:rPr>
              <w:t>Šokių būrelis</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5E1AEF" w:rsidP="00601E1B">
            <w:pPr>
              <w:jc w:val="center"/>
              <w:rPr>
                <w:bCs/>
              </w:rPr>
            </w:pPr>
            <w:r>
              <w:rPr>
                <w:bCs/>
              </w:rPr>
              <w:t>1</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5E1AEF" w:rsidP="00601E1B">
            <w:pPr>
              <w:jc w:val="center"/>
              <w:rPr>
                <w:bCs/>
              </w:rPr>
            </w:pPr>
            <w:r>
              <w:rPr>
                <w:bCs/>
              </w:rPr>
              <w:t>1</w:t>
            </w:r>
          </w:p>
        </w:tc>
      </w:tr>
      <w:tr w:rsidR="008C3BFE" w:rsidTr="00E23AE3">
        <w:trPr>
          <w:trHeight w:val="167"/>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rPr>
                <w:lang w:val="pt-BR"/>
              </w:rPr>
            </w:pPr>
            <w:r>
              <w:rPr>
                <w:lang w:val="pt-BR"/>
              </w:rPr>
              <w:t>Jaunųjų šaulių būrelis</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5E1AEF" w:rsidP="00601E1B">
            <w:pPr>
              <w:jc w:val="center"/>
            </w:pPr>
            <w:r>
              <w:t>1</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1134" w:type="dxa"/>
            <w:tcBorders>
              <w:top w:val="single" w:sz="4" w:space="0" w:color="auto"/>
              <w:left w:val="single" w:sz="4" w:space="0" w:color="auto"/>
              <w:bottom w:val="single" w:sz="4" w:space="0" w:color="auto"/>
              <w:right w:val="single" w:sz="4" w:space="0" w:color="auto"/>
            </w:tcBorders>
          </w:tcPr>
          <w:p w:rsidR="008C3BFE" w:rsidRPr="00EB7F3D" w:rsidRDefault="008C3BFE" w:rsidP="00601E1B">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5E1AEF" w:rsidP="00601E1B">
            <w:pPr>
              <w:jc w:val="center"/>
              <w:rPr>
                <w:bCs/>
              </w:rPr>
            </w:pPr>
            <w:r>
              <w:rPr>
                <w:bCs/>
              </w:rPr>
              <w:t>1</w:t>
            </w:r>
          </w:p>
        </w:tc>
      </w:tr>
      <w:tr w:rsidR="008C3BFE" w:rsidTr="00E23AE3">
        <w:trPr>
          <w:trHeight w:val="167"/>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Default="005E1AEF" w:rsidP="00601E1B">
            <w:pPr>
              <w:rPr>
                <w:lang w:val="pt-BR"/>
              </w:rPr>
            </w:pPr>
            <w:r>
              <w:rPr>
                <w:lang w:val="pt-BR"/>
              </w:rPr>
              <w:t>Vaidybos būrelis</w:t>
            </w:r>
          </w:p>
        </w:tc>
        <w:tc>
          <w:tcPr>
            <w:tcW w:w="851" w:type="dxa"/>
            <w:tcBorders>
              <w:top w:val="single" w:sz="4" w:space="0" w:color="auto"/>
              <w:left w:val="nil"/>
              <w:bottom w:val="single" w:sz="4" w:space="0" w:color="auto"/>
              <w:right w:val="single" w:sz="4" w:space="0" w:color="auto"/>
            </w:tcBorders>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EB7F3D"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Default="005E1AEF" w:rsidP="00601E1B">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5E1AEF" w:rsidP="00601E1B">
            <w:pPr>
              <w:jc w:val="center"/>
              <w:rPr>
                <w:bCs/>
              </w:rPr>
            </w:pPr>
            <w:r>
              <w:rPr>
                <w:bCs/>
              </w:rPr>
              <w:t>1</w:t>
            </w:r>
          </w:p>
        </w:tc>
      </w:tr>
      <w:tr w:rsidR="008C3BFE" w:rsidTr="00E23AE3">
        <w:trPr>
          <w:trHeight w:val="281"/>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Pr="00F874D0" w:rsidRDefault="008C3BFE" w:rsidP="00601E1B">
            <w:pPr>
              <w:rPr>
                <w:lang w:val="pt-BR"/>
              </w:rPr>
            </w:pPr>
            <w:r w:rsidRPr="00F874D0">
              <w:t>T</w:t>
            </w:r>
            <w:r>
              <w:t>arifikuojamų val.</w:t>
            </w:r>
            <w:r w:rsidRPr="00F874D0">
              <w:t xml:space="preserve"> sk.</w:t>
            </w:r>
            <w:r>
              <w:t xml:space="preserve"> </w:t>
            </w:r>
            <w:proofErr w:type="spellStart"/>
            <w:r>
              <w:t>neformal</w:t>
            </w:r>
            <w:proofErr w:type="spellEnd"/>
            <w:r>
              <w:t xml:space="preserve">. </w:t>
            </w:r>
            <w:proofErr w:type="spellStart"/>
            <w:r>
              <w:t>ugd</w:t>
            </w:r>
            <w:proofErr w:type="spellEnd"/>
            <w:r>
              <w:t>.</w:t>
            </w:r>
          </w:p>
        </w:tc>
        <w:tc>
          <w:tcPr>
            <w:tcW w:w="851" w:type="dxa"/>
            <w:tcBorders>
              <w:top w:val="single" w:sz="4" w:space="0" w:color="auto"/>
              <w:left w:val="nil"/>
              <w:bottom w:val="single" w:sz="4" w:space="0" w:color="auto"/>
              <w:right w:val="single" w:sz="4" w:space="0" w:color="auto"/>
            </w:tcBorders>
          </w:tcPr>
          <w:p w:rsidR="008C3BFE" w:rsidRPr="00B82467" w:rsidRDefault="005E1AEF" w:rsidP="00601E1B">
            <w:pPr>
              <w:jc w:val="center"/>
              <w:rPr>
                <w:b/>
              </w:rPr>
            </w:pPr>
            <w:r>
              <w:rPr>
                <w:b/>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B82467" w:rsidRDefault="005E1AEF" w:rsidP="00601E1B">
            <w:pPr>
              <w:jc w:val="center"/>
              <w:rPr>
                <w:b/>
              </w:rPr>
            </w:pPr>
            <w:r>
              <w:rPr>
                <w:b/>
              </w:rPr>
              <w:t>2</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B82467" w:rsidRDefault="005E1AEF" w:rsidP="00601E1B">
            <w:pPr>
              <w:jc w:val="center"/>
              <w:rPr>
                <w:b/>
              </w:rPr>
            </w:pPr>
            <w:r>
              <w:rPr>
                <w:b/>
              </w:rPr>
              <w:t>1</w:t>
            </w:r>
          </w:p>
        </w:tc>
        <w:tc>
          <w:tcPr>
            <w:tcW w:w="1134" w:type="dxa"/>
            <w:tcBorders>
              <w:top w:val="single" w:sz="4" w:space="0" w:color="auto"/>
              <w:left w:val="single" w:sz="4" w:space="0" w:color="auto"/>
              <w:bottom w:val="single" w:sz="4" w:space="0" w:color="auto"/>
              <w:right w:val="single" w:sz="4" w:space="0" w:color="auto"/>
            </w:tcBorders>
          </w:tcPr>
          <w:p w:rsidR="008C3BFE" w:rsidRDefault="005E1AEF" w:rsidP="00601E1B">
            <w:pPr>
              <w:jc w:val="center"/>
              <w:rPr>
                <w:b/>
                <w:bCs/>
              </w:rPr>
            </w:pPr>
            <w:r>
              <w:rPr>
                <w:b/>
                <w:bCs/>
              </w:rPr>
              <w:t>2</w:t>
            </w:r>
          </w:p>
        </w:tc>
        <w:tc>
          <w:tcPr>
            <w:tcW w:w="1134" w:type="dxa"/>
            <w:tcBorders>
              <w:top w:val="single" w:sz="4" w:space="0" w:color="auto"/>
              <w:left w:val="single" w:sz="4" w:space="0" w:color="auto"/>
              <w:bottom w:val="single" w:sz="4" w:space="0" w:color="auto"/>
              <w:right w:val="single" w:sz="4" w:space="0" w:color="auto"/>
            </w:tcBorders>
          </w:tcPr>
          <w:p w:rsidR="008C3BFE" w:rsidRPr="00B82467" w:rsidRDefault="005E1AEF" w:rsidP="00601E1B">
            <w:pPr>
              <w:jc w:val="center"/>
              <w:rPr>
                <w:b/>
                <w:bCs/>
              </w:rPr>
            </w:pPr>
            <w:r>
              <w:rPr>
                <w:b/>
                <w:bCs/>
              </w:rPr>
              <w:t>2</w:t>
            </w:r>
          </w:p>
        </w:tc>
        <w:tc>
          <w:tcPr>
            <w:tcW w:w="851"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
                <w:bCs/>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Pr="00B82467" w:rsidRDefault="005E1AEF" w:rsidP="00601E1B">
            <w:pPr>
              <w:jc w:val="center"/>
              <w:rPr>
                <w:b/>
                <w:bCs/>
              </w:rPr>
            </w:pPr>
            <w:r>
              <w:rPr>
                <w:b/>
                <w:bCs/>
              </w:rPr>
              <w:t>9</w:t>
            </w:r>
          </w:p>
        </w:tc>
      </w:tr>
      <w:tr w:rsidR="008C3BFE" w:rsidTr="00E23AE3">
        <w:trPr>
          <w:trHeight w:val="281"/>
        </w:trPr>
        <w:tc>
          <w:tcPr>
            <w:tcW w:w="3969" w:type="dxa"/>
            <w:tcBorders>
              <w:top w:val="single" w:sz="4" w:space="0" w:color="auto"/>
              <w:left w:val="single" w:sz="4" w:space="0" w:color="auto"/>
              <w:bottom w:val="single" w:sz="4" w:space="0" w:color="auto"/>
              <w:right w:val="single" w:sz="4" w:space="0" w:color="auto"/>
            </w:tcBorders>
            <w:noWrap/>
            <w:vAlign w:val="bottom"/>
          </w:tcPr>
          <w:p w:rsidR="008C3BFE" w:rsidRPr="00F874D0" w:rsidRDefault="008C3BFE" w:rsidP="00601E1B">
            <w:r w:rsidRPr="00F874D0">
              <w:rPr>
                <w:b/>
                <w:i/>
              </w:rPr>
              <w:t>Tarifikuojamų valandų sk.</w:t>
            </w:r>
          </w:p>
        </w:tc>
        <w:tc>
          <w:tcPr>
            <w:tcW w:w="851" w:type="dxa"/>
            <w:tcBorders>
              <w:top w:val="single" w:sz="4" w:space="0" w:color="auto"/>
              <w:left w:val="nil"/>
              <w:bottom w:val="single" w:sz="4" w:space="0" w:color="auto"/>
              <w:right w:val="single" w:sz="4" w:space="0" w:color="auto"/>
            </w:tcBorders>
          </w:tcPr>
          <w:p w:rsidR="008C3BFE" w:rsidRDefault="008C3BFE" w:rsidP="00601E1B">
            <w:pPr>
              <w:jc w:val="center"/>
              <w:rPr>
                <w:b/>
              </w:rPr>
            </w:pPr>
            <w:r>
              <w:rPr>
                <w:b/>
              </w:rPr>
              <w:t>35</w:t>
            </w:r>
          </w:p>
        </w:tc>
        <w:tc>
          <w:tcPr>
            <w:tcW w:w="992" w:type="dxa"/>
            <w:tcBorders>
              <w:top w:val="single" w:sz="4" w:space="0" w:color="auto"/>
              <w:left w:val="single" w:sz="4" w:space="0" w:color="auto"/>
              <w:bottom w:val="single" w:sz="4" w:space="0" w:color="auto"/>
            </w:tcBorders>
            <w:noWrap/>
            <w:vAlign w:val="center"/>
          </w:tcPr>
          <w:p w:rsidR="008C3BFE" w:rsidRDefault="009D36B2" w:rsidP="00601E1B">
            <w:pPr>
              <w:jc w:val="center"/>
              <w:rPr>
                <w:b/>
              </w:rPr>
            </w:pPr>
            <w:r>
              <w:rPr>
                <w:b/>
              </w:rPr>
              <w:t>41</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9D36B2" w:rsidP="00601E1B">
            <w:pPr>
              <w:jc w:val="center"/>
              <w:rPr>
                <w:b/>
              </w:rPr>
            </w:pPr>
            <w:r>
              <w:rPr>
                <w:b/>
              </w:rPr>
              <w:t>39,5</w:t>
            </w:r>
          </w:p>
        </w:tc>
        <w:tc>
          <w:tcPr>
            <w:tcW w:w="1134" w:type="dxa"/>
            <w:tcBorders>
              <w:top w:val="single" w:sz="4" w:space="0" w:color="auto"/>
              <w:left w:val="single" w:sz="4" w:space="0" w:color="auto"/>
              <w:bottom w:val="single" w:sz="4" w:space="0" w:color="auto"/>
              <w:right w:val="single" w:sz="4" w:space="0" w:color="auto"/>
            </w:tcBorders>
          </w:tcPr>
          <w:p w:rsidR="008C3BFE" w:rsidRDefault="009D36B2" w:rsidP="00601E1B">
            <w:pPr>
              <w:jc w:val="center"/>
              <w:rPr>
                <w:b/>
                <w:bCs/>
              </w:rPr>
            </w:pPr>
            <w:r>
              <w:rPr>
                <w:b/>
                <w:bCs/>
              </w:rPr>
              <w:t>39,5</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
                <w:bCs/>
              </w:rPr>
            </w:pPr>
            <w:r>
              <w:rPr>
                <w:b/>
                <w:bCs/>
              </w:rPr>
              <w:t>5</w:t>
            </w:r>
            <w:r w:rsidR="009D36B2">
              <w:rPr>
                <w:b/>
                <w:bCs/>
              </w:rPr>
              <w:t>1</w:t>
            </w:r>
          </w:p>
        </w:tc>
        <w:tc>
          <w:tcPr>
            <w:tcW w:w="851" w:type="dxa"/>
            <w:tcBorders>
              <w:top w:val="single" w:sz="4" w:space="0" w:color="auto"/>
              <w:left w:val="single" w:sz="4" w:space="0" w:color="auto"/>
              <w:bottom w:val="single" w:sz="4" w:space="0" w:color="auto"/>
              <w:right w:val="single" w:sz="4" w:space="0" w:color="auto"/>
            </w:tcBorders>
          </w:tcPr>
          <w:p w:rsidR="008C3BFE" w:rsidRDefault="009D36B2" w:rsidP="00601E1B">
            <w:pPr>
              <w:jc w:val="center"/>
              <w:rPr>
                <w:b/>
                <w:bCs/>
              </w:rPr>
            </w:pPr>
            <w:r>
              <w:rPr>
                <w:b/>
                <w:bCs/>
              </w:rPr>
              <w:t>13</w:t>
            </w:r>
          </w:p>
        </w:tc>
        <w:tc>
          <w:tcPr>
            <w:tcW w:w="992" w:type="dxa"/>
            <w:tcBorders>
              <w:top w:val="single" w:sz="4" w:space="0" w:color="auto"/>
              <w:left w:val="single" w:sz="4" w:space="0" w:color="auto"/>
              <w:bottom w:val="single" w:sz="4" w:space="0" w:color="auto"/>
              <w:right w:val="single" w:sz="4" w:space="0" w:color="auto"/>
            </w:tcBorders>
            <w:noWrap/>
            <w:vAlign w:val="center"/>
          </w:tcPr>
          <w:p w:rsidR="008C3BFE" w:rsidRDefault="005E1AEF" w:rsidP="00601E1B">
            <w:pPr>
              <w:jc w:val="center"/>
              <w:rPr>
                <w:b/>
                <w:bCs/>
              </w:rPr>
            </w:pPr>
            <w:r>
              <w:rPr>
                <w:b/>
                <w:bCs/>
              </w:rPr>
              <w:t>21</w:t>
            </w:r>
            <w:r w:rsidR="00BF4F43">
              <w:rPr>
                <w:b/>
                <w:bCs/>
              </w:rPr>
              <w:t>8</w:t>
            </w:r>
          </w:p>
        </w:tc>
      </w:tr>
    </w:tbl>
    <w:p w:rsidR="008C3BFE" w:rsidRDefault="008C3BFE" w:rsidP="008C3BFE">
      <w:pPr>
        <w:rPr>
          <w:lang w:val="en-US"/>
        </w:rPr>
      </w:pPr>
      <w:r>
        <w:t xml:space="preserve">Pastabos :  /+ pamokos dėl dalinimo į grupes,   </w:t>
      </w:r>
      <w:r>
        <w:rPr>
          <w:lang w:val="en-US"/>
        </w:rPr>
        <w:t xml:space="preserve">* </w:t>
      </w:r>
      <w:proofErr w:type="spellStart"/>
      <w:r>
        <w:rPr>
          <w:lang w:val="en-US"/>
        </w:rPr>
        <w:t>mokyklos</w:t>
      </w:r>
      <w:proofErr w:type="spellEnd"/>
      <w:r>
        <w:rPr>
          <w:lang w:val="en-US"/>
        </w:rPr>
        <w:t xml:space="preserve"> </w:t>
      </w:r>
      <w:proofErr w:type="spellStart"/>
      <w:r>
        <w:rPr>
          <w:lang w:val="en-US"/>
        </w:rPr>
        <w:t>nuožiūra</w:t>
      </w:r>
      <w:proofErr w:type="spellEnd"/>
      <w:r>
        <w:rPr>
          <w:lang w:val="en-US"/>
        </w:rPr>
        <w:t xml:space="preserve"> </w:t>
      </w:r>
      <w:proofErr w:type="spellStart"/>
      <w:r>
        <w:rPr>
          <w:lang w:val="en-US"/>
        </w:rPr>
        <w:t>skirstomos</w:t>
      </w:r>
      <w:proofErr w:type="spellEnd"/>
      <w:r>
        <w:rPr>
          <w:lang w:val="en-US"/>
        </w:rPr>
        <w:t xml:space="preserve"> </w:t>
      </w:r>
      <w:proofErr w:type="spellStart"/>
      <w:r>
        <w:rPr>
          <w:lang w:val="en-US"/>
        </w:rPr>
        <w:t>pamokos</w:t>
      </w:r>
      <w:proofErr w:type="spellEnd"/>
    </w:p>
    <w:p w:rsidR="008C3BFE" w:rsidRDefault="008C3BFE" w:rsidP="008C3BFE"/>
    <w:p w:rsidR="00720EC5" w:rsidRDefault="00720EC5" w:rsidP="008C3BFE"/>
    <w:p w:rsidR="00720EC5" w:rsidRPr="004D0367" w:rsidRDefault="00720EC5" w:rsidP="008C3BFE"/>
    <w:p w:rsidR="008C3BFE" w:rsidRPr="008C3BFE" w:rsidRDefault="008C3BFE" w:rsidP="008C3BFE">
      <w:pPr>
        <w:pStyle w:val="Antrats"/>
      </w:pPr>
      <w:r w:rsidRPr="008C3BFE">
        <w:lastRenderedPageBreak/>
        <w:t xml:space="preserve">54.2.Pagrindinio ugdymo programai įgyvendinti I –II gimnazijos klasėse pamokų skaičius: </w:t>
      </w:r>
    </w:p>
    <w:tbl>
      <w:tblPr>
        <w:tblW w:w="9923" w:type="dxa"/>
        <w:tblInd w:w="137" w:type="dxa"/>
        <w:tblLayout w:type="fixed"/>
        <w:tblLook w:val="0000" w:firstRow="0" w:lastRow="0" w:firstColumn="0" w:lastColumn="0" w:noHBand="0" w:noVBand="0"/>
      </w:tblPr>
      <w:tblGrid>
        <w:gridCol w:w="4253"/>
        <w:gridCol w:w="1134"/>
        <w:gridCol w:w="1134"/>
        <w:gridCol w:w="1134"/>
        <w:gridCol w:w="1134"/>
        <w:gridCol w:w="1134"/>
      </w:tblGrid>
      <w:tr w:rsidR="008C3BFE" w:rsidRPr="001B4CF3" w:rsidTr="00E23AE3">
        <w:trPr>
          <w:cantSplit/>
          <w:trHeight w:val="382"/>
        </w:trPr>
        <w:tc>
          <w:tcPr>
            <w:tcW w:w="4253" w:type="dxa"/>
            <w:tcBorders>
              <w:top w:val="single" w:sz="4" w:space="0" w:color="auto"/>
              <w:left w:val="single" w:sz="4" w:space="0" w:color="auto"/>
              <w:bottom w:val="single" w:sz="4" w:space="0" w:color="000000"/>
              <w:right w:val="single" w:sz="4" w:space="0" w:color="auto"/>
            </w:tcBorders>
            <w:vAlign w:val="center"/>
          </w:tcPr>
          <w:p w:rsidR="008C3BFE" w:rsidRPr="001B4CF3" w:rsidRDefault="008C3BFE" w:rsidP="00601E1B">
            <w:pPr>
              <w:jc w:val="both"/>
              <w:rPr>
                <w:b/>
                <w:bCs/>
              </w:rPr>
            </w:pPr>
            <w:r>
              <w:rPr>
                <w:b/>
                <w:bCs/>
              </w:rPr>
              <w:t xml:space="preserve">                            </w:t>
            </w:r>
            <w:r w:rsidRPr="001B4CF3">
              <w:rPr>
                <w:b/>
                <w:bCs/>
              </w:rPr>
              <w:t>Dalykai</w:t>
            </w:r>
            <w:r>
              <w:rPr>
                <w:b/>
                <w:bCs/>
              </w:rPr>
              <w:t xml:space="preserve">   /  Klasė</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1B4CF3" w:rsidRDefault="008C3BFE" w:rsidP="00601E1B">
            <w:pPr>
              <w:jc w:val="center"/>
              <w:rPr>
                <w:b/>
                <w:bCs/>
              </w:rPr>
            </w:pPr>
            <w:r w:rsidRPr="001B4CF3">
              <w:rPr>
                <w:b/>
                <w:bCs/>
              </w:rPr>
              <w:t>I</w:t>
            </w:r>
            <w:r>
              <w:rPr>
                <w:b/>
                <w:bCs/>
              </w:rPr>
              <w:t xml:space="preserve"> </w:t>
            </w:r>
            <w:r w:rsidRPr="001B4CF3">
              <w:rPr>
                <w:b/>
                <w:bCs/>
              </w:rPr>
              <w:t>a</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
                <w:bCs/>
              </w:rPr>
            </w:pPr>
            <w:r>
              <w:rPr>
                <w:b/>
                <w:bCs/>
              </w:rPr>
              <w:t>I b</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1B4CF3" w:rsidRDefault="008C3BFE" w:rsidP="00601E1B">
            <w:pPr>
              <w:jc w:val="center"/>
              <w:rPr>
                <w:b/>
                <w:bCs/>
              </w:rPr>
            </w:pPr>
            <w:proofErr w:type="spellStart"/>
            <w:r>
              <w:rPr>
                <w:b/>
                <w:bCs/>
              </w:rPr>
              <w:t>IIa</w:t>
            </w:r>
            <w:proofErr w:type="spellEnd"/>
            <w:r>
              <w:rPr>
                <w:b/>
                <w:bCs/>
              </w:rPr>
              <w:t xml:space="preserve"> </w:t>
            </w:r>
          </w:p>
        </w:tc>
        <w:tc>
          <w:tcPr>
            <w:tcW w:w="1134" w:type="dxa"/>
            <w:tcBorders>
              <w:top w:val="single" w:sz="4" w:space="0" w:color="auto"/>
              <w:left w:val="single" w:sz="4" w:space="0" w:color="auto"/>
              <w:bottom w:val="single" w:sz="4" w:space="0" w:color="auto"/>
              <w:right w:val="single" w:sz="4" w:space="0" w:color="auto"/>
            </w:tcBorders>
          </w:tcPr>
          <w:p w:rsidR="008C3BFE" w:rsidRPr="00820982" w:rsidRDefault="008C3BFE" w:rsidP="00601E1B">
            <w:pPr>
              <w:jc w:val="center"/>
              <w:rPr>
                <w:b/>
                <w:bCs/>
                <w:iCs/>
              </w:rPr>
            </w:pPr>
            <w:r w:rsidRPr="00820982">
              <w:rPr>
                <w:b/>
                <w:bCs/>
                <w:iCs/>
              </w:rPr>
              <w:t>II b</w:t>
            </w:r>
          </w:p>
        </w:tc>
        <w:tc>
          <w:tcPr>
            <w:tcW w:w="1134" w:type="dxa"/>
            <w:tcBorders>
              <w:top w:val="single" w:sz="4" w:space="0" w:color="auto"/>
              <w:left w:val="single" w:sz="4" w:space="0" w:color="auto"/>
              <w:bottom w:val="single" w:sz="4" w:space="0" w:color="auto"/>
              <w:right w:val="single" w:sz="4" w:space="0" w:color="auto"/>
            </w:tcBorders>
            <w:vAlign w:val="center"/>
          </w:tcPr>
          <w:p w:rsidR="008C3BFE" w:rsidRPr="001B4CF3" w:rsidRDefault="008C3BFE" w:rsidP="00601E1B">
            <w:pPr>
              <w:jc w:val="center"/>
              <w:rPr>
                <w:b/>
                <w:bCs/>
              </w:rPr>
            </w:pPr>
            <w:r w:rsidRPr="001B4CF3">
              <w:rPr>
                <w:b/>
                <w:bCs/>
                <w:i/>
                <w:iCs/>
              </w:rPr>
              <w:t>Iš viso</w:t>
            </w:r>
          </w:p>
        </w:tc>
      </w:tr>
      <w:tr w:rsidR="008C3BFE" w:rsidRPr="001B4CF3" w:rsidTr="00E23AE3">
        <w:trPr>
          <w:cantSplit/>
          <w:trHeight w:val="299"/>
        </w:trPr>
        <w:tc>
          <w:tcPr>
            <w:tcW w:w="4253" w:type="dxa"/>
            <w:tcBorders>
              <w:top w:val="single" w:sz="4" w:space="0" w:color="auto"/>
              <w:left w:val="single" w:sz="4" w:space="0" w:color="auto"/>
              <w:bottom w:val="single" w:sz="4" w:space="0" w:color="000000"/>
              <w:right w:val="single" w:sz="4" w:space="0" w:color="auto"/>
            </w:tcBorders>
            <w:vAlign w:val="center"/>
          </w:tcPr>
          <w:p w:rsidR="008C3BFE" w:rsidRPr="001B4CF3" w:rsidRDefault="008C3BFE" w:rsidP="00601E1B">
            <w:pPr>
              <w:jc w:val="both"/>
              <w:rPr>
                <w:b/>
                <w:bCs/>
              </w:rPr>
            </w:pPr>
            <w:r>
              <w:rPr>
                <w:b/>
                <w:bCs/>
              </w:rPr>
              <w:t xml:space="preserve">Mokinių skaičius </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1B4CF3" w:rsidRDefault="008C3BFE" w:rsidP="00601E1B">
            <w:pPr>
              <w:jc w:val="center"/>
              <w:rPr>
                <w:b/>
                <w:bCs/>
              </w:rPr>
            </w:pPr>
            <w:r>
              <w:rPr>
                <w:b/>
                <w:bCs/>
              </w:rPr>
              <w:t>16</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
                <w:bCs/>
              </w:rPr>
            </w:pPr>
            <w:r>
              <w:rPr>
                <w:b/>
                <w:bCs/>
              </w:rPr>
              <w:t>16</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1B4CF3" w:rsidRDefault="008C3BFE" w:rsidP="00601E1B">
            <w:pPr>
              <w:jc w:val="center"/>
              <w:rPr>
                <w:b/>
                <w:bCs/>
              </w:rPr>
            </w:pPr>
            <w:r>
              <w:rPr>
                <w:b/>
                <w:bCs/>
              </w:rPr>
              <w:t>28</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rPr>
                <w:bCs/>
                <w:iCs/>
              </w:rPr>
            </w:pPr>
            <w:r>
              <w:rPr>
                <w:bCs/>
                <w:iCs/>
              </w:rPr>
              <w:t>24</w:t>
            </w:r>
          </w:p>
        </w:tc>
        <w:tc>
          <w:tcPr>
            <w:tcW w:w="1134" w:type="dxa"/>
            <w:tcBorders>
              <w:top w:val="single" w:sz="4" w:space="0" w:color="auto"/>
              <w:left w:val="single" w:sz="4" w:space="0" w:color="auto"/>
              <w:bottom w:val="single" w:sz="4" w:space="0" w:color="auto"/>
              <w:right w:val="single" w:sz="4" w:space="0" w:color="auto"/>
            </w:tcBorders>
            <w:vAlign w:val="center"/>
          </w:tcPr>
          <w:p w:rsidR="008C3BFE" w:rsidRPr="00D61701" w:rsidRDefault="008C3BFE" w:rsidP="00601E1B">
            <w:pPr>
              <w:jc w:val="center"/>
              <w:rPr>
                <w:bCs/>
                <w:iCs/>
              </w:rPr>
            </w:pPr>
            <w:r>
              <w:rPr>
                <w:bCs/>
                <w:iCs/>
              </w:rPr>
              <w:t>84</w:t>
            </w:r>
          </w:p>
        </w:tc>
      </w:tr>
      <w:tr w:rsidR="008C3BFE" w:rsidRPr="001B4CF3" w:rsidTr="00E23AE3">
        <w:trPr>
          <w:trHeight w:val="346"/>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r>
              <w:t>Dorinis ugdymas (tikyba)</w:t>
            </w:r>
          </w:p>
        </w:tc>
        <w:tc>
          <w:tcPr>
            <w:tcW w:w="2268" w:type="dxa"/>
            <w:gridSpan w:val="2"/>
            <w:tcBorders>
              <w:top w:val="single" w:sz="4" w:space="0" w:color="auto"/>
              <w:left w:val="single" w:sz="4" w:space="0" w:color="auto"/>
              <w:bottom w:val="single" w:sz="4" w:space="0" w:color="auto"/>
              <w:right w:val="single" w:sz="4" w:space="0" w:color="auto"/>
            </w:tcBorders>
            <w:noWrap/>
            <w:vAlign w:val="bottom"/>
          </w:tcPr>
          <w:p w:rsidR="008C3BFE" w:rsidRPr="000C40FF" w:rsidRDefault="008C3BFE" w:rsidP="00601E1B">
            <w:r>
              <w:t xml:space="preserve">      1</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sidRPr="00CE6E83">
              <w:rPr>
                <w:bCs/>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rPr>
                <w:b/>
                <w:bCs/>
              </w:rPr>
            </w:pPr>
            <w:r>
              <w:rPr>
                <w:b/>
                <w:bCs/>
              </w:rPr>
              <w:t xml:space="preserve">      3</w:t>
            </w:r>
          </w:p>
        </w:tc>
      </w:tr>
      <w:tr w:rsidR="008C3BFE" w:rsidRPr="001B4CF3" w:rsidTr="00E23AE3">
        <w:trPr>
          <w:trHeight w:val="257"/>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r>
              <w:t xml:space="preserve"> Dorinis ugdymas  (etika)</w:t>
            </w:r>
          </w:p>
        </w:tc>
        <w:tc>
          <w:tcPr>
            <w:tcW w:w="2268" w:type="dxa"/>
            <w:gridSpan w:val="2"/>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t xml:space="preserve"> 1     </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rPr>
                <w:bCs/>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1</w:t>
            </w:r>
          </w:p>
        </w:tc>
      </w:tr>
      <w:tr w:rsidR="008C3BFE" w:rsidRPr="001B4CF3" w:rsidTr="00E23AE3">
        <w:trPr>
          <w:trHeight w:val="315"/>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Lietuvių kalba</w:t>
            </w:r>
            <w:r>
              <w:t xml:space="preserve"> ir literatūra</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4D39A0" w:rsidP="00601E1B">
            <w:pPr>
              <w:jc w:val="center"/>
            </w:pPr>
            <w:r>
              <w:t>4</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4</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t>5</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sidRPr="00CE6E83">
              <w:rPr>
                <w:bCs/>
              </w:rPr>
              <w:t>5</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4D39A0" w:rsidP="00601E1B">
            <w:pPr>
              <w:jc w:val="center"/>
              <w:rPr>
                <w:b/>
                <w:bCs/>
              </w:rPr>
            </w:pPr>
            <w:r>
              <w:rPr>
                <w:b/>
                <w:bCs/>
              </w:rPr>
              <w:t>18</w:t>
            </w:r>
          </w:p>
        </w:tc>
      </w:tr>
      <w:tr w:rsidR="008C3BFE" w:rsidRPr="001B4CF3" w:rsidTr="00E23AE3">
        <w:trPr>
          <w:trHeight w:val="195"/>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r>
              <w:t>Užsienio kalba (anglų</w:t>
            </w:r>
            <w:r w:rsidRPr="001B4CF3">
              <w:t>)</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3</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3</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3</w:t>
            </w:r>
            <w:r>
              <w:t xml:space="preserve">/3+ </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3/3+</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18</w:t>
            </w:r>
          </w:p>
        </w:tc>
      </w:tr>
      <w:tr w:rsidR="008C3BFE" w:rsidRPr="001B4CF3" w:rsidTr="00E23AE3">
        <w:trPr>
          <w:trHeight w:val="285"/>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r>
              <w:t>Užsienio kalba ( rusų</w:t>
            </w:r>
            <w:r w:rsidRPr="001B4CF3">
              <w:t>)</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t>2</w:t>
            </w:r>
          </w:p>
        </w:tc>
        <w:tc>
          <w:tcPr>
            <w:tcW w:w="1134" w:type="dxa"/>
            <w:tcBorders>
              <w:top w:val="single" w:sz="4" w:space="0" w:color="auto"/>
              <w:left w:val="nil"/>
              <w:bottom w:val="single" w:sz="4" w:space="0" w:color="auto"/>
              <w:right w:val="single" w:sz="4" w:space="0" w:color="auto"/>
            </w:tcBorders>
            <w:vAlign w:val="bottom"/>
          </w:tcPr>
          <w:p w:rsidR="008C3BFE" w:rsidRPr="001B4CF3"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2/2+</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10</w:t>
            </w:r>
          </w:p>
        </w:tc>
      </w:tr>
      <w:tr w:rsidR="008C3BFE" w:rsidRPr="001B4CF3" w:rsidTr="00E23AE3">
        <w:trPr>
          <w:trHeight w:val="285"/>
        </w:trPr>
        <w:tc>
          <w:tcPr>
            <w:tcW w:w="4253" w:type="dxa"/>
            <w:tcBorders>
              <w:top w:val="nil"/>
              <w:left w:val="single" w:sz="4" w:space="0" w:color="auto"/>
              <w:bottom w:val="single" w:sz="4" w:space="0" w:color="auto"/>
              <w:right w:val="single" w:sz="4" w:space="0" w:color="auto"/>
            </w:tcBorders>
            <w:noWrap/>
            <w:vAlign w:val="bottom"/>
          </w:tcPr>
          <w:p w:rsidR="008C3BFE" w:rsidRDefault="008C3BFE" w:rsidP="00601E1B">
            <w:r>
              <w:t>Užsienio kalba (vokiečių)</w:t>
            </w:r>
          </w:p>
        </w:tc>
        <w:tc>
          <w:tcPr>
            <w:tcW w:w="2268" w:type="dxa"/>
            <w:gridSpan w:val="2"/>
            <w:tcBorders>
              <w:top w:val="single" w:sz="4" w:space="0" w:color="auto"/>
              <w:left w:val="nil"/>
              <w:bottom w:val="single" w:sz="4" w:space="0" w:color="auto"/>
              <w:right w:val="single" w:sz="4" w:space="0" w:color="auto"/>
            </w:tcBorders>
            <w:noWrap/>
            <w:vAlign w:val="bottom"/>
          </w:tcPr>
          <w:p w:rsidR="008C3BFE" w:rsidRDefault="008C3BFE" w:rsidP="00601E1B">
            <w:pPr>
              <w:jc w:val="center"/>
            </w:pPr>
            <w:r>
              <w:t>2+</w:t>
            </w:r>
          </w:p>
        </w:tc>
        <w:tc>
          <w:tcPr>
            <w:tcW w:w="2268" w:type="dxa"/>
            <w:gridSpan w:val="2"/>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
                <w:bCs/>
              </w:rPr>
            </w:pPr>
            <w: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4</w:t>
            </w:r>
          </w:p>
        </w:tc>
      </w:tr>
      <w:tr w:rsidR="008C3BFE" w:rsidRPr="001B4CF3" w:rsidTr="00E23AE3">
        <w:trPr>
          <w:trHeight w:val="315"/>
        </w:trPr>
        <w:tc>
          <w:tcPr>
            <w:tcW w:w="4253" w:type="dxa"/>
            <w:tcBorders>
              <w:top w:val="nil"/>
              <w:left w:val="single" w:sz="4" w:space="0" w:color="auto"/>
              <w:bottom w:val="single" w:sz="4" w:space="0" w:color="auto"/>
              <w:right w:val="single" w:sz="4" w:space="0" w:color="auto"/>
            </w:tcBorders>
            <w:noWrap/>
            <w:vAlign w:val="bottom"/>
          </w:tcPr>
          <w:p w:rsidR="008C3BFE" w:rsidRPr="001441A4" w:rsidRDefault="008C3BFE" w:rsidP="00601E1B">
            <w:pPr>
              <w:jc w:val="both"/>
              <w:rPr>
                <w:bCs/>
              </w:rPr>
            </w:pPr>
            <w:r w:rsidRPr="001441A4">
              <w:rPr>
                <w:bCs/>
              </w:rPr>
              <w:t>Matematika</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t>4</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4</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t>4</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sidRPr="00CE6E83">
              <w:rPr>
                <w:bCs/>
              </w:rPr>
              <w:t>4</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16</w:t>
            </w:r>
          </w:p>
        </w:tc>
      </w:tr>
      <w:tr w:rsidR="008C3BFE" w:rsidRPr="001B4CF3" w:rsidTr="00E23AE3">
        <w:trPr>
          <w:trHeight w:val="315"/>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Biologija</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2</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6</w:t>
            </w:r>
          </w:p>
        </w:tc>
      </w:tr>
      <w:tr w:rsidR="008C3BFE" w:rsidRPr="001B4CF3" w:rsidTr="00E23AE3">
        <w:trPr>
          <w:trHeight w:val="315"/>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Fizika</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2</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2</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8</w:t>
            </w:r>
          </w:p>
        </w:tc>
      </w:tr>
      <w:tr w:rsidR="008C3BFE" w:rsidRPr="001B4CF3" w:rsidTr="00E23AE3">
        <w:trPr>
          <w:trHeight w:val="315"/>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Chemija</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2</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2</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8</w:t>
            </w:r>
          </w:p>
        </w:tc>
      </w:tr>
      <w:tr w:rsidR="008C3BFE" w:rsidRPr="001B4CF3" w:rsidTr="00E23AE3">
        <w:trPr>
          <w:trHeight w:val="315"/>
        </w:trPr>
        <w:tc>
          <w:tcPr>
            <w:tcW w:w="4253" w:type="dxa"/>
            <w:tcBorders>
              <w:top w:val="nil"/>
              <w:left w:val="single" w:sz="4" w:space="0" w:color="auto"/>
              <w:bottom w:val="single" w:sz="4" w:space="0" w:color="auto"/>
              <w:right w:val="single" w:sz="4" w:space="0" w:color="auto"/>
            </w:tcBorders>
            <w:noWrap/>
            <w:vAlign w:val="bottom"/>
          </w:tcPr>
          <w:p w:rsidR="008C3BFE" w:rsidRPr="001441A4" w:rsidRDefault="008C3BFE" w:rsidP="00601E1B">
            <w:pPr>
              <w:jc w:val="both"/>
              <w:rPr>
                <w:bCs/>
              </w:rPr>
            </w:pPr>
            <w:r>
              <w:rPr>
                <w:bCs/>
              </w:rPr>
              <w:t>Informatika</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1</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1</w:t>
            </w:r>
            <w:r>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1/1+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6</w:t>
            </w:r>
          </w:p>
        </w:tc>
      </w:tr>
      <w:tr w:rsidR="008C3BFE" w:rsidRPr="001B4CF3" w:rsidTr="00E23AE3">
        <w:trPr>
          <w:trHeight w:val="210"/>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Istorija</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2</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2</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8</w:t>
            </w:r>
          </w:p>
        </w:tc>
      </w:tr>
      <w:tr w:rsidR="008C3BFE" w:rsidRPr="001B4CF3" w:rsidTr="00E23AE3">
        <w:trPr>
          <w:trHeight w:val="315"/>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Pilietiškumo pagrindai</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1</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4</w:t>
            </w:r>
          </w:p>
        </w:tc>
      </w:tr>
      <w:tr w:rsidR="008C3BFE" w:rsidRPr="001B4CF3" w:rsidTr="00E23AE3">
        <w:trPr>
          <w:trHeight w:val="211"/>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Geografija</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2</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6</w:t>
            </w:r>
          </w:p>
        </w:tc>
      </w:tr>
      <w:tr w:rsidR="008C3BFE" w:rsidRPr="001B4CF3" w:rsidTr="00E23AE3">
        <w:trPr>
          <w:trHeight w:val="201"/>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 xml:space="preserve">Ekonomika </w:t>
            </w:r>
            <w:r>
              <w:t>ir verslumas</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2</w:t>
            </w:r>
          </w:p>
        </w:tc>
      </w:tr>
      <w:tr w:rsidR="008C3BFE" w:rsidRPr="001B4CF3" w:rsidTr="00E23AE3">
        <w:trPr>
          <w:trHeight w:val="205"/>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Dailė</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1</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4</w:t>
            </w:r>
          </w:p>
        </w:tc>
      </w:tr>
      <w:tr w:rsidR="008C3BFE" w:rsidRPr="001B4CF3" w:rsidTr="00E23AE3">
        <w:trPr>
          <w:trHeight w:val="209"/>
        </w:trPr>
        <w:tc>
          <w:tcPr>
            <w:tcW w:w="4253" w:type="dxa"/>
            <w:tcBorders>
              <w:top w:val="nil"/>
              <w:left w:val="single" w:sz="4" w:space="0" w:color="auto"/>
              <w:bottom w:val="single" w:sz="4" w:space="0" w:color="auto"/>
              <w:right w:val="single" w:sz="4" w:space="0" w:color="auto"/>
            </w:tcBorders>
            <w:vAlign w:val="center"/>
          </w:tcPr>
          <w:p w:rsidR="008C3BFE" w:rsidRPr="001B4CF3" w:rsidRDefault="008C3BFE" w:rsidP="00601E1B">
            <w:pPr>
              <w:jc w:val="both"/>
            </w:pPr>
            <w:r w:rsidRPr="001B4CF3">
              <w:t>Muzika</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1</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4</w:t>
            </w:r>
          </w:p>
        </w:tc>
      </w:tr>
      <w:tr w:rsidR="008C3BFE" w:rsidRPr="001B4CF3" w:rsidTr="00E23AE3">
        <w:trPr>
          <w:trHeight w:val="306"/>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pPr>
              <w:jc w:val="both"/>
            </w:pPr>
            <w:r w:rsidRPr="001B4CF3">
              <w:t xml:space="preserve">Technologijos </w:t>
            </w:r>
          </w:p>
        </w:tc>
        <w:tc>
          <w:tcPr>
            <w:tcW w:w="1134" w:type="dxa"/>
            <w:tcBorders>
              <w:top w:val="single" w:sz="4" w:space="0" w:color="auto"/>
              <w:left w:val="nil"/>
              <w:bottom w:val="single" w:sz="4" w:space="0" w:color="auto"/>
              <w:right w:val="single" w:sz="4" w:space="0" w:color="auto"/>
            </w:tcBorders>
            <w:noWrap/>
            <w:vAlign w:val="center"/>
          </w:tcPr>
          <w:p w:rsidR="008C3BFE" w:rsidRPr="001B4CF3" w:rsidRDefault="008C3BFE" w:rsidP="00601E1B">
            <w:pPr>
              <w:jc w:val="center"/>
            </w:pPr>
            <w:r w:rsidRPr="001B4CF3">
              <w:t>1</w:t>
            </w:r>
            <w:r>
              <w:t>/1+</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1/1+</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1B4CF3" w:rsidRDefault="008C3BFE" w:rsidP="00601E1B">
            <w:pPr>
              <w:jc w:val="center"/>
            </w:pPr>
            <w:r>
              <w:t>1,5/1,5+</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1,5/1,5</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10</w:t>
            </w:r>
          </w:p>
        </w:tc>
      </w:tr>
      <w:tr w:rsidR="008C3BFE" w:rsidRPr="001B4CF3" w:rsidTr="00E23AE3">
        <w:trPr>
          <w:trHeight w:val="267"/>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pPr>
              <w:jc w:val="both"/>
            </w:pPr>
            <w:r>
              <w:t>Fizinis ugdymas</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rsidRPr="001B4CF3">
              <w:t>2</w:t>
            </w:r>
            <w:r>
              <w:t>/2+</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2/2+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rsidRPr="001B4CF3">
              <w:t>2</w:t>
            </w:r>
            <w:r>
              <w:t>/2+</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Cs/>
              </w:rPr>
            </w:pPr>
            <w:r>
              <w:rPr>
                <w:bCs/>
              </w:rPr>
              <w:t>2/2+</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16</w:t>
            </w:r>
          </w:p>
        </w:tc>
      </w:tr>
      <w:tr w:rsidR="008C3BFE" w:rsidRPr="001B4CF3" w:rsidTr="00E23AE3">
        <w:trPr>
          <w:trHeight w:val="224"/>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pPr>
              <w:jc w:val="both"/>
            </w:pPr>
            <w:r>
              <w:t>Gyvenimo įgūdžiai</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r>
              <w:t>1</w:t>
            </w:r>
          </w:p>
        </w:tc>
        <w:tc>
          <w:tcPr>
            <w:tcW w:w="1134" w:type="dxa"/>
            <w:tcBorders>
              <w:top w:val="single" w:sz="4" w:space="0" w:color="auto"/>
              <w:left w:val="single" w:sz="4" w:space="0" w:color="auto"/>
              <w:bottom w:val="single" w:sz="4" w:space="0" w:color="auto"/>
              <w:right w:val="single" w:sz="4" w:space="0" w:color="auto"/>
            </w:tcBorders>
          </w:tcPr>
          <w:p w:rsidR="008C3BFE" w:rsidRPr="000C40FF" w:rsidRDefault="008C3BFE" w:rsidP="00601E1B">
            <w:pPr>
              <w:rPr>
                <w:bCs/>
              </w:rPr>
            </w:pPr>
            <w:r>
              <w:rPr>
                <w:bCs/>
              </w:rPr>
              <w:t xml:space="preserve">        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r>
              <w:rPr>
                <w:b/>
                <w:bCs/>
              </w:rPr>
              <w:t>4</w:t>
            </w:r>
          </w:p>
        </w:tc>
      </w:tr>
      <w:tr w:rsidR="008C3BFE" w:rsidRPr="001B4CF3" w:rsidTr="00E23AE3">
        <w:trPr>
          <w:trHeight w:val="224"/>
        </w:trPr>
        <w:tc>
          <w:tcPr>
            <w:tcW w:w="4253" w:type="dxa"/>
            <w:tcBorders>
              <w:top w:val="nil"/>
              <w:left w:val="single" w:sz="4" w:space="0" w:color="auto"/>
              <w:bottom w:val="single" w:sz="4" w:space="0" w:color="auto"/>
              <w:right w:val="single" w:sz="4" w:space="0" w:color="auto"/>
            </w:tcBorders>
            <w:noWrap/>
            <w:vAlign w:val="bottom"/>
          </w:tcPr>
          <w:p w:rsidR="008C3BFE" w:rsidRPr="001B4CF3" w:rsidRDefault="008C3BFE" w:rsidP="00601E1B">
            <w:pPr>
              <w:jc w:val="both"/>
            </w:pPr>
            <w:r>
              <w:rPr>
                <w:lang w:val="pt-BR"/>
              </w:rPr>
              <w:t>Metiniai  asmeniniai projektai</w:t>
            </w:r>
          </w:p>
        </w:tc>
        <w:tc>
          <w:tcPr>
            <w:tcW w:w="1134" w:type="dxa"/>
            <w:tcBorders>
              <w:top w:val="single" w:sz="4" w:space="0" w:color="auto"/>
              <w:left w:val="nil"/>
              <w:bottom w:val="single" w:sz="4" w:space="0" w:color="auto"/>
              <w:right w:val="single" w:sz="4" w:space="0" w:color="auto"/>
            </w:tcBorders>
            <w:noWrap/>
            <w:vAlign w:val="bottom"/>
          </w:tcPr>
          <w:p w:rsidR="008C3BFE" w:rsidRPr="001B4CF3" w:rsidRDefault="008C3BFE" w:rsidP="00601E1B">
            <w:pPr>
              <w:jc w:val="center"/>
            </w:pPr>
            <w:r>
              <w:t>1</w:t>
            </w:r>
            <w:r>
              <w:rPr>
                <w:bCs/>
              </w:rPr>
              <w:t>*</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pPr>
            <w:r>
              <w:t>1</w:t>
            </w:r>
            <w:r>
              <w:rPr>
                <w:bCs/>
              </w:rPr>
              <w:t>*</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center"/>
            </w:pP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
                <w:bCs/>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rPr>
            </w:pPr>
          </w:p>
        </w:tc>
      </w:tr>
      <w:tr w:rsidR="008C3BFE" w:rsidRPr="001B4CF3" w:rsidTr="00E23AE3">
        <w:trPr>
          <w:trHeight w:val="224"/>
        </w:trPr>
        <w:tc>
          <w:tcPr>
            <w:tcW w:w="4253" w:type="dxa"/>
            <w:tcBorders>
              <w:top w:val="nil"/>
              <w:left w:val="single" w:sz="4" w:space="0" w:color="auto"/>
              <w:bottom w:val="single" w:sz="4" w:space="0" w:color="auto"/>
              <w:right w:val="single" w:sz="4" w:space="0" w:color="auto"/>
            </w:tcBorders>
            <w:noWrap/>
            <w:vAlign w:val="bottom"/>
          </w:tcPr>
          <w:p w:rsidR="008C3BFE" w:rsidRDefault="008C3BFE" w:rsidP="00601E1B">
            <w:pPr>
              <w:jc w:val="both"/>
              <w:rPr>
                <w:lang w:val="pt-BR"/>
              </w:rPr>
            </w:pPr>
            <w:r>
              <w:rPr>
                <w:lang w:val="pt-BR"/>
              </w:rPr>
              <w:t>Socialinė – pilietinė veikla</w:t>
            </w:r>
          </w:p>
        </w:tc>
        <w:tc>
          <w:tcPr>
            <w:tcW w:w="1134" w:type="dxa"/>
            <w:tcBorders>
              <w:top w:val="single" w:sz="4" w:space="0" w:color="auto"/>
              <w:left w:val="nil"/>
              <w:bottom w:val="single" w:sz="4" w:space="0" w:color="auto"/>
              <w:right w:val="single" w:sz="4" w:space="0" w:color="auto"/>
            </w:tcBorders>
            <w:noWrap/>
            <w:vAlign w:val="bottom"/>
          </w:tcPr>
          <w:p w:rsidR="008C3BFE" w:rsidRDefault="008C3BFE" w:rsidP="00601E1B">
            <w:pPr>
              <w:jc w:val="center"/>
            </w:pPr>
            <w:r>
              <w:t>20</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20</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center"/>
            </w:pPr>
            <w:r>
              <w:t>20</w:t>
            </w:r>
          </w:p>
        </w:tc>
        <w:tc>
          <w:tcPr>
            <w:tcW w:w="1134" w:type="dxa"/>
            <w:tcBorders>
              <w:top w:val="single" w:sz="4" w:space="0" w:color="auto"/>
              <w:left w:val="single" w:sz="4" w:space="0" w:color="auto"/>
              <w:bottom w:val="single" w:sz="4" w:space="0" w:color="auto"/>
              <w:right w:val="single" w:sz="4" w:space="0" w:color="auto"/>
            </w:tcBorders>
          </w:tcPr>
          <w:p w:rsidR="008C3BFE" w:rsidRDefault="008C3BFE" w:rsidP="00601E1B">
            <w:pPr>
              <w:jc w:val="center"/>
            </w:pPr>
            <w:r>
              <w:t>20</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center"/>
              <w:rPr>
                <w:b/>
                <w:bCs/>
              </w:rPr>
            </w:pPr>
          </w:p>
        </w:tc>
      </w:tr>
      <w:tr w:rsidR="008C3BFE" w:rsidRPr="001B4CF3" w:rsidTr="00E23AE3">
        <w:trPr>
          <w:trHeight w:val="375"/>
        </w:trPr>
        <w:tc>
          <w:tcPr>
            <w:tcW w:w="4253" w:type="dxa"/>
            <w:tcBorders>
              <w:top w:val="single" w:sz="4" w:space="0" w:color="auto"/>
              <w:left w:val="single" w:sz="4" w:space="0" w:color="auto"/>
              <w:bottom w:val="single" w:sz="4" w:space="0" w:color="auto"/>
              <w:right w:val="single" w:sz="4" w:space="0" w:color="auto"/>
            </w:tcBorders>
            <w:vAlign w:val="bottom"/>
          </w:tcPr>
          <w:p w:rsidR="008C3BFE" w:rsidRPr="001A1CAB" w:rsidRDefault="008C3BFE" w:rsidP="00601E1B">
            <w:pPr>
              <w:jc w:val="both"/>
              <w:rPr>
                <w:b/>
              </w:rPr>
            </w:pPr>
            <w:r w:rsidRPr="001A1CAB">
              <w:rPr>
                <w:b/>
              </w:rPr>
              <w:t xml:space="preserve">Pamokos mokinių poreikiams tenkinti. </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1B4CF3" w:rsidRDefault="008C3BFE" w:rsidP="00601E1B">
            <w:pPr>
              <w:jc w:val="center"/>
            </w:pPr>
            <w:r>
              <w:t>7</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C3BFE" w:rsidRPr="001B4CF3" w:rsidRDefault="008C3BFE" w:rsidP="00601E1B">
            <w:pPr>
              <w:jc w:val="center"/>
            </w:pPr>
            <w:r>
              <w:t>7</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1B4CF3" w:rsidRDefault="008C3BFE" w:rsidP="00601E1B">
            <w:pPr>
              <w:jc w:val="center"/>
            </w:pPr>
            <w:r>
              <w:t>7</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C3BFE" w:rsidRPr="00CE6E83" w:rsidRDefault="008C3BFE" w:rsidP="00601E1B">
            <w:pPr>
              <w:jc w:val="center"/>
              <w:rPr>
                <w:b/>
                <w:bCs/>
              </w:rPr>
            </w:pPr>
            <w:r>
              <w:rPr>
                <w:b/>
                <w:bCs/>
              </w:rPr>
              <w:t>7</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CE6E83" w:rsidRDefault="008C3BFE" w:rsidP="00601E1B">
            <w:pPr>
              <w:jc w:val="center"/>
              <w:rPr>
                <w:b/>
                <w:bCs/>
              </w:rPr>
            </w:pPr>
            <w:r>
              <w:rPr>
                <w:b/>
                <w:bCs/>
              </w:rPr>
              <w:t>28</w:t>
            </w:r>
          </w:p>
        </w:tc>
      </w:tr>
      <w:tr w:rsidR="008C3BFE" w:rsidRPr="001B4CF3" w:rsidTr="00E23AE3">
        <w:trPr>
          <w:trHeight w:val="297"/>
        </w:trPr>
        <w:tc>
          <w:tcPr>
            <w:tcW w:w="4253" w:type="dxa"/>
            <w:tcBorders>
              <w:top w:val="single" w:sz="4" w:space="0" w:color="auto"/>
              <w:left w:val="single" w:sz="4" w:space="0" w:color="auto"/>
              <w:bottom w:val="single" w:sz="4" w:space="0" w:color="auto"/>
              <w:right w:val="single" w:sz="4" w:space="0" w:color="auto"/>
            </w:tcBorders>
            <w:vAlign w:val="bottom"/>
          </w:tcPr>
          <w:p w:rsidR="008C3BFE" w:rsidRPr="00BC0DD5" w:rsidRDefault="008C3BFE" w:rsidP="00601E1B">
            <w:pPr>
              <w:jc w:val="both"/>
              <w:rPr>
                <w:bCs/>
                <w:lang w:val="pt-BR"/>
              </w:rPr>
            </w:pPr>
            <w:r w:rsidRPr="00BC0DD5">
              <w:rPr>
                <w:bCs/>
                <w:lang w:val="pt-BR"/>
              </w:rPr>
              <w:t>Matematikos modulis</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45253F" w:rsidRDefault="008C3BFE" w:rsidP="00601E1B">
            <w:pPr>
              <w:jc w:val="center"/>
              <w:rPr>
                <w:bCs/>
                <w:lang w:val="pt-BR"/>
              </w:rPr>
            </w:pPr>
            <w:r>
              <w:rPr>
                <w:bCs/>
                <w:lang w:val="pt-BR"/>
              </w:rPr>
              <w:t>1</w:t>
            </w:r>
          </w:p>
        </w:tc>
        <w:tc>
          <w:tcPr>
            <w:tcW w:w="1134" w:type="dxa"/>
            <w:tcBorders>
              <w:top w:val="single" w:sz="4" w:space="0" w:color="auto"/>
              <w:left w:val="single" w:sz="4" w:space="0" w:color="auto"/>
              <w:bottom w:val="single" w:sz="4" w:space="0" w:color="auto"/>
              <w:right w:val="single" w:sz="4" w:space="0" w:color="auto"/>
            </w:tcBorders>
          </w:tcPr>
          <w:p w:rsidR="008C3BFE" w:rsidRPr="00F53362" w:rsidRDefault="008C3BFE" w:rsidP="00601E1B">
            <w:pPr>
              <w:jc w:val="center"/>
              <w:rPr>
                <w:bCs/>
                <w:lang w:val="pt-BR"/>
              </w:rPr>
            </w:pPr>
            <w:r w:rsidRPr="00F53362">
              <w:rPr>
                <w:bCs/>
                <w:lang w:val="pt-BR"/>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lang w:val="pt-BR"/>
              </w:rPr>
            </w:pPr>
            <w:r>
              <w:rPr>
                <w:b/>
                <w:bCs/>
                <w:lang w:val="pt-BR"/>
              </w:rPr>
              <w:t>2</w:t>
            </w:r>
          </w:p>
        </w:tc>
      </w:tr>
      <w:tr w:rsidR="008C3BFE" w:rsidRPr="001B4CF3" w:rsidTr="00E23AE3">
        <w:trPr>
          <w:trHeight w:val="297"/>
        </w:trPr>
        <w:tc>
          <w:tcPr>
            <w:tcW w:w="4253" w:type="dxa"/>
            <w:tcBorders>
              <w:top w:val="single" w:sz="4" w:space="0" w:color="auto"/>
              <w:left w:val="single" w:sz="4" w:space="0" w:color="auto"/>
              <w:bottom w:val="single" w:sz="4" w:space="0" w:color="auto"/>
              <w:right w:val="single" w:sz="4" w:space="0" w:color="auto"/>
            </w:tcBorders>
            <w:vAlign w:val="bottom"/>
          </w:tcPr>
          <w:p w:rsidR="008C3BFE" w:rsidRPr="00BC0DD5" w:rsidRDefault="008C3BFE" w:rsidP="00601E1B">
            <w:pPr>
              <w:jc w:val="both"/>
              <w:rPr>
                <w:bCs/>
                <w:lang w:val="pt-BR"/>
              </w:rPr>
            </w:pPr>
            <w:r>
              <w:rPr>
                <w:bCs/>
                <w:lang w:val="pt-BR"/>
              </w:rPr>
              <w:t>Matematikos konsultacijos</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Default="004D39A0" w:rsidP="00601E1B">
            <w:pPr>
              <w:jc w:val="center"/>
              <w:rPr>
                <w:bCs/>
                <w:lang w:val="pt-BR"/>
              </w:rPr>
            </w:pPr>
            <w:r>
              <w:rPr>
                <w:bCs/>
                <w:lang w:val="pt-BR"/>
              </w:rPr>
              <w:t>1</w:t>
            </w:r>
          </w:p>
        </w:tc>
        <w:tc>
          <w:tcPr>
            <w:tcW w:w="1134" w:type="dxa"/>
            <w:tcBorders>
              <w:top w:val="single" w:sz="4" w:space="0" w:color="auto"/>
              <w:left w:val="single" w:sz="4" w:space="0" w:color="auto"/>
              <w:bottom w:val="single" w:sz="4" w:space="0" w:color="auto"/>
              <w:right w:val="single" w:sz="4" w:space="0" w:color="auto"/>
            </w:tcBorders>
          </w:tcPr>
          <w:p w:rsidR="008C3BFE" w:rsidRPr="004D39A0" w:rsidRDefault="004D39A0" w:rsidP="00601E1B">
            <w:pPr>
              <w:jc w:val="center"/>
              <w:rPr>
                <w:bCs/>
                <w:lang w:val="pt-BR"/>
              </w:rPr>
            </w:pPr>
            <w:r w:rsidRPr="004D39A0">
              <w:rPr>
                <w:bCs/>
                <w:lang w:val="pt-BR"/>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4D39A0" w:rsidP="00601E1B">
            <w:pPr>
              <w:jc w:val="center"/>
              <w:rPr>
                <w:b/>
                <w:bCs/>
                <w:lang w:val="pt-BR"/>
              </w:rPr>
            </w:pPr>
            <w:r>
              <w:rPr>
                <w:b/>
                <w:bCs/>
                <w:lang w:val="pt-BR"/>
              </w:rPr>
              <w:t>2</w:t>
            </w:r>
          </w:p>
        </w:tc>
      </w:tr>
      <w:tr w:rsidR="004D39A0" w:rsidRPr="001B4CF3" w:rsidTr="00E624A3">
        <w:trPr>
          <w:trHeight w:val="297"/>
        </w:trPr>
        <w:tc>
          <w:tcPr>
            <w:tcW w:w="4253" w:type="dxa"/>
            <w:tcBorders>
              <w:top w:val="single" w:sz="4" w:space="0" w:color="auto"/>
              <w:left w:val="single" w:sz="4" w:space="0" w:color="auto"/>
              <w:bottom w:val="single" w:sz="4" w:space="0" w:color="auto"/>
              <w:right w:val="single" w:sz="4" w:space="0" w:color="auto"/>
            </w:tcBorders>
            <w:vAlign w:val="bottom"/>
          </w:tcPr>
          <w:p w:rsidR="004D39A0" w:rsidRPr="005C1BA9" w:rsidRDefault="004D39A0" w:rsidP="00601E1B">
            <w:pPr>
              <w:jc w:val="both"/>
            </w:pPr>
            <w:r>
              <w:t>Lietuvių kalba ir literatūra</w:t>
            </w:r>
          </w:p>
        </w:tc>
        <w:tc>
          <w:tcPr>
            <w:tcW w:w="1134" w:type="dxa"/>
            <w:tcBorders>
              <w:top w:val="single" w:sz="4" w:space="0" w:color="auto"/>
              <w:left w:val="single" w:sz="4" w:space="0" w:color="auto"/>
              <w:bottom w:val="single" w:sz="4" w:space="0" w:color="auto"/>
              <w:right w:val="single" w:sz="4" w:space="0" w:color="auto"/>
            </w:tcBorders>
            <w:noWrap/>
            <w:vAlign w:val="bottom"/>
          </w:tcPr>
          <w:p w:rsidR="004D39A0" w:rsidRPr="0045253F" w:rsidRDefault="004D39A0" w:rsidP="00601E1B">
            <w:pPr>
              <w:jc w:val="center"/>
              <w:rPr>
                <w:bCs/>
                <w:lang w:val="pt-BR"/>
              </w:rPr>
            </w:pPr>
            <w:r>
              <w:rPr>
                <w:bCs/>
                <w:lang w:val="pt-BR"/>
              </w:rPr>
              <w:t>1</w:t>
            </w:r>
          </w:p>
        </w:tc>
        <w:tc>
          <w:tcPr>
            <w:tcW w:w="1134" w:type="dxa"/>
            <w:tcBorders>
              <w:top w:val="single" w:sz="4" w:space="0" w:color="auto"/>
              <w:left w:val="single" w:sz="4" w:space="0" w:color="auto"/>
              <w:bottom w:val="single" w:sz="4" w:space="0" w:color="auto"/>
              <w:right w:val="single" w:sz="4" w:space="0" w:color="auto"/>
            </w:tcBorders>
          </w:tcPr>
          <w:p w:rsidR="004D39A0" w:rsidRPr="0045253F" w:rsidRDefault="004D39A0" w:rsidP="00601E1B">
            <w:pPr>
              <w:jc w:val="center"/>
              <w:rPr>
                <w:bCs/>
                <w:lang w:val="pt-BR"/>
              </w:rPr>
            </w:pPr>
            <w:r>
              <w:rPr>
                <w:bCs/>
                <w:lang w:val="pt-BR"/>
              </w:rPr>
              <w:t>1</w:t>
            </w:r>
          </w:p>
        </w:tc>
        <w:tc>
          <w:tcPr>
            <w:tcW w:w="2268" w:type="dxa"/>
            <w:gridSpan w:val="2"/>
            <w:tcBorders>
              <w:top w:val="single" w:sz="4" w:space="0" w:color="auto"/>
              <w:left w:val="single" w:sz="4" w:space="0" w:color="auto"/>
              <w:bottom w:val="single" w:sz="4" w:space="0" w:color="auto"/>
              <w:right w:val="single" w:sz="4" w:space="0" w:color="auto"/>
            </w:tcBorders>
            <w:noWrap/>
            <w:vAlign w:val="bottom"/>
          </w:tcPr>
          <w:p w:rsidR="004D39A0" w:rsidRPr="00F53362" w:rsidRDefault="004D39A0" w:rsidP="00601E1B">
            <w:pPr>
              <w:jc w:val="center"/>
              <w:rPr>
                <w:bCs/>
                <w:lang w:val="pt-BR"/>
              </w:rPr>
            </w:pPr>
            <w:r>
              <w:rPr>
                <w:bCs/>
                <w:lang w:val="pt-BR"/>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4D39A0" w:rsidRDefault="004D39A0" w:rsidP="00601E1B">
            <w:pPr>
              <w:jc w:val="center"/>
              <w:rPr>
                <w:b/>
                <w:bCs/>
                <w:lang w:val="pt-BR"/>
              </w:rPr>
            </w:pPr>
            <w:r>
              <w:rPr>
                <w:b/>
                <w:bCs/>
                <w:lang w:val="pt-BR"/>
              </w:rPr>
              <w:t>3</w:t>
            </w:r>
          </w:p>
        </w:tc>
      </w:tr>
      <w:tr w:rsidR="008C3BFE" w:rsidRPr="001B4CF3" w:rsidTr="00E23AE3">
        <w:trPr>
          <w:trHeight w:val="297"/>
        </w:trPr>
        <w:tc>
          <w:tcPr>
            <w:tcW w:w="4253" w:type="dxa"/>
            <w:tcBorders>
              <w:top w:val="single" w:sz="4" w:space="0" w:color="auto"/>
              <w:left w:val="single" w:sz="4" w:space="0" w:color="auto"/>
              <w:bottom w:val="single" w:sz="4" w:space="0" w:color="auto"/>
              <w:right w:val="single" w:sz="4" w:space="0" w:color="auto"/>
            </w:tcBorders>
            <w:vAlign w:val="bottom"/>
          </w:tcPr>
          <w:p w:rsidR="008C3BFE" w:rsidRPr="00BC0DD5" w:rsidRDefault="008C3BFE" w:rsidP="00601E1B">
            <w:pPr>
              <w:jc w:val="both"/>
              <w:rPr>
                <w:bCs/>
                <w:lang w:val="pt-BR"/>
              </w:rPr>
            </w:pPr>
            <w:r w:rsidRPr="005C1BA9">
              <w:t>Fizikos  pamokos</w:t>
            </w:r>
            <w:r w:rsidRPr="005C1BA9">
              <w:rPr>
                <w:bCs/>
              </w:rPr>
              <w:t>*</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45253F" w:rsidRDefault="008C3BFE" w:rsidP="00601E1B">
            <w:pPr>
              <w:jc w:val="center"/>
              <w:rPr>
                <w:bCs/>
                <w:lang w:val="pt-BR"/>
              </w:rPr>
            </w:pPr>
            <w:r>
              <w:rPr>
                <w:bCs/>
                <w:lang w:val="pt-BR"/>
              </w:rPr>
              <w:t>1</w:t>
            </w:r>
          </w:p>
        </w:tc>
        <w:tc>
          <w:tcPr>
            <w:tcW w:w="1134" w:type="dxa"/>
            <w:tcBorders>
              <w:top w:val="single" w:sz="4" w:space="0" w:color="auto"/>
              <w:left w:val="single" w:sz="4" w:space="0" w:color="auto"/>
              <w:bottom w:val="single" w:sz="4" w:space="0" w:color="auto"/>
              <w:right w:val="single" w:sz="4" w:space="0" w:color="auto"/>
            </w:tcBorders>
          </w:tcPr>
          <w:p w:rsidR="008C3BFE" w:rsidRPr="00F53362" w:rsidRDefault="008C3BFE" w:rsidP="00601E1B">
            <w:pPr>
              <w:jc w:val="center"/>
              <w:rPr>
                <w:bCs/>
                <w:lang w:val="pt-BR"/>
              </w:rPr>
            </w:pPr>
            <w:r w:rsidRPr="00F53362">
              <w:rPr>
                <w:bCs/>
                <w:lang w:val="pt-BR"/>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lang w:val="pt-BR"/>
              </w:rPr>
            </w:pPr>
            <w:r>
              <w:rPr>
                <w:b/>
                <w:bCs/>
                <w:lang w:val="pt-BR"/>
              </w:rPr>
              <w:t>2</w:t>
            </w:r>
          </w:p>
        </w:tc>
      </w:tr>
      <w:tr w:rsidR="008C3BFE" w:rsidRPr="001B4CF3" w:rsidTr="00E23AE3">
        <w:trPr>
          <w:trHeight w:val="297"/>
        </w:trPr>
        <w:tc>
          <w:tcPr>
            <w:tcW w:w="4253" w:type="dxa"/>
            <w:tcBorders>
              <w:top w:val="single" w:sz="4" w:space="0" w:color="auto"/>
              <w:left w:val="single" w:sz="4" w:space="0" w:color="auto"/>
              <w:bottom w:val="single" w:sz="4" w:space="0" w:color="auto"/>
              <w:right w:val="single" w:sz="4" w:space="0" w:color="auto"/>
            </w:tcBorders>
            <w:vAlign w:val="bottom"/>
          </w:tcPr>
          <w:p w:rsidR="008C3BFE" w:rsidRPr="005C1BA9" w:rsidRDefault="008C3BFE" w:rsidP="00601E1B">
            <w:pPr>
              <w:jc w:val="both"/>
            </w:pPr>
            <w:r w:rsidRPr="005C1BA9">
              <w:t>Biologijos  pamokos</w:t>
            </w:r>
            <w:r w:rsidRPr="005C1BA9">
              <w:rPr>
                <w:bCs/>
              </w:rPr>
              <w:t>*</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45253F" w:rsidRDefault="008C3BFE" w:rsidP="00601E1B">
            <w:pPr>
              <w:jc w:val="center"/>
              <w:rPr>
                <w:bCs/>
                <w:lang w:val="pt-BR"/>
              </w:rPr>
            </w:pPr>
            <w:r>
              <w:rPr>
                <w:bCs/>
                <w:lang w:val="pt-BR"/>
              </w:rPr>
              <w:t>1</w:t>
            </w:r>
          </w:p>
        </w:tc>
        <w:tc>
          <w:tcPr>
            <w:tcW w:w="1134" w:type="dxa"/>
            <w:tcBorders>
              <w:top w:val="single" w:sz="4" w:space="0" w:color="auto"/>
              <w:left w:val="single" w:sz="4" w:space="0" w:color="auto"/>
              <w:bottom w:val="single" w:sz="4" w:space="0" w:color="auto"/>
              <w:right w:val="single" w:sz="4" w:space="0" w:color="auto"/>
            </w:tcBorders>
          </w:tcPr>
          <w:p w:rsidR="008C3BFE" w:rsidRPr="00F53362" w:rsidRDefault="008C3BFE" w:rsidP="00601E1B">
            <w:pPr>
              <w:jc w:val="center"/>
              <w:rPr>
                <w:bCs/>
                <w:lang w:val="pt-BR"/>
              </w:rPr>
            </w:pPr>
            <w:r w:rsidRPr="00F53362">
              <w:rPr>
                <w:bCs/>
                <w:lang w:val="pt-BR"/>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lang w:val="pt-BR"/>
              </w:rPr>
            </w:pPr>
            <w:r>
              <w:rPr>
                <w:b/>
                <w:bCs/>
                <w:lang w:val="pt-BR"/>
              </w:rPr>
              <w:t>2</w:t>
            </w:r>
          </w:p>
        </w:tc>
      </w:tr>
      <w:tr w:rsidR="008C3BFE" w:rsidRPr="001B4CF3" w:rsidTr="00E23AE3">
        <w:trPr>
          <w:trHeight w:val="297"/>
        </w:trPr>
        <w:tc>
          <w:tcPr>
            <w:tcW w:w="4253" w:type="dxa"/>
            <w:tcBorders>
              <w:top w:val="single" w:sz="4" w:space="0" w:color="auto"/>
              <w:left w:val="single" w:sz="4" w:space="0" w:color="auto"/>
              <w:bottom w:val="single" w:sz="4" w:space="0" w:color="auto"/>
              <w:right w:val="single" w:sz="4" w:space="0" w:color="auto"/>
            </w:tcBorders>
            <w:vAlign w:val="bottom"/>
          </w:tcPr>
          <w:p w:rsidR="008C3BFE" w:rsidRPr="005C1BA9" w:rsidRDefault="008C3BFE" w:rsidP="00601E1B">
            <w:pPr>
              <w:jc w:val="both"/>
            </w:pPr>
            <w:r w:rsidRPr="005C1BA9">
              <w:t>Chemijos  pamokos</w:t>
            </w:r>
            <w:r w:rsidRPr="005C1BA9">
              <w:rPr>
                <w:bCs/>
              </w:rPr>
              <w:t>*</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tcPr>
          <w:p w:rsidR="008C3BFE" w:rsidRPr="0045253F" w:rsidRDefault="008C3BFE" w:rsidP="00601E1B">
            <w:pPr>
              <w:jc w:val="center"/>
              <w:rPr>
                <w:bCs/>
                <w:lang w:val="pt-BR"/>
              </w:rPr>
            </w:pP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45253F" w:rsidRDefault="008C3BFE" w:rsidP="00601E1B">
            <w:pPr>
              <w:jc w:val="center"/>
              <w:rPr>
                <w:bCs/>
                <w:lang w:val="pt-BR"/>
              </w:rPr>
            </w:pPr>
            <w:r>
              <w:rPr>
                <w:bCs/>
                <w:lang w:val="pt-BR"/>
              </w:rPr>
              <w:t>1</w:t>
            </w:r>
          </w:p>
        </w:tc>
        <w:tc>
          <w:tcPr>
            <w:tcW w:w="1134" w:type="dxa"/>
            <w:tcBorders>
              <w:top w:val="single" w:sz="4" w:space="0" w:color="auto"/>
              <w:left w:val="single" w:sz="4" w:space="0" w:color="auto"/>
              <w:bottom w:val="single" w:sz="4" w:space="0" w:color="auto"/>
              <w:right w:val="single" w:sz="4" w:space="0" w:color="auto"/>
            </w:tcBorders>
          </w:tcPr>
          <w:p w:rsidR="008C3BFE" w:rsidRPr="00F53362" w:rsidRDefault="008C3BFE" w:rsidP="00601E1B">
            <w:pPr>
              <w:jc w:val="center"/>
              <w:rPr>
                <w:bCs/>
                <w:lang w:val="pt-BR"/>
              </w:rPr>
            </w:pPr>
            <w:r w:rsidRPr="00F53362">
              <w:rPr>
                <w:bCs/>
                <w:lang w:val="pt-BR"/>
              </w:rPr>
              <w:t>1</w:t>
            </w:r>
          </w:p>
        </w:tc>
        <w:tc>
          <w:tcPr>
            <w:tcW w:w="1134" w:type="dxa"/>
            <w:tcBorders>
              <w:top w:val="single" w:sz="4" w:space="0" w:color="auto"/>
              <w:left w:val="single" w:sz="4" w:space="0" w:color="auto"/>
              <w:bottom w:val="single" w:sz="4" w:space="0" w:color="auto"/>
              <w:right w:val="single" w:sz="4" w:space="0" w:color="auto"/>
            </w:tcBorders>
            <w:noWrap/>
            <w:vAlign w:val="bottom"/>
          </w:tcPr>
          <w:p w:rsidR="008C3BFE" w:rsidRPr="00CE6E83" w:rsidRDefault="008C3BFE" w:rsidP="00601E1B">
            <w:pPr>
              <w:jc w:val="center"/>
              <w:rPr>
                <w:b/>
                <w:bCs/>
                <w:lang w:val="pt-BR"/>
              </w:rPr>
            </w:pPr>
            <w:r>
              <w:rPr>
                <w:b/>
                <w:bCs/>
                <w:lang w:val="pt-BR"/>
              </w:rPr>
              <w:t>2</w:t>
            </w:r>
          </w:p>
        </w:tc>
      </w:tr>
      <w:tr w:rsidR="008C3BFE" w:rsidRPr="001B4CF3" w:rsidTr="00E23AE3">
        <w:trPr>
          <w:trHeight w:val="330"/>
        </w:trPr>
        <w:tc>
          <w:tcPr>
            <w:tcW w:w="4253" w:type="dxa"/>
            <w:tcBorders>
              <w:top w:val="single" w:sz="4" w:space="0" w:color="auto"/>
              <w:left w:val="single" w:sz="4" w:space="0" w:color="auto"/>
              <w:bottom w:val="single" w:sz="8" w:space="0" w:color="auto"/>
              <w:right w:val="single" w:sz="4" w:space="0" w:color="auto"/>
            </w:tcBorders>
            <w:noWrap/>
            <w:vAlign w:val="bottom"/>
          </w:tcPr>
          <w:p w:rsidR="008C3BFE" w:rsidRPr="00FA36CE" w:rsidRDefault="008C3BFE" w:rsidP="00601E1B">
            <w:pPr>
              <w:jc w:val="both"/>
              <w:rPr>
                <w:b/>
                <w:lang w:val="pt-BR"/>
              </w:rPr>
            </w:pPr>
            <w:r>
              <w:rPr>
                <w:b/>
                <w:lang w:val="pt-BR"/>
              </w:rPr>
              <w:t>Pamokų skaičius mokiniui</w:t>
            </w:r>
          </w:p>
        </w:tc>
        <w:tc>
          <w:tcPr>
            <w:tcW w:w="1134" w:type="dxa"/>
            <w:tcBorders>
              <w:top w:val="single" w:sz="4" w:space="0" w:color="auto"/>
              <w:left w:val="nil"/>
              <w:bottom w:val="single" w:sz="4" w:space="0" w:color="auto"/>
              <w:right w:val="single" w:sz="4" w:space="0" w:color="auto"/>
            </w:tcBorders>
            <w:noWrap/>
            <w:vAlign w:val="center"/>
          </w:tcPr>
          <w:p w:rsidR="008C3BFE" w:rsidRPr="001B4CF3" w:rsidRDefault="008C3BFE" w:rsidP="00601E1B">
            <w:pPr>
              <w:jc w:val="center"/>
              <w:rPr>
                <w:b/>
              </w:rPr>
            </w:pPr>
            <w:r>
              <w:rPr>
                <w:b/>
              </w:rPr>
              <w:t>33</w:t>
            </w:r>
          </w:p>
        </w:tc>
        <w:tc>
          <w:tcPr>
            <w:tcW w:w="1134" w:type="dxa"/>
            <w:tcBorders>
              <w:top w:val="single" w:sz="4" w:space="0" w:color="auto"/>
              <w:left w:val="single" w:sz="4" w:space="0" w:color="auto"/>
              <w:bottom w:val="single" w:sz="4" w:space="0" w:color="auto"/>
              <w:right w:val="single" w:sz="4" w:space="0" w:color="auto"/>
            </w:tcBorders>
          </w:tcPr>
          <w:p w:rsidR="008C3BFE" w:rsidRPr="001B4CF3" w:rsidRDefault="008C3BFE" w:rsidP="00601E1B">
            <w:pPr>
              <w:jc w:val="center"/>
              <w:rPr>
                <w:b/>
              </w:rPr>
            </w:pPr>
            <w:r>
              <w:rPr>
                <w:b/>
              </w:rPr>
              <w:t>33</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1B4CF3" w:rsidRDefault="008C3BFE" w:rsidP="00601E1B">
            <w:pPr>
              <w:jc w:val="center"/>
              <w:rPr>
                <w:b/>
              </w:rPr>
            </w:pPr>
            <w:r>
              <w:rPr>
                <w:b/>
              </w:rPr>
              <w:t>34</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
                <w:bCs/>
              </w:rPr>
            </w:pPr>
            <w:r>
              <w:rPr>
                <w:b/>
                <w:bCs/>
              </w:rPr>
              <w:t>34</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8C3BFE" w:rsidP="00601E1B">
            <w:pPr>
              <w:jc w:val="center"/>
              <w:rPr>
                <w:b/>
                <w:bCs/>
              </w:rPr>
            </w:pPr>
          </w:p>
        </w:tc>
      </w:tr>
      <w:tr w:rsidR="008C3BFE" w:rsidRPr="001B4CF3" w:rsidTr="00E23AE3">
        <w:trPr>
          <w:trHeight w:val="330"/>
        </w:trPr>
        <w:tc>
          <w:tcPr>
            <w:tcW w:w="4253" w:type="dxa"/>
            <w:tcBorders>
              <w:top w:val="single" w:sz="4" w:space="0" w:color="auto"/>
              <w:left w:val="single" w:sz="4" w:space="0" w:color="auto"/>
              <w:bottom w:val="single" w:sz="8" w:space="0" w:color="auto"/>
              <w:right w:val="single" w:sz="4" w:space="0" w:color="auto"/>
            </w:tcBorders>
            <w:noWrap/>
            <w:vAlign w:val="bottom"/>
          </w:tcPr>
          <w:p w:rsidR="008C3BFE" w:rsidRDefault="008C3BFE" w:rsidP="00601E1B">
            <w:pPr>
              <w:jc w:val="both"/>
              <w:rPr>
                <w:b/>
                <w:lang w:val="pt-BR"/>
              </w:rPr>
            </w:pPr>
            <w:r w:rsidRPr="00043409">
              <w:rPr>
                <w:b/>
                <w:i/>
                <w:sz w:val="22"/>
                <w:szCs w:val="22"/>
                <w:lang w:val="pt-BR"/>
              </w:rPr>
              <w:t>Iš viso  tarifikuota valandų:</w:t>
            </w:r>
          </w:p>
        </w:tc>
        <w:tc>
          <w:tcPr>
            <w:tcW w:w="2268" w:type="dxa"/>
            <w:gridSpan w:val="2"/>
            <w:tcBorders>
              <w:top w:val="single" w:sz="4" w:space="0" w:color="auto"/>
              <w:left w:val="nil"/>
              <w:bottom w:val="single" w:sz="4" w:space="0" w:color="auto"/>
              <w:right w:val="single" w:sz="4" w:space="0" w:color="auto"/>
            </w:tcBorders>
            <w:noWrap/>
            <w:vAlign w:val="center"/>
          </w:tcPr>
          <w:p w:rsidR="008C3BFE" w:rsidRPr="001B4CF3" w:rsidRDefault="008C3BFE" w:rsidP="00601E1B">
            <w:pPr>
              <w:rPr>
                <w:b/>
              </w:rPr>
            </w:pPr>
            <w:r>
              <w:rPr>
                <w:b/>
              </w:rPr>
              <w:t xml:space="preserve">             74</w:t>
            </w:r>
          </w:p>
        </w:tc>
        <w:tc>
          <w:tcPr>
            <w:tcW w:w="2268" w:type="dxa"/>
            <w:gridSpan w:val="2"/>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
                <w:bCs/>
              </w:rPr>
            </w:pPr>
            <w:r>
              <w:rPr>
                <w:b/>
              </w:rPr>
              <w:t>9</w:t>
            </w:r>
            <w:r w:rsidR="004D39A0">
              <w:rPr>
                <w:b/>
              </w:rPr>
              <w:t>5</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8C3BFE" w:rsidP="00601E1B">
            <w:pPr>
              <w:rPr>
                <w:b/>
                <w:bCs/>
              </w:rPr>
            </w:pPr>
            <w:r>
              <w:rPr>
                <w:b/>
                <w:bCs/>
              </w:rPr>
              <w:t xml:space="preserve">     16</w:t>
            </w:r>
            <w:r w:rsidR="004D39A0">
              <w:rPr>
                <w:b/>
                <w:bCs/>
              </w:rPr>
              <w:t>9</w:t>
            </w:r>
          </w:p>
        </w:tc>
      </w:tr>
      <w:tr w:rsidR="008C3BFE" w:rsidRPr="00043409" w:rsidTr="00E23AE3">
        <w:trPr>
          <w:trHeight w:val="153"/>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both"/>
              <w:rPr>
                <w:caps/>
                <w:sz w:val="22"/>
                <w:szCs w:val="22"/>
              </w:rPr>
            </w:pPr>
            <w:r w:rsidRPr="001B4CF3">
              <w:rPr>
                <w:caps/>
                <w:sz w:val="22"/>
                <w:szCs w:val="22"/>
              </w:rPr>
              <w:t>Neformalusis ugdymas</w:t>
            </w:r>
            <w:r>
              <w:rPr>
                <w:caps/>
                <w:sz w:val="22"/>
                <w:szCs w:val="22"/>
              </w:rPr>
              <w:t>. IŠ JŲ:</w:t>
            </w:r>
          </w:p>
        </w:tc>
        <w:tc>
          <w:tcPr>
            <w:tcW w:w="1134" w:type="dxa"/>
            <w:tcBorders>
              <w:top w:val="single" w:sz="4" w:space="0" w:color="auto"/>
              <w:left w:val="nil"/>
              <w:bottom w:val="single" w:sz="4" w:space="0" w:color="auto"/>
              <w:right w:val="single" w:sz="4" w:space="0" w:color="auto"/>
            </w:tcBorders>
            <w:shd w:val="clear" w:color="auto" w:fill="D9D9D9"/>
            <w:noWrap/>
            <w:vAlign w:val="center"/>
          </w:tcPr>
          <w:p w:rsidR="008C3BFE" w:rsidRPr="002828B2" w:rsidRDefault="008C3BFE" w:rsidP="00601E1B">
            <w:pPr>
              <w:jc w:val="center"/>
              <w:rPr>
                <w:i/>
                <w:sz w:val="22"/>
                <w:szCs w:val="22"/>
              </w:rPr>
            </w:pPr>
            <w:r>
              <w:rPr>
                <w:i/>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C3BFE" w:rsidRPr="002828B2" w:rsidRDefault="008C3BFE" w:rsidP="00601E1B">
            <w:pPr>
              <w:jc w:val="center"/>
              <w:rPr>
                <w:i/>
                <w:sz w:val="22"/>
                <w:szCs w:val="22"/>
              </w:rPr>
            </w:pPr>
            <w:r>
              <w:rPr>
                <w:i/>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2828B2" w:rsidRDefault="008C3BFE" w:rsidP="00601E1B">
            <w:pPr>
              <w:jc w:val="center"/>
              <w:rPr>
                <w:i/>
                <w:sz w:val="22"/>
                <w:szCs w:val="22"/>
              </w:rPr>
            </w:pPr>
            <w:r>
              <w:rPr>
                <w:i/>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tcPr>
          <w:p w:rsidR="008C3BFE" w:rsidRPr="00CE6E83" w:rsidRDefault="008C3BFE" w:rsidP="00601E1B">
            <w:pPr>
              <w:jc w:val="center"/>
              <w:rPr>
                <w:b/>
                <w:bCs/>
                <w:i/>
                <w:sz w:val="22"/>
                <w:szCs w:val="22"/>
              </w:rPr>
            </w:pPr>
            <w:r>
              <w:rPr>
                <w:b/>
                <w:bCs/>
                <w:i/>
                <w:sz w:val="22"/>
                <w:szCs w:val="22"/>
              </w:rPr>
              <w:t>2</w:t>
            </w:r>
          </w:p>
        </w:tc>
        <w:tc>
          <w:tcPr>
            <w:tcW w:w="1134"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8C3BFE" w:rsidRPr="00CE6E83" w:rsidRDefault="008C3BFE" w:rsidP="00601E1B">
            <w:pPr>
              <w:jc w:val="center"/>
              <w:rPr>
                <w:b/>
                <w:bCs/>
                <w:i/>
                <w:sz w:val="22"/>
                <w:szCs w:val="22"/>
              </w:rPr>
            </w:pPr>
            <w:r>
              <w:rPr>
                <w:b/>
                <w:bCs/>
                <w:i/>
                <w:sz w:val="22"/>
                <w:szCs w:val="22"/>
              </w:rPr>
              <w:t>8</w:t>
            </w:r>
          </w:p>
        </w:tc>
      </w:tr>
      <w:tr w:rsidR="008C3BFE" w:rsidRPr="00043409" w:rsidTr="00E23AE3">
        <w:trPr>
          <w:trHeight w:val="153"/>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both"/>
              <w:rPr>
                <w:lang w:val="pt-BR"/>
              </w:rPr>
            </w:pPr>
            <w:r>
              <w:rPr>
                <w:lang w:val="pt-BR"/>
              </w:rPr>
              <w:t>Žemaitijos skautų organizacija</w:t>
            </w:r>
          </w:p>
        </w:tc>
        <w:tc>
          <w:tcPr>
            <w:tcW w:w="1134" w:type="dxa"/>
            <w:tcBorders>
              <w:top w:val="single" w:sz="4" w:space="0" w:color="auto"/>
              <w:left w:val="nil"/>
              <w:bottom w:val="single" w:sz="4" w:space="0" w:color="auto"/>
              <w:right w:val="single" w:sz="4" w:space="0" w:color="auto"/>
            </w:tcBorders>
            <w:noWrap/>
            <w:vAlign w:val="center"/>
          </w:tcPr>
          <w:p w:rsidR="008C3BFE" w:rsidRPr="000E649B" w:rsidRDefault="005E1AEF" w:rsidP="00601E1B">
            <w:pPr>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
                <w:bCs/>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5E1AEF" w:rsidP="00601E1B">
            <w:pPr>
              <w:jc w:val="center"/>
              <w:rPr>
                <w:b/>
                <w:bCs/>
                <w:sz w:val="22"/>
                <w:szCs w:val="22"/>
              </w:rPr>
            </w:pPr>
            <w:r>
              <w:rPr>
                <w:b/>
                <w:bCs/>
                <w:sz w:val="22"/>
                <w:szCs w:val="22"/>
              </w:rPr>
              <w:t>1</w:t>
            </w:r>
          </w:p>
        </w:tc>
      </w:tr>
      <w:tr w:rsidR="008C3BFE" w:rsidRPr="00043409" w:rsidTr="00E23AE3">
        <w:trPr>
          <w:trHeight w:val="153"/>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5E1AEF" w:rsidP="00601E1B">
            <w:pPr>
              <w:jc w:val="both"/>
              <w:rPr>
                <w:lang w:val="pt-BR"/>
              </w:rPr>
            </w:pPr>
            <w:r>
              <w:rPr>
                <w:lang w:val="pt-BR"/>
              </w:rPr>
              <w:t>Retorika smalsiems</w:t>
            </w:r>
          </w:p>
        </w:tc>
        <w:tc>
          <w:tcPr>
            <w:tcW w:w="1134" w:type="dxa"/>
            <w:tcBorders>
              <w:top w:val="single" w:sz="4" w:space="0" w:color="auto"/>
              <w:left w:val="nil"/>
              <w:bottom w:val="single" w:sz="4" w:space="0" w:color="auto"/>
              <w:right w:val="single" w:sz="4" w:space="0" w:color="auto"/>
            </w:tcBorders>
            <w:noWrap/>
            <w:vAlign w:val="center"/>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0E649B" w:rsidRDefault="005E1AEF" w:rsidP="00601E1B">
            <w:pPr>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
                <w:bCs/>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5E1AEF" w:rsidP="00601E1B">
            <w:pPr>
              <w:jc w:val="center"/>
              <w:rPr>
                <w:b/>
                <w:bCs/>
                <w:sz w:val="22"/>
                <w:szCs w:val="22"/>
              </w:rPr>
            </w:pPr>
            <w:r>
              <w:rPr>
                <w:b/>
                <w:bCs/>
                <w:sz w:val="22"/>
                <w:szCs w:val="22"/>
              </w:rPr>
              <w:t>1</w:t>
            </w:r>
          </w:p>
        </w:tc>
      </w:tr>
      <w:tr w:rsidR="008C3BFE" w:rsidRPr="00043409" w:rsidTr="00E23AE3">
        <w:trPr>
          <w:trHeight w:val="153"/>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rPr>
                <w:lang w:val="pt-BR"/>
              </w:rPr>
            </w:pPr>
            <w:r>
              <w:rPr>
                <w:lang w:val="pt-BR"/>
              </w:rPr>
              <w:t>Jaunųjų šaulių būrelis</w:t>
            </w:r>
          </w:p>
        </w:tc>
        <w:tc>
          <w:tcPr>
            <w:tcW w:w="1134" w:type="dxa"/>
            <w:tcBorders>
              <w:top w:val="single" w:sz="4" w:space="0" w:color="auto"/>
              <w:left w:val="nil"/>
              <w:bottom w:val="single" w:sz="4" w:space="0" w:color="auto"/>
              <w:right w:val="single" w:sz="4" w:space="0" w:color="auto"/>
            </w:tcBorders>
            <w:noWrap/>
            <w:vAlign w:val="center"/>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C3BFE" w:rsidRPr="000E649B" w:rsidRDefault="005E1AEF" w:rsidP="00601E1B">
            <w:pPr>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
                <w:bCs/>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5E1AEF" w:rsidP="00601E1B">
            <w:pPr>
              <w:jc w:val="center"/>
              <w:rPr>
                <w:b/>
                <w:bCs/>
                <w:sz w:val="22"/>
                <w:szCs w:val="22"/>
              </w:rPr>
            </w:pPr>
            <w:r>
              <w:rPr>
                <w:b/>
                <w:bCs/>
                <w:sz w:val="22"/>
                <w:szCs w:val="22"/>
              </w:rPr>
              <w:t>1</w:t>
            </w:r>
          </w:p>
        </w:tc>
      </w:tr>
      <w:tr w:rsidR="008C3BFE" w:rsidRPr="00043409" w:rsidTr="00E23AE3">
        <w:trPr>
          <w:trHeight w:val="153"/>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1B4CF3" w:rsidRDefault="008C3BFE" w:rsidP="00601E1B">
            <w:pPr>
              <w:jc w:val="both"/>
              <w:rPr>
                <w:lang w:val="pt-BR"/>
              </w:rPr>
            </w:pPr>
            <w:r w:rsidRPr="001B4CF3">
              <w:rPr>
                <w:lang w:val="pt-BR"/>
              </w:rPr>
              <w:t>Krepšinio būrelis</w:t>
            </w:r>
          </w:p>
        </w:tc>
        <w:tc>
          <w:tcPr>
            <w:tcW w:w="1134" w:type="dxa"/>
            <w:tcBorders>
              <w:top w:val="single" w:sz="4" w:space="0" w:color="auto"/>
              <w:left w:val="nil"/>
              <w:bottom w:val="single" w:sz="4" w:space="0" w:color="auto"/>
              <w:right w:val="single" w:sz="4" w:space="0" w:color="auto"/>
            </w:tcBorders>
            <w:noWrap/>
            <w:vAlign w:val="center"/>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C3BFE" w:rsidRPr="005E1AEF" w:rsidRDefault="005E1AEF" w:rsidP="00601E1B">
            <w:pPr>
              <w:jc w:val="center"/>
              <w:rPr>
                <w:bCs/>
                <w:sz w:val="22"/>
                <w:szCs w:val="22"/>
              </w:rPr>
            </w:pPr>
            <w:r w:rsidRPr="005E1AEF">
              <w:rPr>
                <w:bCs/>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5E1AEF" w:rsidP="00601E1B">
            <w:pPr>
              <w:jc w:val="center"/>
              <w:rPr>
                <w:b/>
                <w:bCs/>
                <w:sz w:val="22"/>
                <w:szCs w:val="22"/>
              </w:rPr>
            </w:pPr>
            <w:r>
              <w:rPr>
                <w:b/>
                <w:bCs/>
                <w:sz w:val="22"/>
                <w:szCs w:val="22"/>
              </w:rPr>
              <w:t>1</w:t>
            </w:r>
          </w:p>
        </w:tc>
      </w:tr>
      <w:tr w:rsidR="008C3BFE" w:rsidRPr="00043409" w:rsidTr="00E23AE3">
        <w:trPr>
          <w:trHeight w:val="153"/>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Default="008C3BFE" w:rsidP="00601E1B">
            <w:pPr>
              <w:jc w:val="both"/>
            </w:pPr>
            <w:r>
              <w:t>Šokių būrelis</w:t>
            </w:r>
          </w:p>
        </w:tc>
        <w:tc>
          <w:tcPr>
            <w:tcW w:w="1134" w:type="dxa"/>
            <w:tcBorders>
              <w:top w:val="single" w:sz="4" w:space="0" w:color="auto"/>
              <w:left w:val="nil"/>
              <w:bottom w:val="single" w:sz="4" w:space="0" w:color="auto"/>
              <w:right w:val="single" w:sz="4" w:space="0" w:color="auto"/>
            </w:tcBorders>
            <w:noWrap/>
            <w:vAlign w:val="center"/>
          </w:tcPr>
          <w:p w:rsidR="008C3BFE" w:rsidRPr="000E649B" w:rsidRDefault="005E1AEF" w:rsidP="00601E1B">
            <w:pPr>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0E649B" w:rsidRDefault="005E1AEF" w:rsidP="00601E1B">
            <w:pPr>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8C3BFE" w:rsidP="00601E1B">
            <w:pPr>
              <w:jc w:val="center"/>
              <w:rPr>
                <w:b/>
                <w:bCs/>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5E1AEF" w:rsidP="00601E1B">
            <w:pPr>
              <w:jc w:val="center"/>
              <w:rPr>
                <w:b/>
                <w:bCs/>
                <w:sz w:val="22"/>
                <w:szCs w:val="22"/>
              </w:rPr>
            </w:pPr>
            <w:r>
              <w:rPr>
                <w:b/>
                <w:bCs/>
                <w:sz w:val="22"/>
                <w:szCs w:val="22"/>
              </w:rPr>
              <w:t>2</w:t>
            </w:r>
          </w:p>
        </w:tc>
      </w:tr>
      <w:tr w:rsidR="004D39A0" w:rsidRPr="00043409" w:rsidTr="00E23AE3">
        <w:trPr>
          <w:trHeight w:val="153"/>
        </w:trPr>
        <w:tc>
          <w:tcPr>
            <w:tcW w:w="4253" w:type="dxa"/>
            <w:tcBorders>
              <w:top w:val="single" w:sz="4" w:space="0" w:color="auto"/>
              <w:left w:val="single" w:sz="4" w:space="0" w:color="auto"/>
              <w:bottom w:val="single" w:sz="4" w:space="0" w:color="auto"/>
              <w:right w:val="single" w:sz="4" w:space="0" w:color="auto"/>
            </w:tcBorders>
            <w:noWrap/>
            <w:vAlign w:val="bottom"/>
          </w:tcPr>
          <w:p w:rsidR="004D39A0" w:rsidRDefault="004D39A0" w:rsidP="00601E1B">
            <w:pPr>
              <w:jc w:val="both"/>
            </w:pPr>
            <w:r>
              <w:t>Dainavimo būrelis</w:t>
            </w:r>
          </w:p>
        </w:tc>
        <w:tc>
          <w:tcPr>
            <w:tcW w:w="1134" w:type="dxa"/>
            <w:tcBorders>
              <w:top w:val="single" w:sz="4" w:space="0" w:color="auto"/>
              <w:left w:val="nil"/>
              <w:bottom w:val="single" w:sz="4" w:space="0" w:color="auto"/>
              <w:right w:val="single" w:sz="4" w:space="0" w:color="auto"/>
            </w:tcBorders>
            <w:noWrap/>
            <w:vAlign w:val="center"/>
          </w:tcPr>
          <w:p w:rsidR="004D39A0" w:rsidRDefault="004D39A0"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4D39A0" w:rsidRPr="000E649B" w:rsidRDefault="004D39A0" w:rsidP="00601E1B">
            <w:pPr>
              <w:jc w:val="cente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4D39A0" w:rsidRPr="000E649B" w:rsidRDefault="004D39A0"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4D39A0" w:rsidRPr="005E1AEF" w:rsidRDefault="004D39A0" w:rsidP="00601E1B">
            <w:pPr>
              <w:jc w:val="center"/>
              <w:rPr>
                <w:bCs/>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4D39A0" w:rsidRDefault="004D39A0" w:rsidP="00601E1B">
            <w:pPr>
              <w:jc w:val="center"/>
              <w:rPr>
                <w:b/>
                <w:bCs/>
                <w:sz w:val="22"/>
                <w:szCs w:val="22"/>
              </w:rPr>
            </w:pPr>
          </w:p>
        </w:tc>
      </w:tr>
      <w:tr w:rsidR="008C3BFE" w:rsidRPr="00043409" w:rsidTr="00E23AE3">
        <w:trPr>
          <w:trHeight w:val="153"/>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Default="005E1AEF" w:rsidP="00601E1B">
            <w:pPr>
              <w:jc w:val="both"/>
            </w:pPr>
            <w:r>
              <w:t>Komandos formavimas</w:t>
            </w:r>
          </w:p>
        </w:tc>
        <w:tc>
          <w:tcPr>
            <w:tcW w:w="1134" w:type="dxa"/>
            <w:tcBorders>
              <w:top w:val="single" w:sz="4" w:space="0" w:color="auto"/>
              <w:left w:val="nil"/>
              <w:bottom w:val="single" w:sz="4" w:space="0" w:color="auto"/>
              <w:right w:val="single" w:sz="4" w:space="0" w:color="auto"/>
            </w:tcBorders>
            <w:noWrap/>
            <w:vAlign w:val="center"/>
          </w:tcPr>
          <w:p w:rsidR="008C3BFE"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0E649B" w:rsidRDefault="008C3BFE" w:rsidP="00601E1B">
            <w:pPr>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rsidR="008C3BFE" w:rsidRPr="005E1AEF" w:rsidRDefault="005E1AEF" w:rsidP="00601E1B">
            <w:pPr>
              <w:jc w:val="center"/>
              <w:rPr>
                <w:bCs/>
                <w:sz w:val="22"/>
                <w:szCs w:val="22"/>
              </w:rPr>
            </w:pPr>
            <w:r w:rsidRPr="005E1AEF">
              <w:rPr>
                <w:bCs/>
                <w:sz w:val="22"/>
                <w:szCs w:val="22"/>
              </w:rPr>
              <w:t>1</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5E1AEF" w:rsidP="00601E1B">
            <w:pPr>
              <w:jc w:val="center"/>
              <w:rPr>
                <w:b/>
                <w:bCs/>
                <w:sz w:val="22"/>
                <w:szCs w:val="22"/>
              </w:rPr>
            </w:pPr>
            <w:r>
              <w:rPr>
                <w:b/>
                <w:bCs/>
                <w:sz w:val="22"/>
                <w:szCs w:val="22"/>
              </w:rPr>
              <w:t>1</w:t>
            </w:r>
          </w:p>
        </w:tc>
      </w:tr>
      <w:tr w:rsidR="008C3BFE" w:rsidRPr="00043409" w:rsidTr="00E23AE3">
        <w:trPr>
          <w:trHeight w:val="153"/>
        </w:trPr>
        <w:tc>
          <w:tcPr>
            <w:tcW w:w="4253" w:type="dxa"/>
            <w:tcBorders>
              <w:top w:val="single" w:sz="4" w:space="0" w:color="auto"/>
              <w:left w:val="single" w:sz="4" w:space="0" w:color="auto"/>
              <w:bottom w:val="single" w:sz="4" w:space="0" w:color="auto"/>
              <w:right w:val="single" w:sz="4" w:space="0" w:color="auto"/>
            </w:tcBorders>
            <w:noWrap/>
            <w:vAlign w:val="bottom"/>
          </w:tcPr>
          <w:p w:rsidR="008C3BFE" w:rsidRPr="00043409" w:rsidRDefault="008C3BFE" w:rsidP="00601E1B">
            <w:pPr>
              <w:rPr>
                <w:i/>
                <w:caps/>
                <w:sz w:val="22"/>
                <w:szCs w:val="22"/>
              </w:rPr>
            </w:pPr>
            <w:r w:rsidRPr="00043409">
              <w:rPr>
                <w:b/>
                <w:i/>
                <w:sz w:val="22"/>
                <w:szCs w:val="22"/>
                <w:lang w:val="pt-BR"/>
              </w:rPr>
              <w:t>Iš viso  tarifikuota valandų</w:t>
            </w:r>
            <w:r>
              <w:rPr>
                <w:b/>
                <w:i/>
                <w:sz w:val="22"/>
                <w:szCs w:val="22"/>
                <w:lang w:val="pt-BR"/>
              </w:rPr>
              <w:t xml:space="preserve"> neform.ugdymui</w:t>
            </w:r>
          </w:p>
        </w:tc>
        <w:tc>
          <w:tcPr>
            <w:tcW w:w="1134" w:type="dxa"/>
            <w:tcBorders>
              <w:top w:val="single" w:sz="4" w:space="0" w:color="auto"/>
              <w:left w:val="nil"/>
              <w:bottom w:val="single" w:sz="4" w:space="0" w:color="auto"/>
              <w:right w:val="single" w:sz="4" w:space="0" w:color="auto"/>
            </w:tcBorders>
            <w:noWrap/>
            <w:vAlign w:val="center"/>
          </w:tcPr>
          <w:p w:rsidR="008C3BFE" w:rsidRPr="00043409" w:rsidRDefault="004D39A0" w:rsidP="00601E1B">
            <w:pPr>
              <w:jc w:val="center"/>
              <w:rPr>
                <w:b/>
                <w:sz w:val="22"/>
                <w:szCs w:val="22"/>
              </w:rPr>
            </w:pPr>
            <w:r>
              <w:rPr>
                <w:b/>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8C3BFE" w:rsidRPr="00043409" w:rsidRDefault="004D39A0" w:rsidP="00601E1B">
            <w:pPr>
              <w:jc w:val="center"/>
              <w:rPr>
                <w:b/>
                <w:sz w:val="22"/>
                <w:szCs w:val="22"/>
              </w:rPr>
            </w:pPr>
            <w:r>
              <w:rPr>
                <w:b/>
                <w:sz w:val="22"/>
                <w:szCs w:val="22"/>
              </w:rPr>
              <w:t>2</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043409" w:rsidRDefault="004D39A0" w:rsidP="00601E1B">
            <w:pPr>
              <w:jc w:val="center"/>
              <w:rPr>
                <w:b/>
                <w:sz w:val="22"/>
                <w:szCs w:val="22"/>
              </w:rPr>
            </w:pPr>
            <w:r>
              <w:rPr>
                <w:b/>
                <w:sz w:val="22"/>
                <w:szCs w:val="22"/>
              </w:rPr>
              <w:t>2</w:t>
            </w: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4D39A0" w:rsidP="00601E1B">
            <w:pPr>
              <w:jc w:val="center"/>
              <w:rPr>
                <w:b/>
                <w:bCs/>
                <w:sz w:val="22"/>
                <w:szCs w:val="22"/>
              </w:rPr>
            </w:pPr>
            <w:r>
              <w:rPr>
                <w:b/>
                <w:bCs/>
                <w:sz w:val="22"/>
                <w:szCs w:val="22"/>
              </w:rPr>
              <w:t>2</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4D39A0" w:rsidP="00601E1B">
            <w:pPr>
              <w:jc w:val="center"/>
              <w:rPr>
                <w:b/>
                <w:bCs/>
                <w:sz w:val="22"/>
                <w:szCs w:val="22"/>
              </w:rPr>
            </w:pPr>
            <w:r>
              <w:rPr>
                <w:b/>
                <w:bCs/>
                <w:sz w:val="22"/>
                <w:szCs w:val="22"/>
              </w:rPr>
              <w:t>8</w:t>
            </w:r>
          </w:p>
        </w:tc>
      </w:tr>
      <w:tr w:rsidR="008C3BFE" w:rsidRPr="00043409" w:rsidTr="00E23AE3">
        <w:trPr>
          <w:trHeight w:val="153"/>
        </w:trPr>
        <w:tc>
          <w:tcPr>
            <w:tcW w:w="4253" w:type="dxa"/>
            <w:tcBorders>
              <w:top w:val="single" w:sz="4" w:space="0" w:color="auto"/>
              <w:left w:val="single" w:sz="4" w:space="0" w:color="auto"/>
              <w:bottom w:val="single" w:sz="8" w:space="0" w:color="auto"/>
              <w:right w:val="single" w:sz="4" w:space="0" w:color="auto"/>
            </w:tcBorders>
            <w:noWrap/>
            <w:vAlign w:val="bottom"/>
          </w:tcPr>
          <w:p w:rsidR="008C3BFE" w:rsidRPr="00043409" w:rsidRDefault="008C3BFE" w:rsidP="00601E1B">
            <w:pPr>
              <w:jc w:val="both"/>
              <w:rPr>
                <w:b/>
                <w:i/>
                <w:sz w:val="22"/>
                <w:szCs w:val="22"/>
                <w:lang w:val="pt-BR"/>
              </w:rPr>
            </w:pPr>
            <w:r w:rsidRPr="00043409">
              <w:rPr>
                <w:b/>
                <w:i/>
                <w:sz w:val="22"/>
                <w:szCs w:val="22"/>
                <w:lang w:val="pt-BR"/>
              </w:rPr>
              <w:t>Iš viso  tarifikuota valandų:</w:t>
            </w:r>
          </w:p>
        </w:tc>
        <w:tc>
          <w:tcPr>
            <w:tcW w:w="2268" w:type="dxa"/>
            <w:gridSpan w:val="2"/>
            <w:tcBorders>
              <w:top w:val="single" w:sz="4" w:space="0" w:color="auto"/>
              <w:left w:val="nil"/>
              <w:bottom w:val="single" w:sz="4" w:space="0" w:color="auto"/>
              <w:right w:val="single" w:sz="4" w:space="0" w:color="auto"/>
            </w:tcBorders>
            <w:noWrap/>
            <w:vAlign w:val="center"/>
          </w:tcPr>
          <w:p w:rsidR="008C3BFE" w:rsidRPr="00043409" w:rsidRDefault="005E1AEF" w:rsidP="00601E1B">
            <w:pPr>
              <w:rPr>
                <w:b/>
                <w:sz w:val="22"/>
                <w:szCs w:val="22"/>
              </w:rPr>
            </w:pPr>
            <w:r>
              <w:rPr>
                <w:b/>
                <w:sz w:val="22"/>
                <w:szCs w:val="22"/>
              </w:rPr>
              <w:t>7</w:t>
            </w:r>
            <w:r w:rsidR="004D39A0">
              <w:rPr>
                <w:b/>
                <w:sz w:val="22"/>
                <w:szCs w:val="22"/>
              </w:rPr>
              <w:t>8</w:t>
            </w:r>
          </w:p>
        </w:tc>
        <w:tc>
          <w:tcPr>
            <w:tcW w:w="1134" w:type="dxa"/>
            <w:tcBorders>
              <w:top w:val="single" w:sz="4" w:space="0" w:color="auto"/>
              <w:left w:val="single" w:sz="4" w:space="0" w:color="auto"/>
              <w:bottom w:val="single" w:sz="4" w:space="0" w:color="auto"/>
              <w:right w:val="single" w:sz="4" w:space="0" w:color="auto"/>
            </w:tcBorders>
          </w:tcPr>
          <w:p w:rsidR="008C3BFE" w:rsidRPr="00043409" w:rsidRDefault="008C3BFE" w:rsidP="00601E1B">
            <w:pPr>
              <w:rPr>
                <w:b/>
                <w:sz w:val="22"/>
                <w:szCs w:val="22"/>
              </w:rPr>
            </w:pPr>
          </w:p>
        </w:tc>
        <w:tc>
          <w:tcPr>
            <w:tcW w:w="1134" w:type="dxa"/>
            <w:tcBorders>
              <w:top w:val="single" w:sz="4" w:space="0" w:color="auto"/>
              <w:left w:val="single" w:sz="4" w:space="0" w:color="auto"/>
              <w:bottom w:val="single" w:sz="4" w:space="0" w:color="auto"/>
              <w:right w:val="single" w:sz="4" w:space="0" w:color="auto"/>
            </w:tcBorders>
          </w:tcPr>
          <w:p w:rsidR="008C3BFE" w:rsidRPr="00CE6E83" w:rsidRDefault="005E1AEF" w:rsidP="005E1AEF">
            <w:pPr>
              <w:rPr>
                <w:b/>
                <w:bCs/>
                <w:sz w:val="22"/>
                <w:szCs w:val="22"/>
              </w:rPr>
            </w:pPr>
            <w:r>
              <w:rPr>
                <w:b/>
                <w:bCs/>
                <w:sz w:val="22"/>
                <w:szCs w:val="22"/>
              </w:rPr>
              <w:t>9</w:t>
            </w:r>
            <w:r w:rsidR="004D39A0">
              <w:rPr>
                <w:b/>
                <w:bCs/>
                <w:sz w:val="22"/>
                <w:szCs w:val="22"/>
              </w:rPr>
              <w:t>9</w:t>
            </w:r>
          </w:p>
        </w:tc>
        <w:tc>
          <w:tcPr>
            <w:tcW w:w="1134" w:type="dxa"/>
            <w:tcBorders>
              <w:top w:val="single" w:sz="4" w:space="0" w:color="auto"/>
              <w:left w:val="single" w:sz="4" w:space="0" w:color="auto"/>
              <w:bottom w:val="single" w:sz="4" w:space="0" w:color="auto"/>
              <w:right w:val="single" w:sz="4" w:space="0" w:color="auto"/>
            </w:tcBorders>
            <w:noWrap/>
            <w:vAlign w:val="center"/>
          </w:tcPr>
          <w:p w:rsidR="008C3BFE" w:rsidRPr="00CE6E83" w:rsidRDefault="008C3BFE" w:rsidP="00601E1B">
            <w:pPr>
              <w:jc w:val="center"/>
              <w:rPr>
                <w:b/>
                <w:bCs/>
                <w:sz w:val="22"/>
                <w:szCs w:val="22"/>
              </w:rPr>
            </w:pPr>
            <w:r>
              <w:rPr>
                <w:b/>
                <w:bCs/>
                <w:sz w:val="22"/>
                <w:szCs w:val="22"/>
              </w:rPr>
              <w:t>17</w:t>
            </w:r>
            <w:r w:rsidR="00C20E1C">
              <w:rPr>
                <w:b/>
                <w:bCs/>
                <w:sz w:val="22"/>
                <w:szCs w:val="22"/>
              </w:rPr>
              <w:t>7</w:t>
            </w:r>
          </w:p>
        </w:tc>
      </w:tr>
    </w:tbl>
    <w:p w:rsidR="008C3BFE" w:rsidRPr="004D0367" w:rsidRDefault="008C3BFE" w:rsidP="008C3BFE">
      <w:r>
        <w:t xml:space="preserve">Pastabos :  /+ pamokos dėl dalinimo į grupes,   </w:t>
      </w:r>
      <w:r>
        <w:rPr>
          <w:lang w:val="en-US"/>
        </w:rPr>
        <w:t xml:space="preserve">* </w:t>
      </w:r>
      <w:proofErr w:type="spellStart"/>
      <w:r>
        <w:rPr>
          <w:lang w:val="en-US"/>
        </w:rPr>
        <w:t>mokyklos</w:t>
      </w:r>
      <w:proofErr w:type="spellEnd"/>
      <w:r>
        <w:rPr>
          <w:lang w:val="en-US"/>
        </w:rPr>
        <w:t xml:space="preserve"> </w:t>
      </w:r>
      <w:proofErr w:type="spellStart"/>
      <w:r>
        <w:rPr>
          <w:lang w:val="en-US"/>
        </w:rPr>
        <w:t>nuožiūra</w:t>
      </w:r>
      <w:proofErr w:type="spellEnd"/>
      <w:r>
        <w:rPr>
          <w:lang w:val="en-US"/>
        </w:rPr>
        <w:t xml:space="preserve"> </w:t>
      </w:r>
      <w:proofErr w:type="spellStart"/>
      <w:r>
        <w:rPr>
          <w:lang w:val="en-US"/>
        </w:rPr>
        <w:t>skirstomos</w:t>
      </w:r>
      <w:proofErr w:type="spellEnd"/>
      <w:r>
        <w:rPr>
          <w:lang w:val="en-US"/>
        </w:rPr>
        <w:t xml:space="preserve"> </w:t>
      </w:r>
      <w:proofErr w:type="spellStart"/>
      <w:r>
        <w:rPr>
          <w:lang w:val="en-US"/>
        </w:rPr>
        <w:t>pamokos</w:t>
      </w:r>
      <w:proofErr w:type="spellEnd"/>
    </w:p>
    <w:p w:rsidR="008C3BFE" w:rsidRPr="001B4CF3" w:rsidRDefault="008C3BFE" w:rsidP="008C3BFE"/>
    <w:p w:rsidR="00BC1B31" w:rsidRDefault="00BC1B31"/>
    <w:p w:rsidR="00BC1B31" w:rsidRDefault="008C3BFE">
      <w:pPr>
        <w:ind w:firstLine="567"/>
        <w:jc w:val="both"/>
      </w:pPr>
      <w:r>
        <w:t>55</w:t>
      </w:r>
      <w:r w:rsidR="008D23BC">
        <w:t xml:space="preserve">. Mokiniui, kuris pradeda mokytis pagal pagrindinio ugdymo programos pirmąją ar antrąją dalį, ir naujai atvykusiems mokiniams skiriamas adaptacinis </w:t>
      </w:r>
      <w:r w:rsidR="00DF51D9">
        <w:t>vieno mėnesio laikotarpis.</w:t>
      </w:r>
      <w:r w:rsidR="008D23BC">
        <w:t xml:space="preserve"> Adaptacijos laikotarpiu rekomenduojama mokinių pasiekimų ir pažangos pažymiais nevertinti.</w:t>
      </w:r>
    </w:p>
    <w:p w:rsidR="00BC1B31" w:rsidRDefault="00DF51D9">
      <w:pPr>
        <w:ind w:firstLine="567"/>
        <w:jc w:val="both"/>
      </w:pPr>
      <w:r>
        <w:t>56</w:t>
      </w:r>
      <w:r w:rsidR="008D23BC">
        <w:t>. Klasės dalykų mokymosi turiniui įgyvendinti skiriamas nustatytas minimalus pamo</w:t>
      </w:r>
      <w:r>
        <w:t>kų skaičius, nurodytas ugdymo plano 54</w:t>
      </w:r>
      <w:r w:rsidR="008D23BC">
        <w:t xml:space="preserve"> punkte. Dalykams mokytis </w:t>
      </w:r>
      <w:r>
        <w:t xml:space="preserve">skiriamų pamokų skaičius nėra </w:t>
      </w:r>
      <w:r w:rsidR="008D23BC">
        <w:t>mažesnis, nei numatyta Bendruosiuose ugdymo planuose.</w:t>
      </w:r>
    </w:p>
    <w:p w:rsidR="00BC1B31" w:rsidRDefault="00DF51D9">
      <w:pPr>
        <w:ind w:firstLine="567"/>
        <w:jc w:val="both"/>
      </w:pPr>
      <w:r>
        <w:t>57</w:t>
      </w:r>
      <w:r w:rsidR="008D23BC">
        <w:t xml:space="preserve">. Mokiniui, besimokančiam pagal pagrindinio ugdymo programą, privaloma atlikti socialinę-pilietinę veiklą, kurios trukmė ne mažesnė kaip 20 valandų. </w:t>
      </w:r>
    </w:p>
    <w:p w:rsidR="0010273F" w:rsidRDefault="00DF51D9" w:rsidP="0010273F">
      <w:pPr>
        <w:ind w:firstLine="567"/>
        <w:jc w:val="both"/>
      </w:pPr>
      <w:r>
        <w:rPr>
          <w:lang w:eastAsia="lt-LT"/>
        </w:rPr>
        <w:t>58</w:t>
      </w:r>
      <w:r w:rsidR="008D23BC">
        <w:rPr>
          <w:lang w:eastAsia="lt-LT"/>
        </w:rPr>
        <w:t>. Socialinė-pilietinė vei</w:t>
      </w:r>
      <w:r w:rsidR="0010273F">
        <w:rPr>
          <w:lang w:eastAsia="lt-LT"/>
        </w:rPr>
        <w:t xml:space="preserve">kla organizuojama vadovaujantis </w:t>
      </w:r>
      <w:r w:rsidR="0010273F">
        <w:t>,,Socialinės- pilietinės veiklos organizavimo tvarkos aprašu“ patvirtintu 2023-09-01 gimnazijos direktoriaus įsakymu Nr. V1-51-1.</w:t>
      </w:r>
    </w:p>
    <w:p w:rsidR="00BC1B31" w:rsidRDefault="00DF51D9">
      <w:pPr>
        <w:ind w:firstLine="567"/>
        <w:jc w:val="both"/>
      </w:pPr>
      <w:r>
        <w:t>59</w:t>
      </w:r>
      <w:r w:rsidR="008D23BC">
        <w:t>. Mokiniams, pateikusiems pažymėjimą, patvirtinantį savanorio atliktą savanorišką tarnybą pagal Jaunimo savanoriškos tarnybos organizavimo tvarkos aprašą, patvirtintą Lietuvos Respublikos socialinės apsaugos ir darbo ministro 2018 m. birželio 22 d. įsakymu Nr. A1-317 „Dėl Jaunimo savanoriškos tarnybos organizavimo tvarkos aprašo patvirtinimo“, įskaitoma socialinė-pilietinė veikla.</w:t>
      </w:r>
    </w:p>
    <w:p w:rsidR="00BC1B31" w:rsidRDefault="00DF51D9">
      <w:pPr>
        <w:ind w:firstLine="567"/>
        <w:jc w:val="both"/>
      </w:pPr>
      <w:r>
        <w:t>60. Gimnazija</w:t>
      </w:r>
      <w:r w:rsidR="008D23BC">
        <w:t>, įgyvendinanti pagrindinio ugdymo programą, sudaro galimybes atlikti projektines veiklas:</w:t>
      </w:r>
    </w:p>
    <w:p w:rsidR="00DF51D9" w:rsidRDefault="00DF51D9">
      <w:pPr>
        <w:ind w:firstLine="567"/>
        <w:jc w:val="both"/>
      </w:pPr>
      <w:r>
        <w:t>60</w:t>
      </w:r>
      <w:r w:rsidR="008D23BC">
        <w:t>.1. 5–8 klasėse projektinės veiklos organ</w:t>
      </w:r>
      <w:r>
        <w:t xml:space="preserve">izuojamos vadovaujantis gimnazijos Mokytojų tarybos 2025-08-29 priimtais susitarimais, protokolo Nr. Mt 7; </w:t>
      </w:r>
      <w:r w:rsidR="008D23BC">
        <w:t xml:space="preserve"> </w:t>
      </w:r>
    </w:p>
    <w:p w:rsidR="00A80F7F" w:rsidRDefault="00DF51D9" w:rsidP="00A80F7F">
      <w:pPr>
        <w:ind w:firstLine="567"/>
        <w:rPr>
          <w:szCs w:val="24"/>
        </w:rPr>
      </w:pPr>
      <w:r>
        <w:t>60</w:t>
      </w:r>
      <w:r w:rsidR="008D23BC">
        <w:t>.2.</w:t>
      </w:r>
      <w:r w:rsidR="00A80F7F">
        <w:t xml:space="preserve"> </w:t>
      </w:r>
      <w:r w:rsidR="00A80F7F">
        <w:rPr>
          <w:szCs w:val="24"/>
        </w:rPr>
        <w:t xml:space="preserve">I–II gimnazijos klasių mokiniai  renkasi  ir vykdo  mokslo metų trukmės projektinį darbą, vadovaudamiesi ,,Mokinių metinių projektų tvarka“ patvirtinta 2020-09-01gimnazijos direktoriaus  įsakymu Nr. V1-37. Projektiniam darbui atlikti skiriama iki 37 pamokų, panaudojant mokinio poreikiams tenkinti ir mokymosi pagalbai teikti  valandas. </w:t>
      </w:r>
    </w:p>
    <w:p w:rsidR="00BC1B31" w:rsidRDefault="008D23BC">
      <w:pPr>
        <w:ind w:firstLine="567"/>
        <w:jc w:val="both"/>
        <w:rPr>
          <w:b/>
          <w:bCs/>
        </w:rPr>
      </w:pPr>
      <w:r>
        <w:t xml:space="preserve"> </w:t>
      </w:r>
      <w:r w:rsidR="00A80F7F">
        <w:t>61</w:t>
      </w:r>
      <w:r>
        <w:t>. Mokymosi turinio įgyvendinimo organizavimas:</w:t>
      </w:r>
    </w:p>
    <w:p w:rsidR="00BC1B31" w:rsidRDefault="00A80F7F">
      <w:pPr>
        <w:tabs>
          <w:tab w:val="left" w:pos="567"/>
        </w:tabs>
        <w:ind w:firstLine="567"/>
        <w:jc w:val="both"/>
      </w:pPr>
      <w:r>
        <w:t>61</w:t>
      </w:r>
      <w:r w:rsidR="008D23BC">
        <w:t xml:space="preserve">.1. dorinis ugdymas (etika arba tikyba): </w:t>
      </w:r>
    </w:p>
    <w:p w:rsidR="00BC1B31" w:rsidRDefault="00A80F7F">
      <w:pPr>
        <w:tabs>
          <w:tab w:val="left" w:pos="567"/>
          <w:tab w:val="left" w:pos="8222"/>
        </w:tabs>
        <w:ind w:firstLine="567"/>
        <w:jc w:val="both"/>
      </w:pPr>
      <w:r>
        <w:t>61</w:t>
      </w:r>
      <w:r w:rsidR="008D23BC">
        <w:t>.1.1. mokiniui iki 14 metų vieną iš dorinio ugdymo dalykų: etiką arba tradicinės religinės bendruomenės ar bendrijos tikybą parenka mokinio tėvai (globėjai, rūpintojai),</w:t>
      </w:r>
      <w:r w:rsidR="008D23BC">
        <w:rPr>
          <w:sz w:val="20"/>
        </w:rPr>
        <w:t xml:space="preserve"> </w:t>
      </w:r>
      <w:r w:rsidR="008D23BC">
        <w:t xml:space="preserve">o nuo 14 metų mokinys savarankiškai renkasi pats; </w:t>
      </w:r>
    </w:p>
    <w:p w:rsidR="00BC1B31" w:rsidRDefault="00A80F7F">
      <w:pPr>
        <w:tabs>
          <w:tab w:val="left" w:pos="720"/>
        </w:tabs>
        <w:ind w:firstLine="567"/>
        <w:jc w:val="both"/>
      </w:pPr>
      <w:r>
        <w:t>61.1.2. pasirinktą dorinio ugdymo dalyką mokiniai gali</w:t>
      </w:r>
      <w:r w:rsidR="008D23BC">
        <w:t xml:space="preserve"> keisti </w:t>
      </w:r>
      <w:r>
        <w:t>kas du metus;</w:t>
      </w:r>
    </w:p>
    <w:p w:rsidR="00BC1B31" w:rsidRDefault="00A80F7F">
      <w:pPr>
        <w:tabs>
          <w:tab w:val="left" w:pos="567"/>
          <w:tab w:val="left" w:pos="8222"/>
        </w:tabs>
        <w:ind w:firstLine="567"/>
        <w:jc w:val="both"/>
      </w:pPr>
      <w:r>
        <w:t>61</w:t>
      </w:r>
      <w:r w:rsidR="008D23BC">
        <w:t>.2. užsienio kalba:</w:t>
      </w:r>
    </w:p>
    <w:p w:rsidR="00BC1B31" w:rsidRDefault="00A80F7F">
      <w:pPr>
        <w:tabs>
          <w:tab w:val="left" w:pos="567"/>
          <w:tab w:val="left" w:pos="8222"/>
        </w:tabs>
        <w:ind w:firstLine="567"/>
        <w:jc w:val="both"/>
      </w:pPr>
      <w:r>
        <w:t>61</w:t>
      </w:r>
      <w:r w:rsidR="008D23BC">
        <w:t>.2.1. pagal pradinio ugdymo programą pradėtą mokytis pirmąją užsienio kalbą (anglų, vokiečių) mokinys tęsia pagrindinio ugdymo programoje kaip pirmąją užsienio kalbą iki pagrindinio ugdymo programos pabaigos;</w:t>
      </w:r>
    </w:p>
    <w:p w:rsidR="00BC1B31" w:rsidRDefault="00A80F7F">
      <w:pPr>
        <w:ind w:firstLine="567"/>
        <w:jc w:val="both"/>
        <w:textAlignment w:val="baseline"/>
      </w:pPr>
      <w:r>
        <w:rPr>
          <w:lang w:eastAsia="lt-LT"/>
        </w:rPr>
        <w:t>61</w:t>
      </w:r>
      <w:r w:rsidR="008D23BC">
        <w:rPr>
          <w:lang w:eastAsia="lt-LT"/>
        </w:rPr>
        <w:t>.2.2. antrosios užsienio kalbos (</w:t>
      </w:r>
      <w:r>
        <w:rPr>
          <w:lang w:eastAsia="lt-LT"/>
        </w:rPr>
        <w:t xml:space="preserve">rusų, </w:t>
      </w:r>
      <w:r w:rsidR="008D23BC">
        <w:rPr>
          <w:lang w:eastAsia="lt-LT"/>
        </w:rPr>
        <w:t xml:space="preserve"> vokiečių) m</w:t>
      </w:r>
      <w:r>
        <w:rPr>
          <w:lang w:eastAsia="lt-LT"/>
        </w:rPr>
        <w:t>okymas privalomas nuo 6 klasės;</w:t>
      </w:r>
    </w:p>
    <w:p w:rsidR="00BC1B31" w:rsidRDefault="00A80F7F">
      <w:pPr>
        <w:tabs>
          <w:tab w:val="left" w:pos="567"/>
          <w:tab w:val="left" w:pos="8222"/>
        </w:tabs>
        <w:ind w:firstLine="567"/>
        <w:jc w:val="both"/>
      </w:pPr>
      <w:r>
        <w:t>61</w:t>
      </w:r>
      <w:r w:rsidR="008D23BC">
        <w:t>.2.3.</w:t>
      </w:r>
      <w:r w:rsidR="008D23BC">
        <w:rPr>
          <w:sz w:val="20"/>
        </w:rPr>
        <w:t xml:space="preserve"> </w:t>
      </w:r>
      <w:r w:rsidR="008D23BC">
        <w:t xml:space="preserve">mokinio tėvai (globėjai, rūpintojai) mokiniui iki 14 metų parenka, o mokinys nuo 14 iki 16 metų mokinio tėvų (globėjų, rūpintojų) sutikimu pats renkasi antrąją užsienio kalbą; </w:t>
      </w:r>
    </w:p>
    <w:p w:rsidR="00BC1B31" w:rsidRDefault="00A80F7F">
      <w:pPr>
        <w:ind w:firstLine="567"/>
        <w:jc w:val="both"/>
        <w:textAlignment w:val="baseline"/>
      </w:pPr>
      <w:r>
        <w:rPr>
          <w:lang w:eastAsia="lt-LT"/>
        </w:rPr>
        <w:t>61</w:t>
      </w:r>
      <w:r w:rsidR="008D23BC">
        <w:rPr>
          <w:lang w:eastAsia="lt-LT"/>
        </w:rPr>
        <w:t xml:space="preserve">.2.4. pradedant mokytis pagal pagrindinio ugdymo programos antrąją dalį (I gimnazijos klasėje) mokinys gali keisti anksčiau pradėtos antrosios užsienio kalbos (rusų) į kitos užsienio kalbos mokymąsi; </w:t>
      </w:r>
    </w:p>
    <w:p w:rsidR="00BC1B31" w:rsidRDefault="00A80F7F">
      <w:pPr>
        <w:ind w:firstLine="567"/>
        <w:jc w:val="both"/>
        <w:textAlignment w:val="baseline"/>
      </w:pPr>
      <w:r>
        <w:rPr>
          <w:lang w:eastAsia="lt-LT"/>
        </w:rPr>
        <w:t>61</w:t>
      </w:r>
      <w:r w:rsidR="008D23BC">
        <w:rPr>
          <w:lang w:eastAsia="lt-LT"/>
        </w:rPr>
        <w:t xml:space="preserve">.2.6. </w:t>
      </w:r>
      <w:r>
        <w:rPr>
          <w:lang w:eastAsia="lt-LT"/>
        </w:rPr>
        <w:t xml:space="preserve">skiriamos 3 savaitinės </w:t>
      </w:r>
      <w:r w:rsidR="008D23BC">
        <w:rPr>
          <w:lang w:eastAsia="lt-LT"/>
        </w:rPr>
        <w:t xml:space="preserve">pamokos užsienio (pirmajai) kalbai ir </w:t>
      </w:r>
      <w:r>
        <w:rPr>
          <w:lang w:eastAsia="lt-LT"/>
        </w:rPr>
        <w:t xml:space="preserve">2 savaitinės pamokos </w:t>
      </w:r>
      <w:r w:rsidR="008D23BC">
        <w:rPr>
          <w:lang w:eastAsia="lt-LT"/>
        </w:rPr>
        <w:t xml:space="preserve">užsienio (antrajai) kalbai </w:t>
      </w:r>
      <w:r>
        <w:rPr>
          <w:lang w:eastAsia="lt-LT"/>
        </w:rPr>
        <w:t xml:space="preserve">mokyti; </w:t>
      </w:r>
    </w:p>
    <w:p w:rsidR="00BC1B31" w:rsidRDefault="00A80F7F">
      <w:pPr>
        <w:ind w:firstLine="567"/>
        <w:jc w:val="both"/>
      </w:pPr>
      <w:r>
        <w:t>61</w:t>
      </w:r>
      <w:r w:rsidR="008D23BC">
        <w:t>.2.7. keisti užsienio kalbą, nebaigus pagrindinio ugdymo programos, galima tik tokiu atveju:</w:t>
      </w:r>
    </w:p>
    <w:p w:rsidR="00BC1B31" w:rsidRDefault="00A80F7F">
      <w:pPr>
        <w:ind w:firstLine="567"/>
        <w:jc w:val="both"/>
      </w:pPr>
      <w:r>
        <w:t>61</w:t>
      </w:r>
      <w:r w:rsidR="008D23BC">
        <w:t xml:space="preserve">.2.7.1. jeigu mokinio norimos mokytis užsienio kalbos pasiekimų lygis ne žemesnis nei patenkinamas lygis, numatytas tos kalbos dalyko bendrojoje programoje; </w:t>
      </w:r>
    </w:p>
    <w:p w:rsidR="00BC1B31" w:rsidRDefault="00A80F7F">
      <w:pPr>
        <w:ind w:firstLine="567"/>
        <w:jc w:val="both"/>
      </w:pPr>
      <w:r>
        <w:t>61.2.7.2</w:t>
      </w:r>
      <w:r w:rsidR="008D23BC">
        <w:t xml:space="preserve">. jei mokinys yra atvykęs iš kitos </w:t>
      </w:r>
      <w:r w:rsidR="008D23BC">
        <w:rPr>
          <w:shd w:val="clear" w:color="auto" w:fill="FFFFFF"/>
        </w:rPr>
        <w:t>Lietuvos m</w:t>
      </w:r>
      <w:r w:rsidR="00D77062">
        <w:rPr>
          <w:shd w:val="clear" w:color="auto" w:fill="FFFFFF"/>
        </w:rPr>
        <w:t>okyklos ar užsienio ir gimnazija</w:t>
      </w:r>
      <w:r w:rsidR="008D23BC">
        <w:rPr>
          <w:shd w:val="clear" w:color="auto" w:fill="FFFFFF"/>
        </w:rPr>
        <w:t xml:space="preserve"> negali užtikrinti pradėtos mokytis kalbos tęstinumo,</w:t>
      </w:r>
      <w:r w:rsidR="008D23BC">
        <w:t xml:space="preserve"> gavus mokinio tėvų (globėjų, rūpintojų) sutikimą raštu, mokiniui sudaromos sąlygos pradėti mokytis užsienio kalbos, kurios mokosi klasė, ir įveikti programų skirtumus;</w:t>
      </w:r>
    </w:p>
    <w:p w:rsidR="00BC1B31" w:rsidRDefault="00D77062">
      <w:pPr>
        <w:ind w:firstLine="567"/>
        <w:jc w:val="both"/>
      </w:pPr>
      <w:r>
        <w:t>61</w:t>
      </w:r>
      <w:r w:rsidR="008D23BC">
        <w:t>.3. iš užsienio valstybės atvykęs mokinys, suderinus su mokinio tėvais (g</w:t>
      </w:r>
      <w:r>
        <w:t>lobėjais, rūpintojais), gimnazijos</w:t>
      </w:r>
      <w:r w:rsidR="008D23BC">
        <w:t xml:space="preserve"> vadovo įsakymu gali nesimokyti antrosios užsienio kalbos iki dvejų metų. Šio laikotarpio pabaigoje dienyne ir mokinio individualiame ugdymo plane prie dalyko (antroji užsienio kalba) įrašoma „atleista“. Pasibaigus šiam laikotarpiui, jei mokinys toliau tęsia mokymąsi pagal pagr</w:t>
      </w:r>
      <w:r>
        <w:t xml:space="preserve">indinio ugdymo </w:t>
      </w:r>
      <w:r>
        <w:lastRenderedPageBreak/>
        <w:t>programą, gimnazija</w:t>
      </w:r>
      <w:r w:rsidR="008D23BC">
        <w:t xml:space="preserve"> sudaro galimybes jam pradėti antrosios užsienio kalbos mo</w:t>
      </w:r>
      <w:r>
        <w:t>kymąsi pagal jo pasiekimų lygį.</w:t>
      </w:r>
    </w:p>
    <w:p w:rsidR="00BC1B31" w:rsidRDefault="00D77062">
      <w:pPr>
        <w:ind w:firstLine="567"/>
        <w:jc w:val="both"/>
      </w:pPr>
      <w:r>
        <w:t>61</w:t>
      </w:r>
      <w:r w:rsidR="008D23BC">
        <w:t>.7. gamtos mokslai:</w:t>
      </w:r>
    </w:p>
    <w:p w:rsidR="00BC1B31" w:rsidRDefault="00D77062">
      <w:pPr>
        <w:ind w:firstLine="567"/>
        <w:jc w:val="both"/>
      </w:pPr>
      <w:r>
        <w:t>61.7.1. gimnazija</w:t>
      </w:r>
      <w:r w:rsidR="008D23BC">
        <w:t xml:space="preserve"> užtikrina, kad praktiniams gebėjimams ir tyrinėjimo kompetencijai ugdyti būtų sudaromos sąlygos mokiniams atl</w:t>
      </w:r>
      <w:r>
        <w:t>ikti eksperimentinę veiklą gimnazijoje</w:t>
      </w:r>
      <w:r w:rsidR="008D23BC">
        <w:t>, kurioje mokosi, laboratorijoj</w:t>
      </w:r>
      <w:r>
        <w:t>e</w:t>
      </w:r>
      <w:r w:rsidR="008D23BC">
        <w:t xml:space="preserve"> ar atvirosios prieigos STEAM centruose. Rekomenduojama sudaryti sąlygas kiekvienam 7–10 ir I–II gimnazijos klasės mokiniui bent 3 kartus per vienus mokslo metus dalyvauti STEAM atviros prieigos centrų organizuojamuose </w:t>
      </w:r>
      <w:proofErr w:type="spellStart"/>
      <w:r w:rsidR="008D23BC">
        <w:t>užsiėmimuose</w:t>
      </w:r>
      <w:proofErr w:type="spellEnd"/>
      <w:r w:rsidR="008D23BC">
        <w:t>;</w:t>
      </w:r>
    </w:p>
    <w:p w:rsidR="00D77062" w:rsidRDefault="00D77062">
      <w:pPr>
        <w:ind w:firstLine="567"/>
        <w:jc w:val="both"/>
      </w:pPr>
      <w:r>
        <w:t>61.7.1. atsižvelgiant į mokinių skaičių klasėje, sudaromos atskiros</w:t>
      </w:r>
      <w:r w:rsidR="006301EA">
        <w:t xml:space="preserve"> mokinių</w:t>
      </w:r>
      <w:r>
        <w:t xml:space="preserve"> grupės tiriamiesiems darbams laboratorijoje atlikti.</w:t>
      </w:r>
    </w:p>
    <w:p w:rsidR="00BC1B31" w:rsidRDefault="006301EA">
      <w:pPr>
        <w:ind w:firstLine="567"/>
        <w:jc w:val="both"/>
      </w:pPr>
      <w:r>
        <w:t>61</w:t>
      </w:r>
      <w:r w:rsidR="008D23BC">
        <w:t>.8. technologijos:</w:t>
      </w:r>
    </w:p>
    <w:p w:rsidR="00BC1B31" w:rsidRDefault="006301EA">
      <w:pPr>
        <w:ind w:firstLine="567"/>
        <w:jc w:val="both"/>
        <w:rPr>
          <w:b/>
          <w:bCs/>
        </w:rPr>
      </w:pPr>
      <w:r>
        <w:t>61</w:t>
      </w:r>
      <w:r w:rsidR="008D23BC">
        <w:t>.8.1. mokiniui, kuris mokosi pagal pagrindinio ugdymo programos antrąją dalį, vie</w:t>
      </w:r>
      <w:r>
        <w:t>toje technologijų dalyko gimnazija gali siūlyti</w:t>
      </w:r>
      <w:r w:rsidR="008D23BC">
        <w:t xml:space="preserve"> rinktis kitokias technologinio ugdymo programas: biotechnologijos, </w:t>
      </w:r>
      <w:proofErr w:type="spellStart"/>
      <w:r w:rsidR="008D23BC">
        <w:t>robotikos</w:t>
      </w:r>
      <w:proofErr w:type="spellEnd"/>
      <w:r w:rsidR="008D23BC">
        <w:t xml:space="preserve"> ir kt., užtikrinant, kad  moki</w:t>
      </w:r>
      <w:r>
        <w:t>niai, mokydamiesi pagal gimnazijos parengtas, gimnazijos</w:t>
      </w:r>
      <w:r w:rsidR="008D23BC">
        <w:t xml:space="preserve"> vadovo patvirtintas technologinio ugdymo programas, įgytų pasiekimus, numatytus pagrindinio ugdymo technologijų bendrojoje programoje;</w:t>
      </w:r>
    </w:p>
    <w:p w:rsidR="00BC1B31" w:rsidRDefault="006301EA">
      <w:pPr>
        <w:ind w:firstLine="567"/>
        <w:jc w:val="both"/>
      </w:pPr>
      <w:r>
        <w:t>61</w:t>
      </w:r>
      <w:r w:rsidR="008D23BC">
        <w:t>.8.2. mokiniui, kuris mokosi pagal pagrindinio ugdymo programos antrąją dalį, vie</w:t>
      </w:r>
      <w:r>
        <w:t>toje technologijų dalyko gimnazija</w:t>
      </w:r>
      <w:r w:rsidR="008D23BC">
        <w:t xml:space="preserve"> gali siūlyti pasirinkti mokytis pagal formaliojo profesinio mokymo programos modulį (programų modulius);</w:t>
      </w:r>
    </w:p>
    <w:p w:rsidR="00BC1B31" w:rsidRDefault="006301EA">
      <w:pPr>
        <w:ind w:firstLine="567"/>
        <w:jc w:val="both"/>
      </w:pPr>
      <w:r>
        <w:t>61</w:t>
      </w:r>
      <w:r w:rsidR="008D23BC">
        <w:t>.9. meninis ugdymas:</w:t>
      </w:r>
    </w:p>
    <w:p w:rsidR="00BC1B31" w:rsidRDefault="006301EA">
      <w:pPr>
        <w:ind w:firstLine="567"/>
        <w:jc w:val="both"/>
      </w:pPr>
      <w:r>
        <w:t>61</w:t>
      </w:r>
      <w:r w:rsidR="008D23BC">
        <w:t>.9.1. meninio ugdymo dalykų grupei priskiriami: muzikos, dailės, teatro ir šokio dalykai;</w:t>
      </w:r>
    </w:p>
    <w:p w:rsidR="00BC1B31" w:rsidRDefault="006301EA">
      <w:pPr>
        <w:ind w:firstLine="567"/>
        <w:jc w:val="both"/>
      </w:pPr>
      <w:r>
        <w:t>61</w:t>
      </w:r>
      <w:r w:rsidR="008D23BC">
        <w:t>.9.2. mokiniams, besimokantiems pagal pagrindinio ugdymo programą, privaloma mokytis dailės ir muzikos dalykų;</w:t>
      </w:r>
    </w:p>
    <w:p w:rsidR="00BC1B31" w:rsidRDefault="006301EA">
      <w:pPr>
        <w:ind w:firstLine="567"/>
        <w:jc w:val="both"/>
        <w:textAlignment w:val="baseline"/>
      </w:pPr>
      <w:r>
        <w:rPr>
          <w:lang w:eastAsia="lt-LT"/>
        </w:rPr>
        <w:t>61.9.3. gimnazija</w:t>
      </w:r>
      <w:r w:rsidR="008D23BC">
        <w:rPr>
          <w:lang w:eastAsia="lt-LT"/>
        </w:rPr>
        <w:t xml:space="preserve"> iš meninio ugdymo dalykų grupės kaip pasirenkamuosius dalykus gali siūlyti rinktis teatrą ir šokio dalykus, kurių kiekvieno mokymuisi skiriama 1 savaitinė pamoka, ją skiriant iš pamokų, skirtų mokinių ugdymosi poreikiams tenkinti; </w:t>
      </w:r>
    </w:p>
    <w:p w:rsidR="00BC1B31" w:rsidRDefault="006301EA">
      <w:pPr>
        <w:ind w:firstLine="567"/>
        <w:jc w:val="both"/>
      </w:pPr>
      <w:r>
        <w:t>61</w:t>
      </w:r>
      <w:r w:rsidR="008D23BC">
        <w:t>.10. fizinis ugdymas:</w:t>
      </w:r>
    </w:p>
    <w:p w:rsidR="00BC1B31" w:rsidRDefault="006301EA" w:rsidP="006301EA">
      <w:pPr>
        <w:ind w:firstLine="567"/>
        <w:jc w:val="both"/>
      </w:pPr>
      <w:r>
        <w:rPr>
          <w:lang w:eastAsia="lt-LT"/>
        </w:rPr>
        <w:t>61</w:t>
      </w:r>
      <w:r w:rsidR="008D23BC">
        <w:rPr>
          <w:lang w:eastAsia="lt-LT"/>
        </w:rPr>
        <w:t xml:space="preserve">.10.1. </w:t>
      </w:r>
      <w:r>
        <w:t xml:space="preserve">parengiamosios medicininės fizinio pajėgumo grupės </w:t>
      </w:r>
      <w:r w:rsidR="008D23BC">
        <w:t>m</w:t>
      </w:r>
      <w:r>
        <w:t>okiniai  dalyvauja</w:t>
      </w:r>
      <w:r w:rsidR="008D23BC">
        <w:t xml:space="preserve"> pamokose su pagrindine grupe, bet pratimai ir krūvis jiems skiriami pagal gydytojo rekomendacijas ir atsižvelgiant į savijautą;</w:t>
      </w:r>
    </w:p>
    <w:p w:rsidR="00BC1B31" w:rsidRDefault="006301EA">
      <w:pPr>
        <w:ind w:firstLine="567"/>
        <w:jc w:val="both"/>
      </w:pPr>
      <w:r>
        <w:t>61.10.2</w:t>
      </w:r>
      <w:r w:rsidR="008D23BC">
        <w:t xml:space="preserve">. mokinio tėvų (globėjų, rūpintojų) pageidavimu mokiniai gali lankyti </w:t>
      </w:r>
      <w:proofErr w:type="spellStart"/>
      <w:r w:rsidR="003071CC">
        <w:t>sveikatinimo</w:t>
      </w:r>
      <w:proofErr w:type="spellEnd"/>
      <w:r w:rsidR="003071CC">
        <w:t xml:space="preserve"> grupes ne gimnazijoje</w:t>
      </w:r>
      <w:r w:rsidR="008D23BC">
        <w:t>;</w:t>
      </w:r>
    </w:p>
    <w:p w:rsidR="00BC1B31" w:rsidRDefault="003071CC">
      <w:pPr>
        <w:ind w:firstLine="567"/>
        <w:jc w:val="both"/>
      </w:pPr>
      <w:r>
        <w:t>61.10.3</w:t>
      </w:r>
      <w:r w:rsidR="008D23BC">
        <w:t xml:space="preserve">. parengiamosios medicininės fizinio pajėgumo grupės mokiniams </w:t>
      </w:r>
      <w:r>
        <w:t>d</w:t>
      </w:r>
      <w:r w:rsidR="008D23BC">
        <w:t>ėl ligos pobūdžio negalintiesiems atlikti įprastų užduočių mokytojas skiria alternatyvias atsiskaitymo užduotis, kurios atitinka mokinių fizines galimybes ir gydytojo rekomendacijas;</w:t>
      </w:r>
    </w:p>
    <w:p w:rsidR="00BC1B31" w:rsidRDefault="003071CC">
      <w:pPr>
        <w:ind w:firstLine="567"/>
        <w:jc w:val="both"/>
      </w:pPr>
      <w:r>
        <w:t>61.10.4</w:t>
      </w:r>
      <w:r w:rsidR="008D23BC">
        <w:t xml:space="preserve">. mokiniams, atleistiems nuo fizinio ugdymo pamokų dėl sveikatos ir laikinai nedalyvaujantiems pamokoje dėl ligos, siūlomos kitokios veiklos (pvz., stalo žaidimai, šaškės, šachmatai, siūlomi užsiėmimai bibliotekoje, konsultacijos, socialinė veikla ir pan.). </w:t>
      </w:r>
    </w:p>
    <w:p w:rsidR="00BC1B31" w:rsidRDefault="003071CC">
      <w:pPr>
        <w:ind w:firstLine="567"/>
        <w:jc w:val="both"/>
        <w:textAlignment w:val="baseline"/>
        <w:rPr>
          <w:lang w:eastAsia="lt-LT"/>
        </w:rPr>
      </w:pPr>
      <w:r>
        <w:rPr>
          <w:lang w:eastAsia="lt-LT"/>
        </w:rPr>
        <w:t>62</w:t>
      </w:r>
      <w:r w:rsidR="008D23BC">
        <w:rPr>
          <w:lang w:eastAsia="lt-LT"/>
        </w:rPr>
        <w:t>. Pasirenkamieji dalykai mokiniams nėra privalomi mokytis, mokiniai juos renkasi pagal mokymosi poreikius. Privalomi šie dalykai tampa tuomet, kai juos pasirenkama mokytis.</w:t>
      </w:r>
      <w:r>
        <w:rPr>
          <w:lang w:eastAsia="lt-LT"/>
        </w:rPr>
        <w:t xml:space="preserve"> </w:t>
      </w:r>
      <w:r w:rsidRPr="003071CC">
        <w:rPr>
          <w:highlight w:val="lightGray"/>
          <w:lang w:eastAsia="lt-LT"/>
        </w:rPr>
        <w:t>2PRIEDAS</w:t>
      </w:r>
    </w:p>
    <w:p w:rsidR="00BC1B31" w:rsidRDefault="003071CC" w:rsidP="003071CC">
      <w:pPr>
        <w:jc w:val="both"/>
        <w:textAlignment w:val="baseline"/>
        <w:rPr>
          <w:lang w:eastAsia="lt-LT"/>
        </w:rPr>
      </w:pPr>
      <w:r>
        <w:rPr>
          <w:lang w:eastAsia="lt-LT"/>
        </w:rPr>
        <w:t xml:space="preserve">         63</w:t>
      </w:r>
      <w:r w:rsidR="008D23BC">
        <w:rPr>
          <w:lang w:eastAsia="lt-LT"/>
        </w:rPr>
        <w:t>.  Etninės kult</w:t>
      </w:r>
      <w:r>
        <w:rPr>
          <w:lang w:eastAsia="lt-LT"/>
        </w:rPr>
        <w:t xml:space="preserve">ūros bendroji programa </w:t>
      </w:r>
      <w:r w:rsidR="008D23BC">
        <w:rPr>
          <w:lang w:eastAsia="lt-LT"/>
        </w:rPr>
        <w:t xml:space="preserve"> įgyvendinama integruojant ją į kitų dalykų ugdymo turinį.</w:t>
      </w:r>
    </w:p>
    <w:p w:rsidR="00BC1B31" w:rsidRDefault="003071CC">
      <w:pPr>
        <w:ind w:firstLine="567"/>
        <w:jc w:val="both"/>
        <w:textAlignment w:val="baseline"/>
        <w:rPr>
          <w:lang w:eastAsia="lt-LT"/>
        </w:rPr>
      </w:pPr>
      <w:r>
        <w:rPr>
          <w:lang w:eastAsia="lt-LT"/>
        </w:rPr>
        <w:t xml:space="preserve"> </w:t>
      </w:r>
      <w:r w:rsidR="008D23BC">
        <w:rPr>
          <w:lang w:eastAsia="lt-LT"/>
        </w:rPr>
        <w:t xml:space="preserve"> </w:t>
      </w:r>
    </w:p>
    <w:p w:rsidR="003071CC" w:rsidRDefault="003071CC" w:rsidP="0010273F">
      <w:pPr>
        <w:jc w:val="both"/>
        <w:textAlignment w:val="baseline"/>
        <w:rPr>
          <w:lang w:eastAsia="lt-LT"/>
        </w:rPr>
      </w:pPr>
    </w:p>
    <w:p w:rsidR="003071CC" w:rsidRDefault="003071CC">
      <w:pPr>
        <w:ind w:firstLine="567"/>
        <w:jc w:val="both"/>
        <w:textAlignment w:val="baseline"/>
      </w:pPr>
    </w:p>
    <w:p w:rsidR="00720EC5" w:rsidRDefault="00720EC5">
      <w:pPr>
        <w:ind w:firstLine="567"/>
        <w:jc w:val="both"/>
        <w:textAlignment w:val="baseline"/>
      </w:pPr>
    </w:p>
    <w:p w:rsidR="00720EC5" w:rsidRDefault="00720EC5">
      <w:pPr>
        <w:ind w:firstLine="567"/>
        <w:jc w:val="both"/>
        <w:textAlignment w:val="baseline"/>
      </w:pPr>
    </w:p>
    <w:p w:rsidR="00720EC5" w:rsidRDefault="00720EC5">
      <w:pPr>
        <w:ind w:firstLine="567"/>
        <w:jc w:val="both"/>
        <w:textAlignment w:val="baseline"/>
      </w:pPr>
    </w:p>
    <w:p w:rsidR="00720EC5" w:rsidRDefault="00720EC5">
      <w:pPr>
        <w:ind w:firstLine="567"/>
        <w:jc w:val="both"/>
        <w:textAlignment w:val="baseline"/>
      </w:pPr>
    </w:p>
    <w:p w:rsidR="00720EC5" w:rsidRDefault="00720EC5">
      <w:pPr>
        <w:ind w:firstLine="567"/>
        <w:jc w:val="both"/>
        <w:textAlignment w:val="baseline"/>
      </w:pPr>
    </w:p>
    <w:p w:rsidR="00BC1B31" w:rsidRDefault="00BC1B31"/>
    <w:p w:rsidR="00BC1B31" w:rsidRDefault="008D23BC">
      <w:pPr>
        <w:shd w:val="clear" w:color="000000" w:fill="auto"/>
        <w:jc w:val="center"/>
        <w:rPr>
          <w:b/>
          <w:bCs/>
          <w:szCs w:val="24"/>
        </w:rPr>
      </w:pPr>
      <w:r>
        <w:rPr>
          <w:b/>
          <w:bCs/>
          <w:szCs w:val="24"/>
        </w:rPr>
        <w:lastRenderedPageBreak/>
        <w:t>V SKYRIUS</w:t>
      </w:r>
    </w:p>
    <w:p w:rsidR="00BC1B31" w:rsidRDefault="008D23BC">
      <w:pPr>
        <w:shd w:val="clear" w:color="000000" w:fill="auto"/>
        <w:jc w:val="center"/>
        <w:rPr>
          <w:b/>
          <w:bCs/>
          <w:szCs w:val="24"/>
        </w:rPr>
      </w:pPr>
      <w:r>
        <w:rPr>
          <w:b/>
          <w:bCs/>
          <w:szCs w:val="24"/>
        </w:rPr>
        <w:t>VIDURINIO UGDYMO PROGRAMOS ĮGYVENDINIMAS</w:t>
      </w:r>
    </w:p>
    <w:p w:rsidR="00BC1B31" w:rsidRDefault="00BC1B31">
      <w:pPr>
        <w:shd w:val="clear" w:color="000000" w:fill="auto"/>
        <w:jc w:val="center"/>
        <w:rPr>
          <w:b/>
          <w:bCs/>
          <w:szCs w:val="24"/>
        </w:rPr>
      </w:pPr>
    </w:p>
    <w:p w:rsidR="00BC1B31" w:rsidRDefault="00BC1B31">
      <w:pPr>
        <w:shd w:val="clear" w:color="000000" w:fill="auto"/>
        <w:jc w:val="center"/>
        <w:rPr>
          <w:b/>
          <w:bCs/>
          <w:szCs w:val="24"/>
        </w:rPr>
      </w:pPr>
    </w:p>
    <w:p w:rsidR="00BC1B31" w:rsidRDefault="003071CC">
      <w:pPr>
        <w:overflowPunct w:val="0"/>
        <w:ind w:firstLine="567"/>
        <w:jc w:val="both"/>
        <w:textAlignment w:val="baseline"/>
      </w:pPr>
      <w:r>
        <w:rPr>
          <w:lang w:eastAsia="lt-LT"/>
        </w:rPr>
        <w:t>64</w:t>
      </w:r>
      <w:r w:rsidR="008D23BC">
        <w:rPr>
          <w:lang w:eastAsia="lt-LT"/>
        </w:rPr>
        <w:t xml:space="preserve">. Pamokų skaičius vidurinio ugdymo programai įgyvendinti </w:t>
      </w:r>
      <w:r w:rsidR="008D23BC">
        <w:rPr>
          <w:color w:val="000000"/>
          <w:shd w:val="clear" w:color="auto" w:fill="FFFFFF"/>
        </w:rPr>
        <w:t>grupinio mokymosi forma kasdieniu ir nuotoliniu mokymo proceso organizavimo būdu:</w:t>
      </w:r>
      <w:r w:rsidR="008D23BC">
        <w:rPr>
          <w:lang w:eastAsia="lt-LT"/>
        </w:rPr>
        <w:t xml:space="preserve"> </w:t>
      </w:r>
      <w:r w:rsidR="008D23BC">
        <w:t xml:space="preserve"> </w:t>
      </w:r>
    </w:p>
    <w:p w:rsidR="00BC1B31" w:rsidRDefault="00BC1B31">
      <w:pPr>
        <w:overflowPunct w:val="0"/>
        <w:ind w:firstLine="851"/>
        <w:jc w:val="both"/>
        <w:textAlignment w:val="baseline"/>
      </w:pPr>
    </w:p>
    <w:tbl>
      <w:tblPr>
        <w:tblW w:w="9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710"/>
        <w:gridCol w:w="2959"/>
        <w:gridCol w:w="1838"/>
        <w:gridCol w:w="1838"/>
      </w:tblGrid>
      <w:tr w:rsidR="00BC1B31">
        <w:trPr>
          <w:trHeight w:val="315"/>
        </w:trPr>
        <w:tc>
          <w:tcPr>
            <w:tcW w:w="2710" w:type="dxa"/>
            <w:vMerge w:val="restart"/>
            <w:shd w:val="clear" w:color="auto" w:fill="auto"/>
            <w:hideMark/>
          </w:tcPr>
          <w:p w:rsidR="00BC1B31" w:rsidRDefault="008D23BC">
            <w:pPr>
              <w:overflowPunct w:val="0"/>
              <w:jc w:val="both"/>
              <w:textAlignment w:val="baseline"/>
              <w:rPr>
                <w:sz w:val="22"/>
                <w:szCs w:val="22"/>
                <w:lang w:eastAsia="lt-LT"/>
              </w:rPr>
            </w:pPr>
            <w:r>
              <w:rPr>
                <w:sz w:val="22"/>
                <w:szCs w:val="22"/>
                <w:lang w:eastAsia="lt-LT"/>
              </w:rPr>
              <w:t>Vidurinio ugdymo dalykų grupės / dalykai </w:t>
            </w:r>
          </w:p>
        </w:tc>
        <w:tc>
          <w:tcPr>
            <w:tcW w:w="2959" w:type="dxa"/>
            <w:vMerge w:val="restart"/>
            <w:shd w:val="clear" w:color="auto" w:fill="auto"/>
            <w:hideMark/>
          </w:tcPr>
          <w:p w:rsidR="00BC1B31" w:rsidRDefault="008D23BC">
            <w:pPr>
              <w:overflowPunct w:val="0"/>
              <w:ind w:left="145" w:right="131"/>
              <w:jc w:val="center"/>
              <w:textAlignment w:val="baseline"/>
              <w:rPr>
                <w:strike/>
                <w:sz w:val="22"/>
                <w:szCs w:val="22"/>
                <w:lang w:eastAsia="lt-LT"/>
              </w:rPr>
            </w:pPr>
            <w:r>
              <w:rPr>
                <w:sz w:val="22"/>
                <w:szCs w:val="22"/>
                <w:lang w:eastAsia="lt-LT"/>
              </w:rPr>
              <w:t>Pamokų skaičius turiniui įgyvendinti per dvejus metus </w:t>
            </w:r>
          </w:p>
        </w:tc>
        <w:tc>
          <w:tcPr>
            <w:tcW w:w="3676" w:type="dxa"/>
            <w:gridSpan w:val="2"/>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Pamokų skaičius klasei per vienus metus / per savaitę </w:t>
            </w:r>
          </w:p>
        </w:tc>
      </w:tr>
      <w:tr w:rsidR="00BC1B31" w:rsidTr="001F4E9A">
        <w:trPr>
          <w:trHeight w:val="585"/>
        </w:trPr>
        <w:tc>
          <w:tcPr>
            <w:tcW w:w="2710" w:type="dxa"/>
            <w:vMerge/>
            <w:hideMark/>
          </w:tcPr>
          <w:p w:rsidR="00BC1B31" w:rsidRDefault="00BC1B31">
            <w:pPr>
              <w:overflowPunct w:val="0"/>
              <w:jc w:val="both"/>
              <w:textAlignment w:val="baseline"/>
              <w:rPr>
                <w:sz w:val="22"/>
                <w:szCs w:val="22"/>
                <w:lang w:eastAsia="lt-LT"/>
              </w:rPr>
            </w:pPr>
          </w:p>
        </w:tc>
        <w:tc>
          <w:tcPr>
            <w:tcW w:w="2959" w:type="dxa"/>
            <w:vMerge/>
            <w:hideMark/>
          </w:tcPr>
          <w:p w:rsidR="00BC1B31" w:rsidRDefault="00BC1B31">
            <w:pPr>
              <w:overflowPunct w:val="0"/>
              <w:jc w:val="center"/>
              <w:textAlignment w:val="baseline"/>
              <w:rPr>
                <w:sz w:val="22"/>
                <w:szCs w:val="22"/>
                <w:lang w:eastAsia="lt-LT"/>
              </w:rPr>
            </w:pP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 xml:space="preserve">III </w:t>
            </w:r>
            <w:proofErr w:type="spellStart"/>
            <w:r>
              <w:rPr>
                <w:sz w:val="22"/>
                <w:szCs w:val="22"/>
                <w:lang w:eastAsia="lt-LT"/>
              </w:rPr>
              <w:t>gimn</w:t>
            </w:r>
            <w:proofErr w:type="spellEnd"/>
            <w:r>
              <w:rPr>
                <w:sz w:val="22"/>
                <w:szCs w:val="22"/>
                <w:lang w:eastAsia="lt-LT"/>
              </w:rPr>
              <w:t xml:space="preserve">. klasė </w:t>
            </w:r>
          </w:p>
          <w:p w:rsidR="00BC1B31" w:rsidRDefault="008D23BC">
            <w:pPr>
              <w:overflowPunct w:val="0"/>
              <w:jc w:val="center"/>
              <w:textAlignment w:val="baseline"/>
              <w:rPr>
                <w:sz w:val="22"/>
                <w:szCs w:val="22"/>
                <w:lang w:eastAsia="lt-LT"/>
              </w:rPr>
            </w:pPr>
            <w:r>
              <w:rPr>
                <w:sz w:val="22"/>
                <w:szCs w:val="22"/>
                <w:lang w:eastAsia="lt-LT"/>
              </w:rPr>
              <w:t>(36 savaitės)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 xml:space="preserve">IV </w:t>
            </w:r>
            <w:proofErr w:type="spellStart"/>
            <w:r>
              <w:rPr>
                <w:sz w:val="22"/>
                <w:szCs w:val="22"/>
                <w:lang w:eastAsia="lt-LT"/>
              </w:rPr>
              <w:t>gimn</w:t>
            </w:r>
            <w:proofErr w:type="spellEnd"/>
            <w:r>
              <w:rPr>
                <w:sz w:val="22"/>
                <w:szCs w:val="22"/>
                <w:lang w:eastAsia="lt-LT"/>
              </w:rPr>
              <w:t xml:space="preserve">. klasė </w:t>
            </w:r>
          </w:p>
          <w:p w:rsidR="00BC1B31" w:rsidRDefault="008D23BC">
            <w:pPr>
              <w:overflowPunct w:val="0"/>
              <w:jc w:val="center"/>
              <w:textAlignment w:val="baseline"/>
              <w:rPr>
                <w:sz w:val="22"/>
                <w:szCs w:val="22"/>
                <w:lang w:eastAsia="lt-LT"/>
              </w:rPr>
            </w:pPr>
            <w:r>
              <w:rPr>
                <w:sz w:val="22"/>
                <w:szCs w:val="22"/>
                <w:lang w:eastAsia="lt-LT"/>
              </w:rPr>
              <w:t>(34 savaitės) </w:t>
            </w:r>
          </w:p>
        </w:tc>
      </w:tr>
      <w:tr w:rsidR="00BC1B31">
        <w:trPr>
          <w:trHeight w:val="225"/>
        </w:trPr>
        <w:tc>
          <w:tcPr>
            <w:tcW w:w="9345" w:type="dxa"/>
            <w:gridSpan w:val="4"/>
            <w:shd w:val="clear" w:color="auto" w:fill="auto"/>
            <w:hideMark/>
          </w:tcPr>
          <w:p w:rsidR="00BC1B31" w:rsidRDefault="008D23BC">
            <w:pPr>
              <w:overflowPunct w:val="0"/>
              <w:ind w:left="132"/>
              <w:jc w:val="center"/>
              <w:textAlignment w:val="baseline"/>
              <w:rPr>
                <w:sz w:val="22"/>
                <w:szCs w:val="22"/>
                <w:lang w:eastAsia="lt-LT"/>
              </w:rPr>
            </w:pPr>
            <w:r>
              <w:rPr>
                <w:sz w:val="22"/>
                <w:szCs w:val="22"/>
                <w:lang w:eastAsia="lt-LT"/>
              </w:rPr>
              <w:t>Privalomi dalykai </w:t>
            </w:r>
          </w:p>
        </w:tc>
      </w:tr>
      <w:tr w:rsidR="00BC1B31">
        <w:trPr>
          <w:trHeight w:val="510"/>
        </w:trPr>
        <w:tc>
          <w:tcPr>
            <w:tcW w:w="2710" w:type="dxa"/>
            <w:shd w:val="clear" w:color="auto" w:fill="auto"/>
            <w:hideMark/>
          </w:tcPr>
          <w:p w:rsidR="00BC1B31" w:rsidRDefault="008D23BC">
            <w:pPr>
              <w:overflowPunct w:val="0"/>
              <w:ind w:left="132" w:right="138"/>
              <w:jc w:val="both"/>
              <w:textAlignment w:val="baseline"/>
              <w:rPr>
                <w:sz w:val="22"/>
                <w:szCs w:val="22"/>
                <w:lang w:eastAsia="lt-LT"/>
              </w:rPr>
            </w:pPr>
            <w:r>
              <w:rPr>
                <w:sz w:val="22"/>
                <w:szCs w:val="22"/>
                <w:lang w:eastAsia="lt-LT"/>
              </w:rPr>
              <w:t>Lietuvių kalba ir literatūra </w:t>
            </w:r>
          </w:p>
        </w:tc>
        <w:tc>
          <w:tcPr>
            <w:tcW w:w="2959" w:type="dxa"/>
            <w:shd w:val="clear" w:color="auto" w:fill="auto"/>
          </w:tcPr>
          <w:p w:rsidR="00BC1B31" w:rsidRDefault="008D23BC">
            <w:pPr>
              <w:overflowPunct w:val="0"/>
              <w:jc w:val="center"/>
              <w:textAlignment w:val="baseline"/>
              <w:rPr>
                <w:sz w:val="22"/>
                <w:szCs w:val="22"/>
                <w:vertAlign w:val="superscript"/>
                <w:lang w:eastAsia="lt-LT"/>
              </w:rPr>
            </w:pPr>
            <w:r>
              <w:rPr>
                <w:sz w:val="22"/>
                <w:szCs w:val="22"/>
                <w:lang w:eastAsia="lt-LT"/>
              </w:rPr>
              <w:t>280 B*</w:t>
            </w:r>
          </w:p>
          <w:p w:rsidR="00BC1B31" w:rsidRDefault="008D23BC">
            <w:pPr>
              <w:overflowPunct w:val="0"/>
              <w:jc w:val="center"/>
              <w:textAlignment w:val="baseline"/>
              <w:rPr>
                <w:sz w:val="22"/>
                <w:szCs w:val="22"/>
                <w:lang w:eastAsia="lt-LT"/>
              </w:rPr>
            </w:pPr>
            <w:r>
              <w:rPr>
                <w:sz w:val="22"/>
                <w:szCs w:val="22"/>
                <w:lang w:eastAsia="lt-LT"/>
              </w:rPr>
              <w:t>420 A**</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144 B (4) </w:t>
            </w:r>
          </w:p>
          <w:p w:rsidR="00BC1B31" w:rsidRDefault="008D23BC">
            <w:pPr>
              <w:overflowPunct w:val="0"/>
              <w:jc w:val="center"/>
              <w:textAlignment w:val="baseline"/>
              <w:rPr>
                <w:sz w:val="22"/>
                <w:szCs w:val="22"/>
                <w:lang w:eastAsia="lt-LT"/>
              </w:rPr>
            </w:pPr>
            <w:r>
              <w:rPr>
                <w:sz w:val="22"/>
                <w:szCs w:val="22"/>
                <w:lang w:eastAsia="lt-LT"/>
              </w:rPr>
              <w:t>216 A (6)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136 B (4) </w:t>
            </w:r>
          </w:p>
          <w:p w:rsidR="00BC1B31" w:rsidRDefault="008D23BC">
            <w:pPr>
              <w:overflowPunct w:val="0"/>
              <w:jc w:val="center"/>
              <w:textAlignment w:val="baseline"/>
              <w:rPr>
                <w:sz w:val="22"/>
                <w:szCs w:val="22"/>
                <w:lang w:eastAsia="lt-LT"/>
              </w:rPr>
            </w:pPr>
            <w:r>
              <w:rPr>
                <w:sz w:val="22"/>
                <w:szCs w:val="22"/>
                <w:lang w:eastAsia="lt-LT"/>
              </w:rPr>
              <w:t>204 A (6) </w:t>
            </w:r>
          </w:p>
        </w:tc>
      </w:tr>
      <w:tr w:rsidR="00BC1B31">
        <w:trPr>
          <w:trHeight w:val="45"/>
        </w:trPr>
        <w:tc>
          <w:tcPr>
            <w:tcW w:w="2710" w:type="dxa"/>
            <w:shd w:val="clear" w:color="auto" w:fill="auto"/>
            <w:hideMark/>
          </w:tcPr>
          <w:p w:rsidR="00BC1B31" w:rsidRDefault="008D23BC">
            <w:pPr>
              <w:overflowPunct w:val="0"/>
              <w:ind w:left="132" w:right="138"/>
              <w:jc w:val="both"/>
              <w:textAlignment w:val="baseline"/>
              <w:rPr>
                <w:sz w:val="22"/>
                <w:szCs w:val="22"/>
                <w:lang w:eastAsia="lt-LT"/>
              </w:rPr>
            </w:pPr>
            <w:r>
              <w:rPr>
                <w:sz w:val="22"/>
                <w:szCs w:val="22"/>
                <w:lang w:eastAsia="lt-LT"/>
              </w:rPr>
              <w:t>Matematika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280 B* </w:t>
            </w:r>
          </w:p>
          <w:p w:rsidR="00BC1B31" w:rsidRDefault="008D23BC">
            <w:pPr>
              <w:overflowPunct w:val="0"/>
              <w:jc w:val="center"/>
              <w:textAlignment w:val="baseline"/>
              <w:rPr>
                <w:sz w:val="22"/>
                <w:szCs w:val="22"/>
                <w:lang w:eastAsia="lt-LT"/>
              </w:rPr>
            </w:pPr>
            <w:r>
              <w:rPr>
                <w:sz w:val="22"/>
                <w:szCs w:val="22"/>
                <w:lang w:eastAsia="lt-LT"/>
              </w:rPr>
              <w:t>420 A**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144 B (4) </w:t>
            </w:r>
          </w:p>
          <w:p w:rsidR="00BC1B31" w:rsidRDefault="008D23BC">
            <w:pPr>
              <w:overflowPunct w:val="0"/>
              <w:jc w:val="center"/>
              <w:textAlignment w:val="baseline"/>
              <w:rPr>
                <w:sz w:val="22"/>
                <w:szCs w:val="22"/>
                <w:lang w:eastAsia="lt-LT"/>
              </w:rPr>
            </w:pPr>
            <w:r>
              <w:rPr>
                <w:sz w:val="22"/>
                <w:szCs w:val="22"/>
                <w:lang w:eastAsia="lt-LT"/>
              </w:rPr>
              <w:t>216 A (6)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136 B (4) </w:t>
            </w:r>
          </w:p>
          <w:p w:rsidR="00BC1B31" w:rsidRDefault="008D23BC">
            <w:pPr>
              <w:overflowPunct w:val="0"/>
              <w:jc w:val="center"/>
              <w:textAlignment w:val="baseline"/>
              <w:rPr>
                <w:sz w:val="22"/>
                <w:szCs w:val="22"/>
                <w:lang w:eastAsia="lt-LT"/>
              </w:rPr>
            </w:pPr>
            <w:r>
              <w:rPr>
                <w:sz w:val="22"/>
                <w:szCs w:val="22"/>
                <w:lang w:eastAsia="lt-LT"/>
              </w:rPr>
              <w:t>204 A (6) </w:t>
            </w:r>
          </w:p>
        </w:tc>
      </w:tr>
      <w:tr w:rsidR="00BC1B31">
        <w:trPr>
          <w:trHeight w:val="75"/>
        </w:trPr>
        <w:tc>
          <w:tcPr>
            <w:tcW w:w="2710" w:type="dxa"/>
            <w:shd w:val="clear" w:color="auto" w:fill="auto"/>
            <w:hideMark/>
          </w:tcPr>
          <w:p w:rsidR="00BC1B31" w:rsidRDefault="008D23BC">
            <w:pPr>
              <w:overflowPunct w:val="0"/>
              <w:ind w:left="132" w:right="138"/>
              <w:jc w:val="both"/>
              <w:textAlignment w:val="baseline"/>
              <w:rPr>
                <w:sz w:val="22"/>
                <w:szCs w:val="22"/>
                <w:lang w:eastAsia="lt-LT"/>
              </w:rPr>
            </w:pPr>
            <w:r>
              <w:rPr>
                <w:sz w:val="22"/>
                <w:szCs w:val="22"/>
                <w:lang w:eastAsia="lt-LT"/>
              </w:rPr>
              <w:t>Fizinis ugdymas  </w:t>
            </w:r>
          </w:p>
        </w:tc>
        <w:tc>
          <w:tcPr>
            <w:tcW w:w="2959"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9345" w:type="dxa"/>
            <w:gridSpan w:val="4"/>
            <w:shd w:val="clear" w:color="auto" w:fill="auto"/>
            <w:hideMark/>
          </w:tcPr>
          <w:p w:rsidR="00BC1B31" w:rsidRDefault="008D23BC">
            <w:pPr>
              <w:overflowPunct w:val="0"/>
              <w:ind w:left="132"/>
              <w:jc w:val="center"/>
              <w:textAlignment w:val="baseline"/>
              <w:rPr>
                <w:sz w:val="22"/>
                <w:szCs w:val="22"/>
                <w:lang w:eastAsia="lt-LT"/>
              </w:rPr>
            </w:pPr>
            <w:r>
              <w:rPr>
                <w:sz w:val="22"/>
                <w:szCs w:val="22"/>
                <w:lang w:eastAsia="lt-LT"/>
              </w:rPr>
              <w:t>Privalomai pasirenkami dalykai </w:t>
            </w:r>
          </w:p>
        </w:tc>
      </w:tr>
      <w:tr w:rsidR="00BC1B31">
        <w:trPr>
          <w:trHeight w:val="225"/>
        </w:trPr>
        <w:tc>
          <w:tcPr>
            <w:tcW w:w="9345" w:type="dxa"/>
            <w:gridSpan w:val="4"/>
            <w:shd w:val="clear" w:color="auto" w:fill="auto"/>
            <w:hideMark/>
          </w:tcPr>
          <w:p w:rsidR="00BC1B31" w:rsidRDefault="008D23BC">
            <w:pPr>
              <w:overflowPunct w:val="0"/>
              <w:ind w:left="132"/>
              <w:jc w:val="center"/>
              <w:textAlignment w:val="baseline"/>
              <w:rPr>
                <w:sz w:val="22"/>
                <w:szCs w:val="22"/>
                <w:lang w:eastAsia="lt-LT"/>
              </w:rPr>
            </w:pPr>
            <w:r>
              <w:rPr>
                <w:sz w:val="22"/>
                <w:szCs w:val="22"/>
                <w:lang w:eastAsia="lt-LT"/>
              </w:rPr>
              <w:t>Dorinis ugdymas </w:t>
            </w:r>
          </w:p>
        </w:tc>
      </w:tr>
      <w:tr w:rsidR="00BC1B31">
        <w:trPr>
          <w:trHeight w:val="270"/>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Dorinis ugdymas (tikyba)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270"/>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Dorinis ugdymas (etika)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5"/>
        </w:trPr>
        <w:tc>
          <w:tcPr>
            <w:tcW w:w="9345" w:type="dxa"/>
            <w:gridSpan w:val="4"/>
            <w:shd w:val="clear" w:color="auto" w:fill="auto"/>
            <w:hideMark/>
          </w:tcPr>
          <w:p w:rsidR="00BC1B31" w:rsidRDefault="008D23BC">
            <w:pPr>
              <w:overflowPunct w:val="0"/>
              <w:ind w:left="132"/>
              <w:jc w:val="center"/>
              <w:textAlignment w:val="baseline"/>
              <w:rPr>
                <w:sz w:val="22"/>
                <w:szCs w:val="22"/>
                <w:lang w:eastAsia="lt-LT"/>
              </w:rPr>
            </w:pPr>
            <w:r>
              <w:rPr>
                <w:sz w:val="22"/>
                <w:szCs w:val="22"/>
                <w:lang w:eastAsia="lt-LT"/>
              </w:rPr>
              <w:t>Kalbinis ugdymas </w:t>
            </w:r>
          </w:p>
        </w:tc>
      </w:tr>
      <w:tr w:rsidR="00BC1B31">
        <w:trPr>
          <w:trHeight w:val="150"/>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Užsienio kalba (anglų)</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150"/>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Užsienio kalba (prancūzų)</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150"/>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Užsienio kalba (vokiečių)</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150"/>
        </w:trPr>
        <w:tc>
          <w:tcPr>
            <w:tcW w:w="2710" w:type="dxa"/>
            <w:shd w:val="clear" w:color="auto" w:fill="auto"/>
          </w:tcPr>
          <w:p w:rsidR="00BC1B31" w:rsidRDefault="008D23BC">
            <w:pPr>
              <w:overflowPunct w:val="0"/>
              <w:jc w:val="both"/>
              <w:textAlignment w:val="baseline"/>
              <w:rPr>
                <w:sz w:val="22"/>
                <w:szCs w:val="22"/>
                <w:lang w:val="pl-PL" w:eastAsia="lt-LT"/>
              </w:rPr>
            </w:pPr>
            <w:r>
              <w:rPr>
                <w:sz w:val="22"/>
                <w:szCs w:val="22"/>
                <w:lang w:eastAsia="lt-LT"/>
              </w:rPr>
              <w:t>Užsienio kalba (ispanų, 2026–2027 mokslo metais)</w:t>
            </w:r>
          </w:p>
        </w:tc>
        <w:tc>
          <w:tcPr>
            <w:tcW w:w="2959" w:type="dxa"/>
            <w:shd w:val="clear" w:color="auto" w:fill="auto"/>
          </w:tcPr>
          <w:p w:rsidR="00BC1B31" w:rsidRDefault="008D23BC">
            <w:pPr>
              <w:overflowPunct w:val="0"/>
              <w:jc w:val="center"/>
              <w:textAlignment w:val="baseline"/>
              <w:rPr>
                <w:sz w:val="22"/>
                <w:szCs w:val="22"/>
                <w:lang w:val="en-GB" w:eastAsia="lt-LT"/>
              </w:rPr>
            </w:pPr>
            <w:r>
              <w:rPr>
                <w:sz w:val="22"/>
                <w:szCs w:val="22"/>
                <w:lang w:val="en-GB" w:eastAsia="lt-LT"/>
              </w:rPr>
              <w:t>210</w:t>
            </w:r>
          </w:p>
        </w:tc>
        <w:tc>
          <w:tcPr>
            <w:tcW w:w="1838" w:type="dxa"/>
            <w:shd w:val="clear" w:color="auto" w:fill="auto"/>
          </w:tcPr>
          <w:p w:rsidR="00BC1B31" w:rsidRDefault="008D23BC">
            <w:pPr>
              <w:overflowPunct w:val="0"/>
              <w:jc w:val="center"/>
              <w:textAlignment w:val="baseline"/>
              <w:rPr>
                <w:sz w:val="22"/>
                <w:szCs w:val="22"/>
                <w:lang w:eastAsia="lt-LT"/>
              </w:rPr>
            </w:pPr>
            <w:r>
              <w:rPr>
                <w:sz w:val="22"/>
                <w:szCs w:val="22"/>
                <w:lang w:eastAsia="lt-LT"/>
              </w:rPr>
              <w:t>108 (3)</w:t>
            </w:r>
          </w:p>
        </w:tc>
        <w:tc>
          <w:tcPr>
            <w:tcW w:w="1838" w:type="dxa"/>
            <w:shd w:val="clear" w:color="auto" w:fill="auto"/>
          </w:tcPr>
          <w:p w:rsidR="00BC1B31" w:rsidRDefault="008D23BC">
            <w:pPr>
              <w:overflowPunct w:val="0"/>
              <w:jc w:val="center"/>
              <w:textAlignment w:val="baseline"/>
              <w:rPr>
                <w:sz w:val="22"/>
                <w:szCs w:val="22"/>
                <w:lang w:eastAsia="lt-LT"/>
              </w:rPr>
            </w:pPr>
            <w:r>
              <w:rPr>
                <w:sz w:val="22"/>
                <w:szCs w:val="22"/>
                <w:lang w:eastAsia="lt-LT"/>
              </w:rPr>
              <w:t>102 (3)</w:t>
            </w:r>
          </w:p>
        </w:tc>
      </w:tr>
      <w:tr w:rsidR="00BC1B31">
        <w:trPr>
          <w:trHeight w:val="45"/>
        </w:trPr>
        <w:tc>
          <w:tcPr>
            <w:tcW w:w="9345" w:type="dxa"/>
            <w:gridSpan w:val="4"/>
            <w:shd w:val="clear" w:color="auto" w:fill="auto"/>
            <w:hideMark/>
          </w:tcPr>
          <w:p w:rsidR="00BC1B31" w:rsidRDefault="008D23BC">
            <w:pPr>
              <w:overflowPunct w:val="0"/>
              <w:ind w:left="132"/>
              <w:jc w:val="center"/>
              <w:textAlignment w:val="baseline"/>
              <w:rPr>
                <w:sz w:val="22"/>
                <w:szCs w:val="22"/>
                <w:lang w:eastAsia="lt-LT"/>
              </w:rPr>
            </w:pPr>
            <w:r>
              <w:rPr>
                <w:sz w:val="22"/>
                <w:szCs w:val="22"/>
                <w:lang w:eastAsia="lt-LT"/>
              </w:rPr>
              <w:t>Gamtamokslinis ir technologinis ugdymas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Biologija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Chemija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Fizika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Informatika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Inžinerinės technologijos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9345" w:type="dxa"/>
            <w:gridSpan w:val="4"/>
            <w:shd w:val="clear" w:color="auto" w:fill="auto"/>
            <w:hideMark/>
          </w:tcPr>
          <w:p w:rsidR="00BC1B31" w:rsidRDefault="008D23BC">
            <w:pPr>
              <w:overflowPunct w:val="0"/>
              <w:ind w:left="132"/>
              <w:jc w:val="center"/>
              <w:textAlignment w:val="baseline"/>
              <w:rPr>
                <w:sz w:val="22"/>
                <w:szCs w:val="22"/>
                <w:lang w:eastAsia="lt-LT"/>
              </w:rPr>
            </w:pPr>
            <w:r>
              <w:rPr>
                <w:sz w:val="22"/>
                <w:szCs w:val="22"/>
                <w:lang w:eastAsia="lt-LT"/>
              </w:rPr>
              <w:t>Visuomeninis ugdymas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Istorija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Geografija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Ekonomika ir verslumas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Filosofija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210 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108 (3)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102 (3) </w:t>
            </w:r>
          </w:p>
        </w:tc>
      </w:tr>
      <w:tr w:rsidR="00BC1B31">
        <w:trPr>
          <w:trHeight w:val="45"/>
        </w:trPr>
        <w:tc>
          <w:tcPr>
            <w:tcW w:w="9345" w:type="dxa"/>
            <w:gridSpan w:val="4"/>
            <w:shd w:val="clear" w:color="auto" w:fill="auto"/>
            <w:hideMark/>
          </w:tcPr>
          <w:p w:rsidR="00BC1B31" w:rsidRDefault="008D23BC">
            <w:pPr>
              <w:overflowPunct w:val="0"/>
              <w:ind w:left="132"/>
              <w:jc w:val="center"/>
              <w:textAlignment w:val="baseline"/>
              <w:rPr>
                <w:sz w:val="22"/>
                <w:szCs w:val="22"/>
                <w:lang w:eastAsia="lt-LT"/>
              </w:rPr>
            </w:pPr>
            <w:r>
              <w:rPr>
                <w:sz w:val="22"/>
                <w:szCs w:val="22"/>
                <w:lang w:eastAsia="lt-LT"/>
              </w:rPr>
              <w:t>Meninis ugdymas </w:t>
            </w:r>
          </w:p>
        </w:tc>
      </w:tr>
      <w:tr w:rsidR="00BC1B31">
        <w:trPr>
          <w:trHeight w:val="7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Dailė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140 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72 (2)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68 (2)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Muzika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140 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72 (2)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68 (2)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Šokis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140 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72 (2)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68 (2) </w:t>
            </w:r>
          </w:p>
        </w:tc>
      </w:tr>
      <w:tr w:rsidR="00BC1B31">
        <w:trPr>
          <w:trHeight w:val="7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Teatras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140 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72 (2)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68 (2) </w:t>
            </w:r>
          </w:p>
        </w:tc>
      </w:tr>
      <w:tr w:rsidR="00BC1B31">
        <w:trPr>
          <w:trHeight w:val="25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Medijų menas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140 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72 (2)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68 (2)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Taikomosios technologijos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140 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72 (2)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68 (2)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Brandos darbas (...) </w:t>
            </w:r>
          </w:p>
        </w:tc>
        <w:tc>
          <w:tcPr>
            <w:tcW w:w="6635" w:type="dxa"/>
            <w:gridSpan w:val="3"/>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50 valandų </w:t>
            </w:r>
          </w:p>
        </w:tc>
      </w:tr>
      <w:tr w:rsidR="00BC1B31">
        <w:trPr>
          <w:trHeight w:val="4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Socialinė-pilietinė veikla </w:t>
            </w:r>
          </w:p>
        </w:tc>
        <w:tc>
          <w:tcPr>
            <w:tcW w:w="6635" w:type="dxa"/>
            <w:gridSpan w:val="3"/>
            <w:shd w:val="clear" w:color="auto" w:fill="auto"/>
            <w:hideMark/>
          </w:tcPr>
          <w:p w:rsidR="00BC1B31" w:rsidRDefault="008D23BC">
            <w:pPr>
              <w:overflowPunct w:val="0"/>
              <w:ind w:firstLine="555"/>
              <w:jc w:val="center"/>
              <w:textAlignment w:val="baseline"/>
              <w:rPr>
                <w:sz w:val="22"/>
                <w:szCs w:val="22"/>
                <w:lang w:eastAsia="lt-LT"/>
              </w:rPr>
            </w:pPr>
            <w:r>
              <w:rPr>
                <w:sz w:val="22"/>
                <w:szCs w:val="22"/>
                <w:lang w:eastAsia="lt-LT"/>
              </w:rPr>
              <w:t>ne mažiau kaip 70 valandų </w:t>
            </w:r>
          </w:p>
        </w:tc>
      </w:tr>
      <w:tr w:rsidR="00BC1B31">
        <w:trPr>
          <w:trHeight w:val="45"/>
        </w:trPr>
        <w:tc>
          <w:tcPr>
            <w:tcW w:w="9345" w:type="dxa"/>
            <w:gridSpan w:val="4"/>
            <w:shd w:val="clear" w:color="auto" w:fill="auto"/>
            <w:hideMark/>
          </w:tcPr>
          <w:p w:rsidR="00BC1B31" w:rsidRDefault="008D23BC">
            <w:pPr>
              <w:overflowPunct w:val="0"/>
              <w:ind w:left="132"/>
              <w:jc w:val="center"/>
              <w:textAlignment w:val="baseline"/>
              <w:rPr>
                <w:sz w:val="22"/>
                <w:szCs w:val="22"/>
                <w:lang w:eastAsia="lt-LT"/>
              </w:rPr>
            </w:pPr>
            <w:r>
              <w:rPr>
                <w:sz w:val="22"/>
                <w:szCs w:val="22"/>
                <w:lang w:eastAsia="lt-LT"/>
              </w:rPr>
              <w:t>Pasirenkamieji dalykai, dalyko moduliai </w:t>
            </w:r>
          </w:p>
        </w:tc>
      </w:tr>
      <w:tr w:rsidR="00BC1B31">
        <w:trPr>
          <w:trHeight w:val="270"/>
        </w:trPr>
        <w:tc>
          <w:tcPr>
            <w:tcW w:w="2710" w:type="dxa"/>
            <w:shd w:val="clear" w:color="auto" w:fill="auto"/>
            <w:vAlign w:val="center"/>
            <w:hideMark/>
          </w:tcPr>
          <w:p w:rsidR="00BC1B31" w:rsidRDefault="008D23BC">
            <w:pPr>
              <w:overflowPunct w:val="0"/>
              <w:jc w:val="both"/>
              <w:textAlignment w:val="baseline"/>
              <w:rPr>
                <w:sz w:val="22"/>
                <w:szCs w:val="22"/>
                <w:lang w:eastAsia="lt-LT"/>
              </w:rPr>
            </w:pPr>
            <w:r>
              <w:rPr>
                <w:sz w:val="22"/>
                <w:szCs w:val="22"/>
                <w:lang w:eastAsia="lt-LT"/>
              </w:rPr>
              <w:t>Profesinio mokymo programos modulis (...) </w:t>
            </w:r>
          </w:p>
        </w:tc>
        <w:tc>
          <w:tcPr>
            <w:tcW w:w="2959"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110–440 </w:t>
            </w:r>
          </w:p>
        </w:tc>
        <w:tc>
          <w:tcPr>
            <w:tcW w:w="1838" w:type="dxa"/>
            <w:shd w:val="clear" w:color="auto" w:fill="auto"/>
            <w:hideMark/>
          </w:tcPr>
          <w:p w:rsidR="00BC1B31" w:rsidRDefault="00BC1B31">
            <w:pPr>
              <w:overflowPunct w:val="0"/>
              <w:ind w:firstLine="612"/>
              <w:jc w:val="center"/>
              <w:textAlignment w:val="baseline"/>
              <w:rPr>
                <w:sz w:val="22"/>
                <w:szCs w:val="22"/>
                <w:lang w:eastAsia="lt-LT"/>
              </w:rPr>
            </w:pPr>
          </w:p>
        </w:tc>
        <w:tc>
          <w:tcPr>
            <w:tcW w:w="1838" w:type="dxa"/>
            <w:shd w:val="clear" w:color="auto" w:fill="auto"/>
            <w:hideMark/>
          </w:tcPr>
          <w:p w:rsidR="00BC1B31" w:rsidRDefault="00BC1B31">
            <w:pPr>
              <w:overflowPunct w:val="0"/>
              <w:ind w:firstLine="612"/>
              <w:jc w:val="center"/>
              <w:textAlignment w:val="baseline"/>
              <w:rPr>
                <w:sz w:val="22"/>
                <w:szCs w:val="22"/>
                <w:lang w:eastAsia="lt-LT"/>
              </w:rPr>
            </w:pPr>
          </w:p>
        </w:tc>
      </w:tr>
      <w:tr w:rsidR="00BC1B31">
        <w:trPr>
          <w:trHeight w:val="45"/>
        </w:trPr>
        <w:tc>
          <w:tcPr>
            <w:tcW w:w="2710" w:type="dxa"/>
            <w:shd w:val="clear" w:color="auto" w:fill="auto"/>
            <w:hideMark/>
          </w:tcPr>
          <w:p w:rsidR="00BC1B31" w:rsidRDefault="008D23BC">
            <w:pPr>
              <w:overflowPunct w:val="0"/>
              <w:ind w:left="315"/>
              <w:jc w:val="both"/>
              <w:textAlignment w:val="baseline"/>
              <w:rPr>
                <w:sz w:val="22"/>
                <w:szCs w:val="22"/>
                <w:lang w:eastAsia="lt-LT"/>
              </w:rPr>
            </w:pPr>
            <w:r>
              <w:rPr>
                <w:sz w:val="22"/>
                <w:szCs w:val="22"/>
                <w:lang w:eastAsia="lt-LT"/>
              </w:rPr>
              <w:t>Astronomija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5"/>
        </w:trPr>
        <w:tc>
          <w:tcPr>
            <w:tcW w:w="2710" w:type="dxa"/>
            <w:shd w:val="clear" w:color="auto" w:fill="auto"/>
            <w:hideMark/>
          </w:tcPr>
          <w:p w:rsidR="00BC1B31" w:rsidRDefault="008D23BC">
            <w:pPr>
              <w:overflowPunct w:val="0"/>
              <w:ind w:left="315"/>
              <w:jc w:val="both"/>
              <w:textAlignment w:val="baseline"/>
              <w:rPr>
                <w:sz w:val="22"/>
                <w:szCs w:val="22"/>
                <w:lang w:eastAsia="lt-LT"/>
              </w:rPr>
            </w:pPr>
            <w:r>
              <w:rPr>
                <w:sz w:val="22"/>
                <w:szCs w:val="22"/>
                <w:lang w:eastAsia="lt-LT"/>
              </w:rPr>
              <w:t>Etninė kultūra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255"/>
        </w:trPr>
        <w:tc>
          <w:tcPr>
            <w:tcW w:w="2710" w:type="dxa"/>
            <w:shd w:val="clear" w:color="auto" w:fill="auto"/>
            <w:hideMark/>
          </w:tcPr>
          <w:p w:rsidR="00BC1B31" w:rsidRDefault="008D23BC">
            <w:pPr>
              <w:overflowPunct w:val="0"/>
              <w:ind w:left="315" w:right="168"/>
              <w:jc w:val="both"/>
              <w:textAlignment w:val="baseline"/>
              <w:rPr>
                <w:sz w:val="22"/>
                <w:szCs w:val="22"/>
                <w:lang w:eastAsia="lt-LT"/>
              </w:rPr>
            </w:pPr>
            <w:r>
              <w:rPr>
                <w:sz w:val="22"/>
                <w:szCs w:val="22"/>
                <w:lang w:eastAsia="lt-LT"/>
              </w:rPr>
              <w:lastRenderedPageBreak/>
              <w:t>Geografinės informacinės sistemos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225"/>
        </w:trPr>
        <w:tc>
          <w:tcPr>
            <w:tcW w:w="2710" w:type="dxa"/>
            <w:shd w:val="clear" w:color="auto" w:fill="auto"/>
            <w:hideMark/>
          </w:tcPr>
          <w:p w:rsidR="00BC1B31" w:rsidRDefault="008D23BC">
            <w:pPr>
              <w:overflowPunct w:val="0"/>
              <w:ind w:left="315"/>
              <w:jc w:val="both"/>
              <w:textAlignment w:val="baseline"/>
              <w:rPr>
                <w:sz w:val="22"/>
                <w:szCs w:val="22"/>
                <w:lang w:eastAsia="lt-LT"/>
              </w:rPr>
            </w:pPr>
            <w:r>
              <w:rPr>
                <w:sz w:val="22"/>
                <w:szCs w:val="22"/>
                <w:lang w:eastAsia="lt-LT"/>
              </w:rPr>
              <w:t>Menų istorija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5"/>
        </w:trPr>
        <w:tc>
          <w:tcPr>
            <w:tcW w:w="2710" w:type="dxa"/>
            <w:shd w:val="clear" w:color="auto" w:fill="auto"/>
            <w:hideMark/>
          </w:tcPr>
          <w:p w:rsidR="00BC1B31" w:rsidRDefault="008D23BC">
            <w:pPr>
              <w:overflowPunct w:val="0"/>
              <w:ind w:left="315" w:right="168"/>
              <w:jc w:val="both"/>
              <w:textAlignment w:val="baseline"/>
              <w:rPr>
                <w:sz w:val="22"/>
                <w:szCs w:val="22"/>
                <w:lang w:eastAsia="lt-LT"/>
              </w:rPr>
            </w:pPr>
            <w:r>
              <w:rPr>
                <w:sz w:val="22"/>
                <w:szCs w:val="22"/>
                <w:lang w:eastAsia="lt-LT"/>
              </w:rPr>
              <w:t>Nacionalinis saugumas ir krašto gynyba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5"/>
        </w:trPr>
        <w:tc>
          <w:tcPr>
            <w:tcW w:w="2710" w:type="dxa"/>
            <w:shd w:val="clear" w:color="auto" w:fill="auto"/>
            <w:hideMark/>
          </w:tcPr>
          <w:p w:rsidR="00BC1B31" w:rsidRDefault="008D23BC">
            <w:pPr>
              <w:overflowPunct w:val="0"/>
              <w:ind w:left="315"/>
              <w:jc w:val="both"/>
              <w:textAlignment w:val="baseline"/>
              <w:rPr>
                <w:sz w:val="22"/>
                <w:szCs w:val="22"/>
                <w:lang w:eastAsia="lt-LT"/>
              </w:rPr>
            </w:pPr>
            <w:r>
              <w:rPr>
                <w:sz w:val="22"/>
                <w:szCs w:val="22"/>
                <w:lang w:eastAsia="lt-LT"/>
              </w:rPr>
              <w:t>Psichologija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5"/>
        </w:trPr>
        <w:tc>
          <w:tcPr>
            <w:tcW w:w="2710" w:type="dxa"/>
            <w:shd w:val="clear" w:color="auto" w:fill="auto"/>
            <w:hideMark/>
          </w:tcPr>
          <w:p w:rsidR="00BC1B31" w:rsidRDefault="008D23BC">
            <w:pPr>
              <w:overflowPunct w:val="0"/>
              <w:ind w:left="315"/>
              <w:jc w:val="both"/>
              <w:textAlignment w:val="baseline"/>
              <w:rPr>
                <w:sz w:val="22"/>
                <w:szCs w:val="22"/>
                <w:lang w:eastAsia="lt-LT"/>
              </w:rPr>
            </w:pPr>
            <w:r>
              <w:rPr>
                <w:sz w:val="22"/>
                <w:szCs w:val="22"/>
                <w:lang w:eastAsia="lt-LT"/>
              </w:rPr>
              <w:t>Teisė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255"/>
        </w:trPr>
        <w:tc>
          <w:tcPr>
            <w:tcW w:w="2710" w:type="dxa"/>
            <w:shd w:val="clear" w:color="auto" w:fill="auto"/>
            <w:hideMark/>
          </w:tcPr>
          <w:p w:rsidR="00BC1B31" w:rsidRDefault="008D23BC">
            <w:pPr>
              <w:overflowPunct w:val="0"/>
              <w:jc w:val="both"/>
              <w:textAlignment w:val="baseline"/>
              <w:rPr>
                <w:sz w:val="22"/>
                <w:szCs w:val="22"/>
                <w:lang w:eastAsia="lt-LT"/>
              </w:rPr>
            </w:pPr>
            <w:r>
              <w:rPr>
                <w:sz w:val="22"/>
                <w:szCs w:val="22"/>
                <w:lang w:eastAsia="lt-LT"/>
              </w:rPr>
              <w:t>Dalyko modulis: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34, 36, 70, 140 </w:t>
            </w:r>
          </w:p>
        </w:tc>
        <w:tc>
          <w:tcPr>
            <w:tcW w:w="1838" w:type="dxa"/>
            <w:shd w:val="clear" w:color="auto" w:fill="auto"/>
            <w:vAlign w:val="center"/>
            <w:hideMark/>
          </w:tcPr>
          <w:p w:rsidR="00BC1B31" w:rsidRDefault="008D23BC">
            <w:pPr>
              <w:overflowPunct w:val="0"/>
              <w:jc w:val="center"/>
              <w:textAlignment w:val="baseline"/>
              <w:rPr>
                <w:sz w:val="22"/>
                <w:szCs w:val="22"/>
                <w:lang w:eastAsia="lt-LT"/>
              </w:rPr>
            </w:pPr>
            <w:r>
              <w:rPr>
                <w:sz w:val="22"/>
                <w:szCs w:val="22"/>
                <w:lang w:eastAsia="lt-LT"/>
              </w:rPr>
              <w:t>36 (1) arba 72 (2) </w:t>
            </w:r>
          </w:p>
        </w:tc>
        <w:tc>
          <w:tcPr>
            <w:tcW w:w="1838" w:type="dxa"/>
            <w:shd w:val="clear" w:color="auto" w:fill="auto"/>
            <w:vAlign w:val="center"/>
            <w:hideMark/>
          </w:tcPr>
          <w:p w:rsidR="00BC1B31" w:rsidRDefault="008D23BC">
            <w:pPr>
              <w:overflowPunct w:val="0"/>
              <w:jc w:val="center"/>
              <w:textAlignment w:val="baseline"/>
              <w:rPr>
                <w:sz w:val="22"/>
                <w:szCs w:val="22"/>
                <w:lang w:eastAsia="lt-LT"/>
              </w:rPr>
            </w:pPr>
            <w:r>
              <w:rPr>
                <w:sz w:val="22"/>
                <w:szCs w:val="22"/>
                <w:lang w:eastAsia="lt-LT"/>
              </w:rPr>
              <w:t>34 (1) arba 68 (2) </w:t>
            </w:r>
          </w:p>
        </w:tc>
      </w:tr>
      <w:tr w:rsidR="00BC1B31">
        <w:trPr>
          <w:trHeight w:val="45"/>
        </w:trPr>
        <w:tc>
          <w:tcPr>
            <w:tcW w:w="2710" w:type="dxa"/>
            <w:shd w:val="clear" w:color="auto" w:fill="auto"/>
            <w:hideMark/>
          </w:tcPr>
          <w:p w:rsidR="00BC1B31" w:rsidRDefault="008D23BC">
            <w:pPr>
              <w:overflowPunct w:val="0"/>
              <w:ind w:left="315" w:right="168"/>
              <w:jc w:val="both"/>
              <w:textAlignment w:val="baseline"/>
              <w:rPr>
                <w:sz w:val="22"/>
                <w:szCs w:val="22"/>
                <w:lang w:eastAsia="lt-LT"/>
              </w:rPr>
            </w:pPr>
            <w:r>
              <w:rPr>
                <w:sz w:val="22"/>
                <w:szCs w:val="22"/>
                <w:lang w:eastAsia="lt-LT"/>
              </w:rPr>
              <w:t xml:space="preserve">Duomenų </w:t>
            </w:r>
            <w:proofErr w:type="spellStart"/>
            <w:r>
              <w:rPr>
                <w:sz w:val="22"/>
                <w:szCs w:val="22"/>
                <w:lang w:eastAsia="lt-LT"/>
              </w:rPr>
              <w:t>tyrybos</w:t>
            </w:r>
            <w:proofErr w:type="spellEnd"/>
            <w:r>
              <w:rPr>
                <w:sz w:val="22"/>
                <w:szCs w:val="22"/>
                <w:lang w:eastAsia="lt-LT"/>
              </w:rPr>
              <w:t>, programavimo ir saugaus elgesio pradmenys*****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80"/>
        </w:trPr>
        <w:tc>
          <w:tcPr>
            <w:tcW w:w="2710" w:type="dxa"/>
            <w:shd w:val="clear" w:color="auto" w:fill="auto"/>
            <w:hideMark/>
          </w:tcPr>
          <w:p w:rsidR="00BC1B31" w:rsidRDefault="008D23BC">
            <w:pPr>
              <w:overflowPunct w:val="0"/>
              <w:ind w:left="315" w:right="168"/>
              <w:jc w:val="both"/>
              <w:textAlignment w:val="baseline"/>
              <w:rPr>
                <w:sz w:val="22"/>
                <w:szCs w:val="22"/>
                <w:lang w:eastAsia="lt-LT"/>
              </w:rPr>
            </w:pPr>
            <w:r>
              <w:rPr>
                <w:sz w:val="22"/>
                <w:szCs w:val="22"/>
                <w:lang w:eastAsia="lt-LT"/>
              </w:rPr>
              <w:t>Lietuvių kalbos rašyba, skyryba ir kalbos vartojimas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70 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5"/>
        </w:trPr>
        <w:tc>
          <w:tcPr>
            <w:tcW w:w="2710" w:type="dxa"/>
            <w:shd w:val="clear" w:color="auto" w:fill="auto"/>
            <w:hideMark/>
          </w:tcPr>
          <w:p w:rsidR="00BC1B31" w:rsidRDefault="008D23BC">
            <w:pPr>
              <w:overflowPunct w:val="0"/>
              <w:ind w:left="315"/>
              <w:jc w:val="both"/>
              <w:textAlignment w:val="baseline"/>
              <w:rPr>
                <w:sz w:val="22"/>
                <w:szCs w:val="22"/>
                <w:lang w:eastAsia="lt-LT"/>
              </w:rPr>
            </w:pPr>
            <w:r>
              <w:rPr>
                <w:sz w:val="22"/>
                <w:szCs w:val="22"/>
                <w:lang w:eastAsia="lt-LT"/>
              </w:rPr>
              <w:t>Literatūra ir kitos medijos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34 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5"/>
        </w:trPr>
        <w:tc>
          <w:tcPr>
            <w:tcW w:w="2710" w:type="dxa"/>
            <w:shd w:val="clear" w:color="auto" w:fill="auto"/>
            <w:hideMark/>
          </w:tcPr>
          <w:p w:rsidR="00BC1B31" w:rsidRDefault="008D23BC">
            <w:pPr>
              <w:overflowPunct w:val="0"/>
              <w:ind w:left="315"/>
              <w:jc w:val="both"/>
              <w:textAlignment w:val="baseline"/>
              <w:rPr>
                <w:sz w:val="22"/>
                <w:szCs w:val="22"/>
                <w:lang w:eastAsia="lt-LT"/>
              </w:rPr>
            </w:pPr>
            <w:r>
              <w:rPr>
                <w:sz w:val="22"/>
                <w:szCs w:val="22"/>
                <w:lang w:eastAsia="lt-LT"/>
              </w:rPr>
              <w:t>Kūrybinis rašymas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34 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80"/>
        </w:trPr>
        <w:tc>
          <w:tcPr>
            <w:tcW w:w="2710" w:type="dxa"/>
            <w:shd w:val="clear" w:color="auto" w:fill="auto"/>
            <w:hideMark/>
          </w:tcPr>
          <w:p w:rsidR="00BC1B31" w:rsidRDefault="008D23BC">
            <w:pPr>
              <w:overflowPunct w:val="0"/>
              <w:ind w:left="315"/>
              <w:textAlignment w:val="baseline"/>
              <w:rPr>
                <w:sz w:val="22"/>
                <w:szCs w:val="22"/>
                <w:lang w:eastAsia="lt-LT"/>
              </w:rPr>
            </w:pPr>
            <w:r>
              <w:rPr>
                <w:sz w:val="22"/>
                <w:szCs w:val="22"/>
                <w:lang w:eastAsia="lt-LT"/>
              </w:rPr>
              <w:t>Užsienio kalbos akademinių gebėjimų ugdymas(</w:t>
            </w:r>
            <w:proofErr w:type="spellStart"/>
            <w:r>
              <w:rPr>
                <w:sz w:val="22"/>
                <w:szCs w:val="22"/>
                <w:lang w:eastAsia="lt-LT"/>
              </w:rPr>
              <w:t>is</w:t>
            </w:r>
            <w:proofErr w:type="spellEnd"/>
            <w:r>
              <w:rPr>
                <w:sz w:val="22"/>
                <w:szCs w:val="22"/>
                <w:lang w:eastAsia="lt-LT"/>
              </w:rPr>
              <w:t>) rengiantis studijoms (rašymas) </w:t>
            </w:r>
          </w:p>
        </w:tc>
        <w:tc>
          <w:tcPr>
            <w:tcW w:w="2959" w:type="dxa"/>
            <w:shd w:val="clear" w:color="auto" w:fill="auto"/>
          </w:tcPr>
          <w:p w:rsidR="00BC1B31" w:rsidRDefault="00BC1B31">
            <w:pPr>
              <w:overflowPunct w:val="0"/>
              <w:ind w:firstLine="57"/>
              <w:jc w:val="center"/>
              <w:textAlignment w:val="baseline"/>
              <w:rPr>
                <w:sz w:val="22"/>
                <w:szCs w:val="22"/>
                <w:lang w:eastAsia="lt-LT"/>
              </w:rPr>
            </w:pPr>
          </w:p>
          <w:p w:rsidR="00BC1B31" w:rsidRDefault="008D23BC">
            <w:pPr>
              <w:overflowPunct w:val="0"/>
              <w:jc w:val="center"/>
              <w:textAlignment w:val="baseline"/>
              <w:rPr>
                <w:sz w:val="22"/>
                <w:szCs w:val="22"/>
                <w:lang w:eastAsia="lt-LT"/>
              </w:rPr>
            </w:pPr>
            <w:r>
              <w:rPr>
                <w:sz w:val="22"/>
                <w:szCs w:val="22"/>
                <w:lang w:eastAsia="lt-LT"/>
              </w:rPr>
              <w:t>34 </w:t>
            </w:r>
          </w:p>
        </w:tc>
        <w:tc>
          <w:tcPr>
            <w:tcW w:w="1838" w:type="dxa"/>
            <w:shd w:val="clear" w:color="auto" w:fill="auto"/>
            <w:hideMark/>
          </w:tcPr>
          <w:p w:rsidR="00BC1B31" w:rsidRDefault="00BC1B31">
            <w:pPr>
              <w:overflowPunct w:val="0"/>
              <w:ind w:firstLine="57"/>
              <w:jc w:val="center"/>
              <w:textAlignment w:val="baseline"/>
              <w:rPr>
                <w:sz w:val="22"/>
                <w:szCs w:val="22"/>
                <w:lang w:eastAsia="lt-LT"/>
              </w:rPr>
            </w:pPr>
          </w:p>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BC1B31">
            <w:pPr>
              <w:overflowPunct w:val="0"/>
              <w:ind w:firstLine="57"/>
              <w:jc w:val="center"/>
              <w:textAlignment w:val="baseline"/>
              <w:rPr>
                <w:sz w:val="22"/>
                <w:szCs w:val="22"/>
                <w:lang w:eastAsia="lt-LT"/>
              </w:rPr>
            </w:pPr>
          </w:p>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80"/>
        </w:trPr>
        <w:tc>
          <w:tcPr>
            <w:tcW w:w="2710" w:type="dxa"/>
            <w:shd w:val="clear" w:color="auto" w:fill="auto"/>
            <w:hideMark/>
          </w:tcPr>
          <w:p w:rsidR="00BC1B31" w:rsidRDefault="008D23BC">
            <w:pPr>
              <w:overflowPunct w:val="0"/>
              <w:ind w:left="315" w:right="168"/>
              <w:textAlignment w:val="baseline"/>
              <w:rPr>
                <w:sz w:val="22"/>
                <w:szCs w:val="22"/>
                <w:lang w:eastAsia="lt-LT"/>
              </w:rPr>
            </w:pPr>
            <w:r>
              <w:rPr>
                <w:sz w:val="22"/>
                <w:szCs w:val="22"/>
                <w:lang w:eastAsia="lt-LT"/>
              </w:rPr>
              <w:t>Pažintis su grožine literatūra anglų kalba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34 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w:t>
            </w:r>
          </w:p>
        </w:tc>
      </w:tr>
      <w:tr w:rsidR="00BC1B31">
        <w:trPr>
          <w:trHeight w:val="480"/>
        </w:trPr>
        <w:tc>
          <w:tcPr>
            <w:tcW w:w="2710" w:type="dxa"/>
            <w:shd w:val="clear" w:color="auto" w:fill="auto"/>
            <w:hideMark/>
          </w:tcPr>
          <w:p w:rsidR="00BC1B31" w:rsidRDefault="008D23BC">
            <w:pPr>
              <w:overflowPunct w:val="0"/>
              <w:ind w:left="315" w:right="168"/>
              <w:textAlignment w:val="baseline"/>
              <w:rPr>
                <w:sz w:val="22"/>
                <w:szCs w:val="22"/>
                <w:lang w:eastAsia="lt-LT"/>
              </w:rPr>
            </w:pPr>
            <w:r>
              <w:rPr>
                <w:sz w:val="22"/>
                <w:szCs w:val="22"/>
                <w:lang w:eastAsia="lt-LT"/>
              </w:rPr>
              <w:t>Biologijos tiriamosios veiklos duomenų apdorojimo metodikos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34 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80"/>
        </w:trPr>
        <w:tc>
          <w:tcPr>
            <w:tcW w:w="2710" w:type="dxa"/>
            <w:shd w:val="clear" w:color="auto" w:fill="auto"/>
          </w:tcPr>
          <w:p w:rsidR="00BC1B31" w:rsidRDefault="008D23BC">
            <w:pPr>
              <w:overflowPunct w:val="0"/>
              <w:ind w:left="315" w:right="168"/>
              <w:textAlignment w:val="baseline"/>
              <w:rPr>
                <w:sz w:val="22"/>
                <w:szCs w:val="22"/>
                <w:lang w:eastAsia="lt-LT"/>
              </w:rPr>
            </w:pPr>
            <w:r>
              <w:rPr>
                <w:sz w:val="22"/>
                <w:szCs w:val="22"/>
                <w:lang w:eastAsia="lt-LT"/>
              </w:rPr>
              <w:t>Pagrindinės fizikos sąvokos, dėsniai ir jų taikymas</w:t>
            </w:r>
          </w:p>
          <w:p w:rsidR="00BC1B31" w:rsidRDefault="00BC1B31">
            <w:pPr>
              <w:overflowPunct w:val="0"/>
              <w:ind w:left="315" w:right="168"/>
              <w:textAlignment w:val="baseline"/>
              <w:rPr>
                <w:sz w:val="22"/>
                <w:szCs w:val="22"/>
                <w:lang w:eastAsia="lt-LT"/>
              </w:rPr>
            </w:pP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34</w:t>
            </w:r>
          </w:p>
        </w:tc>
        <w:tc>
          <w:tcPr>
            <w:tcW w:w="1838" w:type="dxa"/>
            <w:shd w:val="clear" w:color="auto" w:fill="auto"/>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tcPr>
          <w:p w:rsidR="00BC1B31" w:rsidRDefault="00BC1B31">
            <w:pPr>
              <w:overflowPunct w:val="0"/>
              <w:jc w:val="center"/>
              <w:textAlignment w:val="baseline"/>
              <w:rPr>
                <w:sz w:val="22"/>
                <w:szCs w:val="22"/>
                <w:lang w:eastAsia="lt-LT"/>
              </w:rPr>
            </w:pPr>
          </w:p>
        </w:tc>
      </w:tr>
      <w:tr w:rsidR="00BC1B31">
        <w:trPr>
          <w:trHeight w:val="466"/>
        </w:trPr>
        <w:tc>
          <w:tcPr>
            <w:tcW w:w="2710" w:type="dxa"/>
            <w:shd w:val="clear" w:color="auto" w:fill="auto"/>
            <w:hideMark/>
          </w:tcPr>
          <w:p w:rsidR="00BC1B31" w:rsidRDefault="008D23BC">
            <w:pPr>
              <w:overflowPunct w:val="0"/>
              <w:ind w:left="315" w:right="168"/>
              <w:textAlignment w:val="baseline"/>
              <w:rPr>
                <w:sz w:val="22"/>
                <w:szCs w:val="22"/>
                <w:lang w:eastAsia="lt-LT"/>
              </w:rPr>
            </w:pPr>
            <w:r>
              <w:rPr>
                <w:sz w:val="22"/>
                <w:szCs w:val="22"/>
                <w:lang w:eastAsia="lt-LT"/>
              </w:rPr>
              <w:t>Fizikiniai inžinerijos pagrindai******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34</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5"/>
        </w:trPr>
        <w:tc>
          <w:tcPr>
            <w:tcW w:w="2710" w:type="dxa"/>
            <w:shd w:val="clear" w:color="auto" w:fill="auto"/>
            <w:hideMark/>
          </w:tcPr>
          <w:p w:rsidR="00BC1B31" w:rsidRDefault="008D23BC">
            <w:pPr>
              <w:overflowPunct w:val="0"/>
              <w:ind w:left="315" w:right="168"/>
              <w:textAlignment w:val="baseline"/>
              <w:rPr>
                <w:sz w:val="22"/>
                <w:szCs w:val="22"/>
                <w:lang w:eastAsia="lt-LT"/>
              </w:rPr>
            </w:pPr>
            <w:r>
              <w:rPr>
                <w:sz w:val="22"/>
                <w:szCs w:val="22"/>
                <w:lang w:eastAsia="lt-LT"/>
              </w:rPr>
              <w:t>Puslaidininkiai ir elektronika  </w:t>
            </w:r>
          </w:p>
        </w:tc>
        <w:tc>
          <w:tcPr>
            <w:tcW w:w="2959" w:type="dxa"/>
            <w:shd w:val="clear" w:color="auto" w:fill="auto"/>
          </w:tcPr>
          <w:p w:rsidR="00BC1B31" w:rsidRDefault="008D23BC">
            <w:pPr>
              <w:overflowPunct w:val="0"/>
              <w:jc w:val="center"/>
              <w:textAlignment w:val="baseline"/>
              <w:rPr>
                <w:sz w:val="22"/>
                <w:szCs w:val="22"/>
                <w:lang w:eastAsia="lt-LT"/>
              </w:rPr>
            </w:pPr>
            <w:r>
              <w:rPr>
                <w:sz w:val="22"/>
                <w:szCs w:val="22"/>
                <w:lang w:eastAsia="lt-LT"/>
              </w:rPr>
              <w:t>34 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w:t>
            </w:r>
          </w:p>
        </w:tc>
      </w:tr>
      <w:tr w:rsidR="00BC1B31">
        <w:trPr>
          <w:trHeight w:val="45"/>
        </w:trPr>
        <w:tc>
          <w:tcPr>
            <w:tcW w:w="2710" w:type="dxa"/>
            <w:shd w:val="clear" w:color="auto" w:fill="auto"/>
            <w:hideMark/>
          </w:tcPr>
          <w:p w:rsidR="00BC1B31" w:rsidRDefault="008D23BC">
            <w:pPr>
              <w:overflowPunct w:val="0"/>
              <w:ind w:left="315"/>
              <w:jc w:val="both"/>
              <w:textAlignment w:val="baseline"/>
              <w:rPr>
                <w:sz w:val="22"/>
                <w:szCs w:val="22"/>
                <w:lang w:eastAsia="lt-LT"/>
              </w:rPr>
            </w:pPr>
            <w:r>
              <w:rPr>
                <w:sz w:val="22"/>
                <w:szCs w:val="22"/>
                <w:lang w:eastAsia="lt-LT"/>
              </w:rPr>
              <w:t>... (dalyko modulis) ****** </w:t>
            </w:r>
          </w:p>
        </w:tc>
        <w:tc>
          <w:tcPr>
            <w:tcW w:w="2959"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36, 70 arba 140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36 (1) arba 72 (2) </w:t>
            </w: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34 (1) arba 68 (2) </w:t>
            </w:r>
          </w:p>
        </w:tc>
      </w:tr>
      <w:tr w:rsidR="00BC1B31">
        <w:trPr>
          <w:trHeight w:val="56"/>
        </w:trPr>
        <w:tc>
          <w:tcPr>
            <w:tcW w:w="2710" w:type="dxa"/>
            <w:shd w:val="clear" w:color="auto" w:fill="auto"/>
            <w:hideMark/>
          </w:tcPr>
          <w:p w:rsidR="00BC1B31" w:rsidRDefault="008D23BC">
            <w:pPr>
              <w:overflowPunct w:val="0"/>
              <w:ind w:left="132" w:right="168"/>
              <w:textAlignment w:val="baseline"/>
              <w:rPr>
                <w:sz w:val="22"/>
                <w:szCs w:val="22"/>
                <w:lang w:eastAsia="lt-LT"/>
              </w:rPr>
            </w:pPr>
            <w:r>
              <w:rPr>
                <w:sz w:val="22"/>
                <w:szCs w:val="22"/>
                <w:lang w:eastAsia="lt-LT"/>
              </w:rPr>
              <w:t>Minimalus privalomų pamokų skaičius mokiniui per savaitę / per mokslo metus </w:t>
            </w:r>
          </w:p>
        </w:tc>
        <w:tc>
          <w:tcPr>
            <w:tcW w:w="4797" w:type="dxa"/>
            <w:gridSpan w:val="2"/>
            <w:shd w:val="clear" w:color="auto" w:fill="auto"/>
            <w:hideMark/>
          </w:tcPr>
          <w:p w:rsidR="00BC1B31" w:rsidRDefault="008D23BC">
            <w:pPr>
              <w:overflowPunct w:val="0"/>
              <w:jc w:val="both"/>
              <w:textAlignment w:val="baseline"/>
              <w:rPr>
                <w:sz w:val="22"/>
                <w:szCs w:val="22"/>
                <w:lang w:eastAsia="lt-LT"/>
              </w:rPr>
            </w:pPr>
            <w:r>
              <w:rPr>
                <w:sz w:val="22"/>
                <w:szCs w:val="22"/>
                <w:lang w:eastAsia="lt-LT"/>
              </w:rPr>
              <w:t>Po 25 pamokas III ir IV gimnazijos klasėse per savaitę; 900 – III gimnazijos klasėje, 850 – IV gimnazijos klasėje.  </w:t>
            </w:r>
          </w:p>
          <w:p w:rsidR="00BC1B31" w:rsidRDefault="00BC1B31">
            <w:pPr>
              <w:overflowPunct w:val="0"/>
              <w:jc w:val="both"/>
              <w:textAlignment w:val="baseline"/>
              <w:rPr>
                <w:sz w:val="22"/>
                <w:szCs w:val="22"/>
                <w:lang w:eastAsia="lt-LT"/>
              </w:rPr>
            </w:pPr>
          </w:p>
        </w:tc>
        <w:tc>
          <w:tcPr>
            <w:tcW w:w="1838" w:type="dxa"/>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 </w:t>
            </w:r>
          </w:p>
          <w:p w:rsidR="00BC1B31" w:rsidRDefault="00BC1B31">
            <w:pPr>
              <w:overflowPunct w:val="0"/>
              <w:ind w:firstLine="612"/>
              <w:jc w:val="both"/>
              <w:textAlignment w:val="baseline"/>
              <w:rPr>
                <w:sz w:val="22"/>
                <w:szCs w:val="22"/>
                <w:lang w:eastAsia="lt-LT"/>
              </w:rPr>
            </w:pPr>
          </w:p>
        </w:tc>
      </w:tr>
      <w:tr w:rsidR="00BC1B31">
        <w:trPr>
          <w:trHeight w:val="480"/>
        </w:trPr>
        <w:tc>
          <w:tcPr>
            <w:tcW w:w="2710" w:type="dxa"/>
            <w:shd w:val="clear" w:color="auto" w:fill="auto"/>
            <w:hideMark/>
          </w:tcPr>
          <w:p w:rsidR="00BC1B31" w:rsidRDefault="008D23BC">
            <w:pPr>
              <w:overflowPunct w:val="0"/>
              <w:ind w:left="132" w:right="168"/>
              <w:jc w:val="both"/>
              <w:textAlignment w:val="baseline"/>
              <w:rPr>
                <w:sz w:val="22"/>
                <w:szCs w:val="22"/>
                <w:lang w:eastAsia="lt-LT"/>
              </w:rPr>
            </w:pPr>
            <w:r>
              <w:rPr>
                <w:sz w:val="22"/>
                <w:szCs w:val="22"/>
                <w:lang w:eastAsia="lt-LT"/>
              </w:rPr>
              <w:t>Neformalusis vaikų švietimas (valandų skaičius klasei per 2 metus) </w:t>
            </w:r>
          </w:p>
        </w:tc>
        <w:tc>
          <w:tcPr>
            <w:tcW w:w="6635" w:type="dxa"/>
            <w:gridSpan w:val="3"/>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210 </w:t>
            </w:r>
          </w:p>
        </w:tc>
      </w:tr>
      <w:tr w:rsidR="00BC1B31">
        <w:trPr>
          <w:trHeight w:val="480"/>
        </w:trPr>
        <w:tc>
          <w:tcPr>
            <w:tcW w:w="2710" w:type="dxa"/>
            <w:shd w:val="clear" w:color="auto" w:fill="auto"/>
            <w:hideMark/>
          </w:tcPr>
          <w:p w:rsidR="00BC1B31" w:rsidRDefault="008D23BC">
            <w:pPr>
              <w:overflowPunct w:val="0"/>
              <w:ind w:left="132" w:right="168"/>
              <w:jc w:val="both"/>
              <w:textAlignment w:val="baseline"/>
              <w:rPr>
                <w:sz w:val="22"/>
                <w:szCs w:val="22"/>
                <w:lang w:eastAsia="lt-LT"/>
              </w:rPr>
            </w:pPr>
            <w:r>
              <w:rPr>
                <w:sz w:val="22"/>
                <w:szCs w:val="22"/>
                <w:lang w:eastAsia="lt-LT"/>
              </w:rPr>
              <w:t>Mokinio ugdymo poreikiams tenkinti pamokų skaičius per 2 metus </w:t>
            </w:r>
          </w:p>
        </w:tc>
        <w:tc>
          <w:tcPr>
            <w:tcW w:w="6635" w:type="dxa"/>
            <w:gridSpan w:val="3"/>
            <w:shd w:val="clear" w:color="auto" w:fill="auto"/>
            <w:hideMark/>
          </w:tcPr>
          <w:p w:rsidR="00BC1B31" w:rsidRDefault="008D23BC">
            <w:pPr>
              <w:overflowPunct w:val="0"/>
              <w:jc w:val="center"/>
              <w:textAlignment w:val="baseline"/>
              <w:rPr>
                <w:sz w:val="22"/>
                <w:szCs w:val="22"/>
                <w:lang w:eastAsia="lt-LT"/>
              </w:rPr>
            </w:pPr>
            <w:r>
              <w:rPr>
                <w:sz w:val="22"/>
                <w:szCs w:val="22"/>
                <w:lang w:eastAsia="lt-LT"/>
              </w:rPr>
              <w:t>840 pamokų  </w:t>
            </w:r>
          </w:p>
        </w:tc>
      </w:tr>
    </w:tbl>
    <w:p w:rsidR="00BC1B31" w:rsidRDefault="008D23BC">
      <w:pPr>
        <w:overflowPunct w:val="0"/>
        <w:ind w:firstLine="566"/>
        <w:jc w:val="both"/>
        <w:textAlignment w:val="baseline"/>
        <w:rPr>
          <w:sz w:val="20"/>
          <w:lang w:eastAsia="lt-LT"/>
        </w:rPr>
      </w:pPr>
      <w:r>
        <w:rPr>
          <w:sz w:val="20"/>
          <w:lang w:eastAsia="lt-LT"/>
        </w:rPr>
        <w:t>Pastabos:  </w:t>
      </w:r>
    </w:p>
    <w:p w:rsidR="00BC1B31" w:rsidRDefault="008D23BC">
      <w:pPr>
        <w:overflowPunct w:val="0"/>
        <w:ind w:firstLine="566"/>
        <w:jc w:val="both"/>
        <w:textAlignment w:val="baseline"/>
        <w:rPr>
          <w:sz w:val="20"/>
          <w:lang w:eastAsia="lt-LT"/>
        </w:rPr>
      </w:pPr>
      <w:r>
        <w:rPr>
          <w:sz w:val="20"/>
          <w:lang w:eastAsia="lt-LT"/>
        </w:rPr>
        <w:t>* B</w:t>
      </w:r>
      <w:r>
        <w:rPr>
          <w:sz w:val="20"/>
          <w:vertAlign w:val="superscript"/>
          <w:lang w:eastAsia="lt-LT"/>
        </w:rPr>
        <w:t xml:space="preserve">   </w:t>
      </w:r>
      <w:r>
        <w:rPr>
          <w:sz w:val="20"/>
          <w:lang w:eastAsia="lt-LT"/>
        </w:rPr>
        <w:t>–</w:t>
      </w:r>
      <w:r>
        <w:rPr>
          <w:sz w:val="20"/>
          <w:vertAlign w:val="superscript"/>
          <w:lang w:eastAsia="lt-LT"/>
        </w:rPr>
        <w:t xml:space="preserve">  </w:t>
      </w:r>
      <w:r>
        <w:rPr>
          <w:sz w:val="20"/>
          <w:lang w:eastAsia="lt-LT"/>
        </w:rPr>
        <w:t xml:space="preserve">dalyko programos bendrasis kursas; </w:t>
      </w:r>
    </w:p>
    <w:p w:rsidR="00BC1B31" w:rsidRDefault="008D23BC" w:rsidP="001F4E9A">
      <w:pPr>
        <w:overflowPunct w:val="0"/>
        <w:ind w:firstLine="566"/>
        <w:jc w:val="both"/>
        <w:textAlignment w:val="baseline"/>
        <w:rPr>
          <w:sz w:val="20"/>
          <w:lang w:eastAsia="lt-LT"/>
        </w:rPr>
      </w:pPr>
      <w:r>
        <w:rPr>
          <w:sz w:val="20"/>
          <w:lang w:eastAsia="lt-LT"/>
        </w:rPr>
        <w:t>** A  – dalyko programos išplėstinis kursas; </w:t>
      </w:r>
    </w:p>
    <w:p w:rsidR="00BC1B31" w:rsidRDefault="008D23BC">
      <w:pPr>
        <w:overflowPunct w:val="0"/>
        <w:ind w:right="148" w:firstLine="566"/>
        <w:jc w:val="both"/>
        <w:textAlignment w:val="baseline"/>
        <w:rPr>
          <w:sz w:val="20"/>
          <w:lang w:eastAsia="lt-LT"/>
        </w:rPr>
      </w:pPr>
      <w:r>
        <w:rPr>
          <w:sz w:val="20"/>
          <w:lang w:eastAsia="lt-LT"/>
        </w:rPr>
        <w:t>**** kaip laisvai pasirenkamas dalykas tęsiama pagrindiniame ugdyme pradėta mokytis antroji užsienio kalba arba naujai pradėta mokytis nauja užsienio kalba; </w:t>
      </w:r>
    </w:p>
    <w:p w:rsidR="00BC1B31" w:rsidRDefault="008D23BC">
      <w:pPr>
        <w:overflowPunct w:val="0"/>
        <w:ind w:firstLine="566"/>
        <w:jc w:val="both"/>
        <w:textAlignment w:val="baseline"/>
        <w:rPr>
          <w:sz w:val="20"/>
          <w:lang w:eastAsia="lt-LT"/>
        </w:rPr>
      </w:pPr>
      <w:r>
        <w:rPr>
          <w:sz w:val="20"/>
          <w:lang w:eastAsia="lt-LT"/>
        </w:rPr>
        <w:t xml:space="preserve">***** informatikos modulis „Duomenų </w:t>
      </w:r>
      <w:proofErr w:type="spellStart"/>
      <w:r>
        <w:rPr>
          <w:sz w:val="20"/>
          <w:lang w:eastAsia="lt-LT"/>
        </w:rPr>
        <w:t>tyrybos</w:t>
      </w:r>
      <w:proofErr w:type="spellEnd"/>
      <w:r>
        <w:rPr>
          <w:sz w:val="20"/>
          <w:lang w:eastAsia="lt-LT"/>
        </w:rPr>
        <w:t>, programavimo ir saugaus elgesio pradmenys“ (70 pamokų) privalomas mokiniams, pasirinkusiems mokytis informatiką; </w:t>
      </w:r>
    </w:p>
    <w:p w:rsidR="00BC1B31" w:rsidRDefault="00BC1B31">
      <w:pPr>
        <w:rPr>
          <w:sz w:val="2"/>
          <w:szCs w:val="2"/>
        </w:rPr>
      </w:pPr>
    </w:p>
    <w:p w:rsidR="008516D9" w:rsidRDefault="006470A7" w:rsidP="008516D9">
      <w:pPr>
        <w:ind w:firstLine="567"/>
        <w:jc w:val="both"/>
        <w:rPr>
          <w:szCs w:val="24"/>
        </w:rPr>
      </w:pPr>
      <w:r>
        <w:rPr>
          <w:szCs w:val="24"/>
        </w:rPr>
        <w:lastRenderedPageBreak/>
        <w:t>64</w:t>
      </w:r>
      <w:r w:rsidR="008516D9">
        <w:rPr>
          <w:szCs w:val="24"/>
        </w:rPr>
        <w:t xml:space="preserve">. </w:t>
      </w:r>
      <w:r>
        <w:rPr>
          <w:szCs w:val="24"/>
        </w:rPr>
        <w:t xml:space="preserve">1. </w:t>
      </w:r>
      <w:r w:rsidR="008516D9">
        <w:rPr>
          <w:szCs w:val="24"/>
        </w:rPr>
        <w:t xml:space="preserve">Gimnazijoje yra tik po vieną III ir IV klasę, todėl ieškoma būdų užtikrinti mokymo kokybę. Lietuvių kalbai ir literatūrai, matematikai, užsienio kalbai  mokyti(s) sudarytos atskiros  grupės, atsižvelgiant į mokinių pasirinktą bendrojo ar išplėstinio kurso programą, o užsienio kalbai – į kalbos mokėjimo lygį. </w:t>
      </w:r>
    </w:p>
    <w:p w:rsidR="008516D9" w:rsidRDefault="006470A7" w:rsidP="008516D9">
      <w:pPr>
        <w:ind w:firstLine="567"/>
        <w:jc w:val="both"/>
        <w:textAlignment w:val="baseline"/>
        <w:rPr>
          <w:szCs w:val="24"/>
          <w:lang w:eastAsia="lt-LT"/>
        </w:rPr>
      </w:pPr>
      <w:r>
        <w:rPr>
          <w:szCs w:val="24"/>
        </w:rPr>
        <w:t>64</w:t>
      </w:r>
      <w:r w:rsidR="008516D9">
        <w:rPr>
          <w:szCs w:val="24"/>
        </w:rPr>
        <w:t>.</w:t>
      </w:r>
      <w:r>
        <w:rPr>
          <w:szCs w:val="24"/>
        </w:rPr>
        <w:t>2.</w:t>
      </w:r>
      <w:r w:rsidR="008516D9">
        <w:rPr>
          <w:szCs w:val="24"/>
        </w:rPr>
        <w:t xml:space="preserve"> </w:t>
      </w:r>
      <w:r w:rsidR="008516D9">
        <w:rPr>
          <w:szCs w:val="24"/>
          <w:lang w:eastAsia="lt-LT"/>
        </w:rPr>
        <w:t>Dalyko mokymosi turiniui įgyvendinti, mokiniams pageidaujant pagilinti dalykines kompetencijas, skiriama ir daugiau p</w:t>
      </w:r>
      <w:r w:rsidR="0010273F">
        <w:rPr>
          <w:szCs w:val="24"/>
          <w:lang w:eastAsia="lt-LT"/>
        </w:rPr>
        <w:t>amokų, nei numatyta ugdymo plano</w:t>
      </w:r>
      <w:r w:rsidR="008516D9">
        <w:rPr>
          <w:szCs w:val="24"/>
          <w:lang w:eastAsia="lt-LT"/>
        </w:rPr>
        <w:t> 64 punkte, bet neviršijant mokymui skirtų lėšų.</w:t>
      </w:r>
    </w:p>
    <w:p w:rsidR="008516D9" w:rsidRDefault="006470A7" w:rsidP="008516D9">
      <w:r>
        <w:rPr>
          <w:szCs w:val="24"/>
          <w:lang w:eastAsia="lt-LT"/>
        </w:rPr>
        <w:t xml:space="preserve">         64</w:t>
      </w:r>
      <w:r w:rsidR="008516D9">
        <w:rPr>
          <w:szCs w:val="24"/>
          <w:lang w:eastAsia="lt-LT"/>
        </w:rPr>
        <w:t>.</w:t>
      </w:r>
      <w:r>
        <w:rPr>
          <w:szCs w:val="24"/>
          <w:lang w:eastAsia="lt-LT"/>
        </w:rPr>
        <w:t>3.</w:t>
      </w:r>
      <w:r w:rsidR="008516D9">
        <w:rPr>
          <w:szCs w:val="24"/>
          <w:lang w:eastAsia="lt-LT"/>
        </w:rPr>
        <w:t xml:space="preserve"> </w:t>
      </w:r>
      <w:r w:rsidR="008516D9">
        <w:rPr>
          <w:szCs w:val="24"/>
        </w:rPr>
        <w:t xml:space="preserve">III gimnazijos klasės </w:t>
      </w:r>
      <w:r w:rsidR="008516D9" w:rsidRPr="009F49DD">
        <w:rPr>
          <w:szCs w:val="24"/>
        </w:rPr>
        <w:t>mobilių grupių sąrašas</w:t>
      </w:r>
      <w:r w:rsidR="008516D9">
        <w:t xml:space="preserve"> 2025</w:t>
      </w:r>
      <w:r w:rsidR="008516D9" w:rsidRPr="002A54B6">
        <w:t>-09-01</w:t>
      </w:r>
      <w:r w:rsidR="008516D9">
        <w:t xml:space="preserve"> </w:t>
      </w:r>
      <w:r w:rsidR="008516D9" w:rsidRPr="002A54B6">
        <w:t xml:space="preserve"> </w:t>
      </w:r>
    </w:p>
    <w:p w:rsidR="008516D9" w:rsidRPr="002A54B6" w:rsidRDefault="008516D9" w:rsidP="008516D9">
      <w:r>
        <w:t xml:space="preserve">     III</w:t>
      </w:r>
      <w:r w:rsidRPr="002A54B6">
        <w:t xml:space="preserve"> gimnazijos klasėje mokosi 2</w:t>
      </w:r>
      <w:r>
        <w:t xml:space="preserve">4 </w:t>
      </w:r>
      <w:r w:rsidRPr="002A54B6">
        <w:t>mokiniai</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515"/>
        <w:gridCol w:w="1102"/>
        <w:gridCol w:w="1166"/>
        <w:gridCol w:w="1276"/>
        <w:gridCol w:w="1418"/>
      </w:tblGrid>
      <w:tr w:rsidR="008516D9" w:rsidTr="008516D9">
        <w:tc>
          <w:tcPr>
            <w:tcW w:w="567" w:type="dxa"/>
            <w:shd w:val="clear" w:color="auto" w:fill="auto"/>
          </w:tcPr>
          <w:p w:rsidR="008516D9" w:rsidRDefault="008516D9" w:rsidP="008516D9">
            <w:r>
              <w:t>Eil. Nr.</w:t>
            </w:r>
          </w:p>
        </w:tc>
        <w:tc>
          <w:tcPr>
            <w:tcW w:w="3515" w:type="dxa"/>
            <w:shd w:val="clear" w:color="auto" w:fill="auto"/>
          </w:tcPr>
          <w:p w:rsidR="008516D9" w:rsidRDefault="008516D9" w:rsidP="008516D9">
            <w:r>
              <w:t>Dalyko pavadinimas</w:t>
            </w:r>
          </w:p>
        </w:tc>
        <w:tc>
          <w:tcPr>
            <w:tcW w:w="1102" w:type="dxa"/>
            <w:shd w:val="clear" w:color="auto" w:fill="auto"/>
          </w:tcPr>
          <w:p w:rsidR="008516D9" w:rsidRDefault="008516D9" w:rsidP="008516D9">
            <w:r>
              <w:t>Mobilių grupių skaičius</w:t>
            </w:r>
          </w:p>
        </w:tc>
        <w:tc>
          <w:tcPr>
            <w:tcW w:w="1166" w:type="dxa"/>
            <w:shd w:val="clear" w:color="auto" w:fill="auto"/>
          </w:tcPr>
          <w:p w:rsidR="008516D9" w:rsidRDefault="008516D9" w:rsidP="008516D9">
            <w:r>
              <w:t>Kursas</w:t>
            </w:r>
          </w:p>
        </w:tc>
        <w:tc>
          <w:tcPr>
            <w:tcW w:w="1276" w:type="dxa"/>
            <w:shd w:val="clear" w:color="auto" w:fill="auto"/>
          </w:tcPr>
          <w:p w:rsidR="008516D9" w:rsidRDefault="008516D9" w:rsidP="008516D9">
            <w:r>
              <w:t>Mokinių skaičius</w:t>
            </w:r>
          </w:p>
        </w:tc>
        <w:tc>
          <w:tcPr>
            <w:tcW w:w="1418" w:type="dxa"/>
            <w:shd w:val="clear" w:color="auto" w:fill="auto"/>
          </w:tcPr>
          <w:p w:rsidR="008516D9" w:rsidRDefault="008516D9" w:rsidP="008516D9">
            <w:r>
              <w:t>Valandų skaičius</w:t>
            </w:r>
          </w:p>
        </w:tc>
      </w:tr>
      <w:tr w:rsidR="008516D9" w:rsidTr="008516D9">
        <w:tc>
          <w:tcPr>
            <w:tcW w:w="567" w:type="dxa"/>
            <w:shd w:val="clear" w:color="auto" w:fill="auto"/>
          </w:tcPr>
          <w:p w:rsidR="008516D9" w:rsidRDefault="008516D9" w:rsidP="008516D9">
            <w:r>
              <w:t>1.</w:t>
            </w:r>
          </w:p>
        </w:tc>
        <w:tc>
          <w:tcPr>
            <w:tcW w:w="3515" w:type="dxa"/>
            <w:shd w:val="clear" w:color="auto" w:fill="auto"/>
          </w:tcPr>
          <w:p w:rsidR="008516D9" w:rsidRDefault="008516D9" w:rsidP="008516D9">
            <w:r>
              <w:t xml:space="preserve">Dorinis ugdymas:  </w:t>
            </w:r>
          </w:p>
        </w:tc>
        <w:tc>
          <w:tcPr>
            <w:tcW w:w="1102" w:type="dxa"/>
            <w:shd w:val="clear" w:color="auto" w:fill="auto"/>
          </w:tcPr>
          <w:p w:rsidR="008516D9" w:rsidRDefault="008516D9" w:rsidP="008516D9">
            <w:r>
              <w:t>2</w:t>
            </w:r>
          </w:p>
        </w:tc>
        <w:tc>
          <w:tcPr>
            <w:tcW w:w="1166" w:type="dxa"/>
            <w:shd w:val="clear" w:color="auto" w:fill="auto"/>
          </w:tcPr>
          <w:p w:rsidR="008516D9" w:rsidRDefault="008516D9" w:rsidP="008516D9"/>
        </w:tc>
        <w:tc>
          <w:tcPr>
            <w:tcW w:w="1276" w:type="dxa"/>
            <w:shd w:val="clear" w:color="auto" w:fill="auto"/>
          </w:tcPr>
          <w:p w:rsidR="008516D9" w:rsidRDefault="008516D9" w:rsidP="008516D9"/>
        </w:tc>
        <w:tc>
          <w:tcPr>
            <w:tcW w:w="1418" w:type="dxa"/>
            <w:shd w:val="clear" w:color="auto" w:fill="auto"/>
          </w:tcPr>
          <w:p w:rsidR="008516D9" w:rsidRDefault="008516D9" w:rsidP="008516D9"/>
        </w:tc>
      </w:tr>
      <w:tr w:rsidR="008516D9" w:rsidTr="008516D9">
        <w:tc>
          <w:tcPr>
            <w:tcW w:w="567" w:type="dxa"/>
            <w:shd w:val="clear" w:color="auto" w:fill="auto"/>
          </w:tcPr>
          <w:p w:rsidR="008516D9" w:rsidRDefault="008516D9" w:rsidP="008516D9"/>
        </w:tc>
        <w:tc>
          <w:tcPr>
            <w:tcW w:w="3515" w:type="dxa"/>
            <w:shd w:val="clear" w:color="auto" w:fill="auto"/>
          </w:tcPr>
          <w:p w:rsidR="008516D9" w:rsidRDefault="008516D9" w:rsidP="008516D9">
            <w:r>
              <w:t>Tikyba</w:t>
            </w:r>
          </w:p>
        </w:tc>
        <w:tc>
          <w:tcPr>
            <w:tcW w:w="1102" w:type="dxa"/>
            <w:shd w:val="clear" w:color="auto" w:fill="auto"/>
          </w:tcPr>
          <w:p w:rsidR="008516D9" w:rsidRDefault="008516D9" w:rsidP="008516D9"/>
        </w:tc>
        <w:tc>
          <w:tcPr>
            <w:tcW w:w="1166" w:type="dxa"/>
            <w:shd w:val="clear" w:color="auto" w:fill="auto"/>
          </w:tcPr>
          <w:p w:rsidR="008516D9" w:rsidRDefault="008516D9" w:rsidP="008516D9"/>
        </w:tc>
        <w:tc>
          <w:tcPr>
            <w:tcW w:w="1276" w:type="dxa"/>
            <w:shd w:val="clear" w:color="auto" w:fill="auto"/>
          </w:tcPr>
          <w:p w:rsidR="008516D9" w:rsidRDefault="008516D9" w:rsidP="008516D9">
            <w:r>
              <w:t>17</w:t>
            </w:r>
          </w:p>
        </w:tc>
        <w:tc>
          <w:tcPr>
            <w:tcW w:w="1418" w:type="dxa"/>
            <w:shd w:val="clear" w:color="auto" w:fill="auto"/>
          </w:tcPr>
          <w:p w:rsidR="008516D9" w:rsidRDefault="008516D9" w:rsidP="008516D9">
            <w:r>
              <w:t>1</w:t>
            </w:r>
          </w:p>
        </w:tc>
      </w:tr>
      <w:tr w:rsidR="008516D9" w:rsidTr="008516D9">
        <w:tc>
          <w:tcPr>
            <w:tcW w:w="567" w:type="dxa"/>
            <w:shd w:val="clear" w:color="auto" w:fill="auto"/>
          </w:tcPr>
          <w:p w:rsidR="008516D9" w:rsidRDefault="008516D9" w:rsidP="008516D9"/>
        </w:tc>
        <w:tc>
          <w:tcPr>
            <w:tcW w:w="3515" w:type="dxa"/>
            <w:shd w:val="clear" w:color="auto" w:fill="auto"/>
          </w:tcPr>
          <w:p w:rsidR="008516D9" w:rsidRDefault="008516D9" w:rsidP="008516D9">
            <w:r>
              <w:t xml:space="preserve">Etika </w:t>
            </w:r>
          </w:p>
        </w:tc>
        <w:tc>
          <w:tcPr>
            <w:tcW w:w="1102" w:type="dxa"/>
            <w:shd w:val="clear" w:color="auto" w:fill="auto"/>
          </w:tcPr>
          <w:p w:rsidR="008516D9" w:rsidRDefault="008516D9" w:rsidP="008516D9"/>
        </w:tc>
        <w:tc>
          <w:tcPr>
            <w:tcW w:w="1166" w:type="dxa"/>
            <w:shd w:val="clear" w:color="auto" w:fill="auto"/>
          </w:tcPr>
          <w:p w:rsidR="008516D9" w:rsidRDefault="008516D9" w:rsidP="008516D9"/>
        </w:tc>
        <w:tc>
          <w:tcPr>
            <w:tcW w:w="1276" w:type="dxa"/>
            <w:shd w:val="clear" w:color="auto" w:fill="auto"/>
          </w:tcPr>
          <w:p w:rsidR="008516D9" w:rsidRDefault="008516D9" w:rsidP="008516D9">
            <w:r>
              <w:t>7</w:t>
            </w:r>
          </w:p>
        </w:tc>
        <w:tc>
          <w:tcPr>
            <w:tcW w:w="1418" w:type="dxa"/>
            <w:shd w:val="clear" w:color="auto" w:fill="auto"/>
          </w:tcPr>
          <w:p w:rsidR="008516D9" w:rsidRDefault="008516D9" w:rsidP="008516D9">
            <w:r>
              <w:t>1</w:t>
            </w:r>
          </w:p>
        </w:tc>
      </w:tr>
      <w:tr w:rsidR="008516D9" w:rsidTr="008516D9">
        <w:tc>
          <w:tcPr>
            <w:tcW w:w="567" w:type="dxa"/>
            <w:shd w:val="clear" w:color="auto" w:fill="auto"/>
          </w:tcPr>
          <w:p w:rsidR="008516D9" w:rsidRDefault="008516D9" w:rsidP="008516D9">
            <w:r>
              <w:t>2.</w:t>
            </w:r>
          </w:p>
        </w:tc>
        <w:tc>
          <w:tcPr>
            <w:tcW w:w="3515" w:type="dxa"/>
            <w:shd w:val="clear" w:color="auto" w:fill="auto"/>
          </w:tcPr>
          <w:p w:rsidR="008516D9" w:rsidRDefault="008516D9" w:rsidP="008516D9">
            <w:r>
              <w:t>Lietuvių kalba ir literatūra</w:t>
            </w:r>
          </w:p>
        </w:tc>
        <w:tc>
          <w:tcPr>
            <w:tcW w:w="1102" w:type="dxa"/>
            <w:shd w:val="clear" w:color="auto" w:fill="auto"/>
          </w:tcPr>
          <w:p w:rsidR="008516D9" w:rsidRDefault="008516D9" w:rsidP="008516D9">
            <w:r>
              <w:t>2</w:t>
            </w:r>
          </w:p>
        </w:tc>
        <w:tc>
          <w:tcPr>
            <w:tcW w:w="1166" w:type="dxa"/>
            <w:shd w:val="clear" w:color="auto" w:fill="auto"/>
          </w:tcPr>
          <w:p w:rsidR="008516D9" w:rsidRDefault="008516D9" w:rsidP="008516D9">
            <w:r>
              <w:t>A</w:t>
            </w:r>
          </w:p>
        </w:tc>
        <w:tc>
          <w:tcPr>
            <w:tcW w:w="1276" w:type="dxa"/>
            <w:shd w:val="clear" w:color="auto" w:fill="auto"/>
          </w:tcPr>
          <w:p w:rsidR="008516D9" w:rsidRDefault="008516D9" w:rsidP="008516D9">
            <w:r>
              <w:t>16</w:t>
            </w:r>
          </w:p>
        </w:tc>
        <w:tc>
          <w:tcPr>
            <w:tcW w:w="1418" w:type="dxa"/>
            <w:shd w:val="clear" w:color="auto" w:fill="auto"/>
          </w:tcPr>
          <w:p w:rsidR="008516D9" w:rsidRDefault="008516D9" w:rsidP="008516D9">
            <w:r>
              <w:t>6</w:t>
            </w:r>
          </w:p>
        </w:tc>
      </w:tr>
      <w:tr w:rsidR="008516D9" w:rsidTr="008516D9">
        <w:tc>
          <w:tcPr>
            <w:tcW w:w="567" w:type="dxa"/>
            <w:shd w:val="clear" w:color="auto" w:fill="auto"/>
          </w:tcPr>
          <w:p w:rsidR="008516D9" w:rsidRDefault="008516D9" w:rsidP="008516D9"/>
        </w:tc>
        <w:tc>
          <w:tcPr>
            <w:tcW w:w="3515" w:type="dxa"/>
            <w:shd w:val="clear" w:color="auto" w:fill="auto"/>
          </w:tcPr>
          <w:p w:rsidR="008516D9" w:rsidRDefault="008516D9" w:rsidP="008516D9"/>
        </w:tc>
        <w:tc>
          <w:tcPr>
            <w:tcW w:w="1102" w:type="dxa"/>
            <w:shd w:val="clear" w:color="auto" w:fill="auto"/>
          </w:tcPr>
          <w:p w:rsidR="008516D9" w:rsidRDefault="008516D9" w:rsidP="008516D9"/>
        </w:tc>
        <w:tc>
          <w:tcPr>
            <w:tcW w:w="1166" w:type="dxa"/>
            <w:shd w:val="clear" w:color="auto" w:fill="auto"/>
          </w:tcPr>
          <w:p w:rsidR="008516D9" w:rsidRDefault="008516D9" w:rsidP="008516D9">
            <w:r>
              <w:t>B</w:t>
            </w:r>
          </w:p>
        </w:tc>
        <w:tc>
          <w:tcPr>
            <w:tcW w:w="1276" w:type="dxa"/>
            <w:shd w:val="clear" w:color="auto" w:fill="auto"/>
          </w:tcPr>
          <w:p w:rsidR="008516D9" w:rsidRDefault="008516D9" w:rsidP="008516D9">
            <w:r>
              <w:t>8</w:t>
            </w:r>
          </w:p>
        </w:tc>
        <w:tc>
          <w:tcPr>
            <w:tcW w:w="1418" w:type="dxa"/>
            <w:shd w:val="clear" w:color="auto" w:fill="auto"/>
          </w:tcPr>
          <w:p w:rsidR="008516D9" w:rsidRDefault="008516D9" w:rsidP="008516D9">
            <w:r>
              <w:t>5</w:t>
            </w:r>
          </w:p>
        </w:tc>
      </w:tr>
      <w:tr w:rsidR="008516D9" w:rsidTr="008516D9">
        <w:tc>
          <w:tcPr>
            <w:tcW w:w="567" w:type="dxa"/>
            <w:shd w:val="clear" w:color="auto" w:fill="auto"/>
          </w:tcPr>
          <w:p w:rsidR="008516D9" w:rsidRDefault="008516D9" w:rsidP="008516D9">
            <w:r>
              <w:t>3.</w:t>
            </w:r>
          </w:p>
        </w:tc>
        <w:tc>
          <w:tcPr>
            <w:tcW w:w="3515" w:type="dxa"/>
            <w:shd w:val="clear" w:color="auto" w:fill="auto"/>
          </w:tcPr>
          <w:p w:rsidR="008516D9" w:rsidRDefault="008516D9" w:rsidP="008516D9">
            <w:r>
              <w:t>Anglų kalba</w:t>
            </w:r>
          </w:p>
        </w:tc>
        <w:tc>
          <w:tcPr>
            <w:tcW w:w="1102" w:type="dxa"/>
            <w:shd w:val="clear" w:color="auto" w:fill="auto"/>
          </w:tcPr>
          <w:p w:rsidR="008516D9" w:rsidRDefault="008516D9" w:rsidP="008516D9">
            <w:r>
              <w:t>2</w:t>
            </w:r>
          </w:p>
        </w:tc>
        <w:tc>
          <w:tcPr>
            <w:tcW w:w="1166" w:type="dxa"/>
            <w:shd w:val="clear" w:color="auto" w:fill="auto"/>
          </w:tcPr>
          <w:p w:rsidR="008516D9" w:rsidRDefault="008516D9" w:rsidP="008516D9">
            <w:r>
              <w:t>B2</w:t>
            </w:r>
          </w:p>
        </w:tc>
        <w:tc>
          <w:tcPr>
            <w:tcW w:w="1276" w:type="dxa"/>
            <w:shd w:val="clear" w:color="auto" w:fill="auto"/>
          </w:tcPr>
          <w:p w:rsidR="008516D9" w:rsidRDefault="008516D9" w:rsidP="008516D9">
            <w:r>
              <w:t>2</w:t>
            </w:r>
            <w:r w:rsidR="002364B1">
              <w:t>4</w:t>
            </w:r>
          </w:p>
        </w:tc>
        <w:tc>
          <w:tcPr>
            <w:tcW w:w="1418" w:type="dxa"/>
            <w:shd w:val="clear" w:color="auto" w:fill="auto"/>
          </w:tcPr>
          <w:p w:rsidR="008516D9" w:rsidRDefault="008516D9" w:rsidP="008516D9">
            <w:r>
              <w:t>6</w:t>
            </w:r>
          </w:p>
        </w:tc>
      </w:tr>
      <w:tr w:rsidR="008516D9" w:rsidTr="008516D9">
        <w:tc>
          <w:tcPr>
            <w:tcW w:w="567" w:type="dxa"/>
            <w:shd w:val="clear" w:color="auto" w:fill="auto"/>
          </w:tcPr>
          <w:p w:rsidR="008516D9" w:rsidRDefault="008516D9" w:rsidP="008516D9">
            <w:r>
              <w:t>4.</w:t>
            </w:r>
          </w:p>
        </w:tc>
        <w:tc>
          <w:tcPr>
            <w:tcW w:w="3515" w:type="dxa"/>
            <w:shd w:val="clear" w:color="auto" w:fill="auto"/>
          </w:tcPr>
          <w:p w:rsidR="008516D9" w:rsidRDefault="008516D9" w:rsidP="008516D9">
            <w:r>
              <w:t>Matematika</w:t>
            </w:r>
          </w:p>
        </w:tc>
        <w:tc>
          <w:tcPr>
            <w:tcW w:w="1102" w:type="dxa"/>
            <w:shd w:val="clear" w:color="auto" w:fill="auto"/>
          </w:tcPr>
          <w:p w:rsidR="008516D9" w:rsidRDefault="008516D9" w:rsidP="008516D9">
            <w:r>
              <w:t>2</w:t>
            </w:r>
          </w:p>
        </w:tc>
        <w:tc>
          <w:tcPr>
            <w:tcW w:w="1166" w:type="dxa"/>
            <w:shd w:val="clear" w:color="auto" w:fill="auto"/>
          </w:tcPr>
          <w:p w:rsidR="008516D9" w:rsidRDefault="008516D9" w:rsidP="008516D9">
            <w:r>
              <w:t>A</w:t>
            </w:r>
          </w:p>
        </w:tc>
        <w:tc>
          <w:tcPr>
            <w:tcW w:w="1276" w:type="dxa"/>
            <w:shd w:val="clear" w:color="auto" w:fill="auto"/>
          </w:tcPr>
          <w:p w:rsidR="008516D9" w:rsidRDefault="008516D9" w:rsidP="008516D9">
            <w:r>
              <w:t>1</w:t>
            </w:r>
            <w:r w:rsidR="002364B1">
              <w:t>5</w:t>
            </w:r>
          </w:p>
        </w:tc>
        <w:tc>
          <w:tcPr>
            <w:tcW w:w="1418" w:type="dxa"/>
            <w:shd w:val="clear" w:color="auto" w:fill="auto"/>
          </w:tcPr>
          <w:p w:rsidR="008516D9" w:rsidRDefault="008516D9" w:rsidP="008516D9">
            <w:r>
              <w:t>6</w:t>
            </w:r>
          </w:p>
        </w:tc>
      </w:tr>
      <w:tr w:rsidR="008516D9" w:rsidTr="008516D9">
        <w:tc>
          <w:tcPr>
            <w:tcW w:w="567" w:type="dxa"/>
            <w:shd w:val="clear" w:color="auto" w:fill="auto"/>
          </w:tcPr>
          <w:p w:rsidR="008516D9" w:rsidRDefault="008516D9" w:rsidP="008516D9"/>
        </w:tc>
        <w:tc>
          <w:tcPr>
            <w:tcW w:w="3515" w:type="dxa"/>
            <w:shd w:val="clear" w:color="auto" w:fill="auto"/>
          </w:tcPr>
          <w:p w:rsidR="008516D9" w:rsidRDefault="008516D9" w:rsidP="008516D9"/>
        </w:tc>
        <w:tc>
          <w:tcPr>
            <w:tcW w:w="1102" w:type="dxa"/>
            <w:shd w:val="clear" w:color="auto" w:fill="auto"/>
          </w:tcPr>
          <w:p w:rsidR="008516D9" w:rsidRDefault="008516D9" w:rsidP="008516D9"/>
        </w:tc>
        <w:tc>
          <w:tcPr>
            <w:tcW w:w="1166" w:type="dxa"/>
            <w:shd w:val="clear" w:color="auto" w:fill="auto"/>
          </w:tcPr>
          <w:p w:rsidR="008516D9" w:rsidRDefault="008516D9" w:rsidP="008516D9">
            <w:r>
              <w:t>B</w:t>
            </w:r>
          </w:p>
        </w:tc>
        <w:tc>
          <w:tcPr>
            <w:tcW w:w="1276" w:type="dxa"/>
            <w:shd w:val="clear" w:color="auto" w:fill="auto"/>
          </w:tcPr>
          <w:p w:rsidR="008516D9" w:rsidRDefault="002364B1" w:rsidP="008516D9">
            <w:r>
              <w:t>9</w:t>
            </w:r>
          </w:p>
        </w:tc>
        <w:tc>
          <w:tcPr>
            <w:tcW w:w="1418" w:type="dxa"/>
            <w:shd w:val="clear" w:color="auto" w:fill="auto"/>
          </w:tcPr>
          <w:p w:rsidR="008516D9" w:rsidRDefault="008516D9" w:rsidP="008516D9">
            <w:r>
              <w:t>4</w:t>
            </w:r>
          </w:p>
        </w:tc>
      </w:tr>
      <w:tr w:rsidR="008516D9" w:rsidTr="008516D9">
        <w:tc>
          <w:tcPr>
            <w:tcW w:w="567" w:type="dxa"/>
            <w:shd w:val="clear" w:color="auto" w:fill="auto"/>
          </w:tcPr>
          <w:p w:rsidR="008516D9" w:rsidRDefault="008516D9" w:rsidP="008516D9">
            <w:r>
              <w:t>5.</w:t>
            </w:r>
          </w:p>
        </w:tc>
        <w:tc>
          <w:tcPr>
            <w:tcW w:w="3515" w:type="dxa"/>
            <w:shd w:val="clear" w:color="auto" w:fill="auto"/>
          </w:tcPr>
          <w:p w:rsidR="008516D9" w:rsidRDefault="008516D9" w:rsidP="008516D9">
            <w:r>
              <w:t>Istorija</w:t>
            </w:r>
          </w:p>
        </w:tc>
        <w:tc>
          <w:tcPr>
            <w:tcW w:w="1102" w:type="dxa"/>
            <w:shd w:val="clear" w:color="auto" w:fill="auto"/>
          </w:tcPr>
          <w:p w:rsidR="008516D9" w:rsidRDefault="008516D9" w:rsidP="008516D9">
            <w:r>
              <w:t>1</w:t>
            </w:r>
          </w:p>
        </w:tc>
        <w:tc>
          <w:tcPr>
            <w:tcW w:w="1166" w:type="dxa"/>
            <w:shd w:val="clear" w:color="auto" w:fill="auto"/>
          </w:tcPr>
          <w:p w:rsidR="008516D9" w:rsidRDefault="008516D9" w:rsidP="008516D9"/>
        </w:tc>
        <w:tc>
          <w:tcPr>
            <w:tcW w:w="1276" w:type="dxa"/>
            <w:shd w:val="clear" w:color="auto" w:fill="auto"/>
          </w:tcPr>
          <w:p w:rsidR="008516D9" w:rsidRDefault="002364B1" w:rsidP="008516D9">
            <w:r>
              <w:t>8</w:t>
            </w:r>
          </w:p>
        </w:tc>
        <w:tc>
          <w:tcPr>
            <w:tcW w:w="1418" w:type="dxa"/>
            <w:shd w:val="clear" w:color="auto" w:fill="auto"/>
          </w:tcPr>
          <w:p w:rsidR="008516D9" w:rsidRDefault="008516D9" w:rsidP="008516D9">
            <w:r>
              <w:t>3</w:t>
            </w:r>
          </w:p>
        </w:tc>
      </w:tr>
      <w:tr w:rsidR="008516D9" w:rsidTr="008516D9">
        <w:tc>
          <w:tcPr>
            <w:tcW w:w="567" w:type="dxa"/>
            <w:shd w:val="clear" w:color="auto" w:fill="auto"/>
          </w:tcPr>
          <w:p w:rsidR="008516D9" w:rsidRDefault="008516D9" w:rsidP="008516D9">
            <w:r>
              <w:t>6.</w:t>
            </w:r>
          </w:p>
        </w:tc>
        <w:tc>
          <w:tcPr>
            <w:tcW w:w="3515" w:type="dxa"/>
            <w:shd w:val="clear" w:color="auto" w:fill="auto"/>
          </w:tcPr>
          <w:p w:rsidR="008516D9" w:rsidRDefault="008516D9" w:rsidP="008516D9">
            <w:r>
              <w:t>Geografija</w:t>
            </w:r>
          </w:p>
        </w:tc>
        <w:tc>
          <w:tcPr>
            <w:tcW w:w="1102" w:type="dxa"/>
            <w:shd w:val="clear" w:color="auto" w:fill="auto"/>
          </w:tcPr>
          <w:p w:rsidR="008516D9" w:rsidRDefault="008516D9" w:rsidP="008516D9">
            <w:r>
              <w:t>1</w:t>
            </w:r>
          </w:p>
        </w:tc>
        <w:tc>
          <w:tcPr>
            <w:tcW w:w="1166" w:type="dxa"/>
            <w:shd w:val="clear" w:color="auto" w:fill="auto"/>
          </w:tcPr>
          <w:p w:rsidR="008516D9" w:rsidRDefault="008516D9" w:rsidP="008516D9"/>
        </w:tc>
        <w:tc>
          <w:tcPr>
            <w:tcW w:w="1276" w:type="dxa"/>
            <w:shd w:val="clear" w:color="auto" w:fill="auto"/>
          </w:tcPr>
          <w:p w:rsidR="008516D9" w:rsidRDefault="002364B1" w:rsidP="008516D9">
            <w:r>
              <w:t>16</w:t>
            </w:r>
          </w:p>
        </w:tc>
        <w:tc>
          <w:tcPr>
            <w:tcW w:w="1418" w:type="dxa"/>
            <w:shd w:val="clear" w:color="auto" w:fill="auto"/>
          </w:tcPr>
          <w:p w:rsidR="008516D9" w:rsidRDefault="008516D9" w:rsidP="008516D9">
            <w:r>
              <w:t>3</w:t>
            </w:r>
          </w:p>
        </w:tc>
      </w:tr>
      <w:tr w:rsidR="008516D9" w:rsidTr="008516D9">
        <w:tc>
          <w:tcPr>
            <w:tcW w:w="567" w:type="dxa"/>
            <w:shd w:val="clear" w:color="auto" w:fill="auto"/>
          </w:tcPr>
          <w:p w:rsidR="008516D9" w:rsidRDefault="008516D9" w:rsidP="008516D9">
            <w:r>
              <w:t>7.</w:t>
            </w:r>
          </w:p>
        </w:tc>
        <w:tc>
          <w:tcPr>
            <w:tcW w:w="3515" w:type="dxa"/>
            <w:shd w:val="clear" w:color="auto" w:fill="auto"/>
          </w:tcPr>
          <w:p w:rsidR="008516D9" w:rsidRDefault="008516D9" w:rsidP="008516D9">
            <w:r>
              <w:t>Biologija</w:t>
            </w:r>
          </w:p>
        </w:tc>
        <w:tc>
          <w:tcPr>
            <w:tcW w:w="1102" w:type="dxa"/>
            <w:shd w:val="clear" w:color="auto" w:fill="auto"/>
          </w:tcPr>
          <w:p w:rsidR="008516D9" w:rsidRDefault="008516D9" w:rsidP="008516D9">
            <w:r>
              <w:t>1</w:t>
            </w:r>
          </w:p>
        </w:tc>
        <w:tc>
          <w:tcPr>
            <w:tcW w:w="1166" w:type="dxa"/>
            <w:shd w:val="clear" w:color="auto" w:fill="auto"/>
          </w:tcPr>
          <w:p w:rsidR="008516D9" w:rsidRDefault="008516D9" w:rsidP="008516D9"/>
        </w:tc>
        <w:tc>
          <w:tcPr>
            <w:tcW w:w="1276" w:type="dxa"/>
            <w:shd w:val="clear" w:color="auto" w:fill="auto"/>
          </w:tcPr>
          <w:p w:rsidR="008516D9" w:rsidRDefault="002364B1" w:rsidP="008516D9">
            <w:r>
              <w:t>20</w:t>
            </w:r>
          </w:p>
        </w:tc>
        <w:tc>
          <w:tcPr>
            <w:tcW w:w="1418" w:type="dxa"/>
            <w:shd w:val="clear" w:color="auto" w:fill="auto"/>
          </w:tcPr>
          <w:p w:rsidR="008516D9" w:rsidRDefault="008516D9" w:rsidP="008516D9">
            <w:r>
              <w:t>3</w:t>
            </w:r>
          </w:p>
        </w:tc>
      </w:tr>
      <w:tr w:rsidR="008516D9" w:rsidTr="008516D9">
        <w:tc>
          <w:tcPr>
            <w:tcW w:w="567" w:type="dxa"/>
            <w:shd w:val="clear" w:color="auto" w:fill="auto"/>
          </w:tcPr>
          <w:p w:rsidR="008516D9" w:rsidRDefault="008516D9" w:rsidP="008516D9">
            <w:r>
              <w:t>8.</w:t>
            </w:r>
          </w:p>
        </w:tc>
        <w:tc>
          <w:tcPr>
            <w:tcW w:w="3515" w:type="dxa"/>
            <w:shd w:val="clear" w:color="auto" w:fill="auto"/>
          </w:tcPr>
          <w:p w:rsidR="008516D9" w:rsidRDefault="008516D9" w:rsidP="008516D9">
            <w:r>
              <w:t>Fizika</w:t>
            </w:r>
          </w:p>
        </w:tc>
        <w:tc>
          <w:tcPr>
            <w:tcW w:w="1102" w:type="dxa"/>
            <w:shd w:val="clear" w:color="auto" w:fill="auto"/>
          </w:tcPr>
          <w:p w:rsidR="008516D9" w:rsidRDefault="008516D9" w:rsidP="008516D9">
            <w:r>
              <w:t>1</w:t>
            </w:r>
          </w:p>
        </w:tc>
        <w:tc>
          <w:tcPr>
            <w:tcW w:w="1166" w:type="dxa"/>
            <w:shd w:val="clear" w:color="auto" w:fill="auto"/>
          </w:tcPr>
          <w:p w:rsidR="008516D9" w:rsidRDefault="008516D9" w:rsidP="008516D9"/>
        </w:tc>
        <w:tc>
          <w:tcPr>
            <w:tcW w:w="1276" w:type="dxa"/>
            <w:shd w:val="clear" w:color="auto" w:fill="auto"/>
          </w:tcPr>
          <w:p w:rsidR="008516D9" w:rsidRDefault="002364B1" w:rsidP="008516D9">
            <w:r>
              <w:t>11</w:t>
            </w:r>
          </w:p>
        </w:tc>
        <w:tc>
          <w:tcPr>
            <w:tcW w:w="1418" w:type="dxa"/>
            <w:shd w:val="clear" w:color="auto" w:fill="auto"/>
          </w:tcPr>
          <w:p w:rsidR="008516D9" w:rsidRDefault="008516D9" w:rsidP="008516D9">
            <w:r>
              <w:t>3</w:t>
            </w:r>
          </w:p>
        </w:tc>
      </w:tr>
      <w:tr w:rsidR="008516D9" w:rsidTr="008516D9">
        <w:tc>
          <w:tcPr>
            <w:tcW w:w="567" w:type="dxa"/>
            <w:shd w:val="clear" w:color="auto" w:fill="auto"/>
          </w:tcPr>
          <w:p w:rsidR="008516D9" w:rsidRDefault="008516D9" w:rsidP="008516D9">
            <w:r>
              <w:t>9.</w:t>
            </w:r>
          </w:p>
        </w:tc>
        <w:tc>
          <w:tcPr>
            <w:tcW w:w="3515" w:type="dxa"/>
            <w:shd w:val="clear" w:color="auto" w:fill="auto"/>
          </w:tcPr>
          <w:p w:rsidR="008516D9" w:rsidRDefault="008516D9" w:rsidP="008516D9">
            <w:r>
              <w:t>Chemija</w:t>
            </w:r>
          </w:p>
        </w:tc>
        <w:tc>
          <w:tcPr>
            <w:tcW w:w="1102" w:type="dxa"/>
            <w:shd w:val="clear" w:color="auto" w:fill="auto"/>
          </w:tcPr>
          <w:p w:rsidR="008516D9" w:rsidRDefault="008516D9" w:rsidP="008516D9">
            <w:r>
              <w:t>1</w:t>
            </w:r>
          </w:p>
        </w:tc>
        <w:tc>
          <w:tcPr>
            <w:tcW w:w="1166" w:type="dxa"/>
            <w:shd w:val="clear" w:color="auto" w:fill="auto"/>
          </w:tcPr>
          <w:p w:rsidR="008516D9" w:rsidRDefault="008516D9" w:rsidP="008516D9"/>
        </w:tc>
        <w:tc>
          <w:tcPr>
            <w:tcW w:w="1276" w:type="dxa"/>
            <w:shd w:val="clear" w:color="auto" w:fill="auto"/>
          </w:tcPr>
          <w:p w:rsidR="008516D9" w:rsidRDefault="002364B1" w:rsidP="008516D9">
            <w:r>
              <w:t>8</w:t>
            </w:r>
          </w:p>
        </w:tc>
        <w:tc>
          <w:tcPr>
            <w:tcW w:w="1418" w:type="dxa"/>
            <w:shd w:val="clear" w:color="auto" w:fill="auto"/>
          </w:tcPr>
          <w:p w:rsidR="008516D9" w:rsidRDefault="00C20E1C" w:rsidP="008516D9">
            <w:r>
              <w:t>3</w:t>
            </w:r>
          </w:p>
        </w:tc>
      </w:tr>
      <w:tr w:rsidR="008516D9" w:rsidTr="008516D9">
        <w:tc>
          <w:tcPr>
            <w:tcW w:w="567" w:type="dxa"/>
            <w:shd w:val="clear" w:color="auto" w:fill="auto"/>
          </w:tcPr>
          <w:p w:rsidR="008516D9" w:rsidRDefault="008516D9" w:rsidP="008516D9">
            <w:r>
              <w:t>10.</w:t>
            </w:r>
          </w:p>
        </w:tc>
        <w:tc>
          <w:tcPr>
            <w:tcW w:w="3515" w:type="dxa"/>
            <w:shd w:val="clear" w:color="auto" w:fill="auto"/>
          </w:tcPr>
          <w:p w:rsidR="008516D9" w:rsidRDefault="008516D9" w:rsidP="008516D9">
            <w:r>
              <w:t>Dailė</w:t>
            </w:r>
          </w:p>
        </w:tc>
        <w:tc>
          <w:tcPr>
            <w:tcW w:w="1102" w:type="dxa"/>
            <w:shd w:val="clear" w:color="auto" w:fill="auto"/>
          </w:tcPr>
          <w:p w:rsidR="008516D9" w:rsidRDefault="008516D9" w:rsidP="008516D9">
            <w:r>
              <w:t>1</w:t>
            </w:r>
          </w:p>
        </w:tc>
        <w:tc>
          <w:tcPr>
            <w:tcW w:w="1166" w:type="dxa"/>
            <w:shd w:val="clear" w:color="auto" w:fill="auto"/>
          </w:tcPr>
          <w:p w:rsidR="008516D9" w:rsidRDefault="008516D9" w:rsidP="008516D9"/>
        </w:tc>
        <w:tc>
          <w:tcPr>
            <w:tcW w:w="1276" w:type="dxa"/>
            <w:shd w:val="clear" w:color="auto" w:fill="auto"/>
          </w:tcPr>
          <w:p w:rsidR="008516D9" w:rsidRDefault="002364B1" w:rsidP="008516D9">
            <w:r>
              <w:t>8</w:t>
            </w:r>
          </w:p>
        </w:tc>
        <w:tc>
          <w:tcPr>
            <w:tcW w:w="1418" w:type="dxa"/>
            <w:shd w:val="clear" w:color="auto" w:fill="auto"/>
          </w:tcPr>
          <w:p w:rsidR="008516D9" w:rsidRDefault="008516D9" w:rsidP="008516D9">
            <w:r>
              <w:t>2</w:t>
            </w:r>
          </w:p>
        </w:tc>
      </w:tr>
      <w:tr w:rsidR="008516D9" w:rsidTr="008516D9">
        <w:tc>
          <w:tcPr>
            <w:tcW w:w="567" w:type="dxa"/>
            <w:shd w:val="clear" w:color="auto" w:fill="auto"/>
          </w:tcPr>
          <w:p w:rsidR="008516D9" w:rsidRDefault="008516D9" w:rsidP="008516D9">
            <w:r>
              <w:t>11.</w:t>
            </w:r>
          </w:p>
        </w:tc>
        <w:tc>
          <w:tcPr>
            <w:tcW w:w="3515" w:type="dxa"/>
            <w:shd w:val="clear" w:color="auto" w:fill="auto"/>
          </w:tcPr>
          <w:p w:rsidR="008516D9" w:rsidRDefault="008516D9" w:rsidP="008516D9">
            <w:r>
              <w:t>Šokis</w:t>
            </w:r>
          </w:p>
        </w:tc>
        <w:tc>
          <w:tcPr>
            <w:tcW w:w="1102" w:type="dxa"/>
            <w:shd w:val="clear" w:color="auto" w:fill="auto"/>
          </w:tcPr>
          <w:p w:rsidR="008516D9" w:rsidRDefault="008516D9" w:rsidP="008516D9">
            <w:r>
              <w:t>1</w:t>
            </w:r>
          </w:p>
        </w:tc>
        <w:tc>
          <w:tcPr>
            <w:tcW w:w="1166" w:type="dxa"/>
            <w:shd w:val="clear" w:color="auto" w:fill="auto"/>
          </w:tcPr>
          <w:p w:rsidR="008516D9" w:rsidRDefault="008516D9" w:rsidP="008516D9"/>
        </w:tc>
        <w:tc>
          <w:tcPr>
            <w:tcW w:w="1276" w:type="dxa"/>
            <w:shd w:val="clear" w:color="auto" w:fill="auto"/>
          </w:tcPr>
          <w:p w:rsidR="008516D9" w:rsidRDefault="002364B1" w:rsidP="008516D9">
            <w:r>
              <w:t>9</w:t>
            </w:r>
          </w:p>
        </w:tc>
        <w:tc>
          <w:tcPr>
            <w:tcW w:w="1418" w:type="dxa"/>
            <w:shd w:val="clear" w:color="auto" w:fill="auto"/>
          </w:tcPr>
          <w:p w:rsidR="008516D9" w:rsidRDefault="008516D9" w:rsidP="008516D9">
            <w:r>
              <w:t>2</w:t>
            </w:r>
          </w:p>
        </w:tc>
      </w:tr>
      <w:tr w:rsidR="008516D9" w:rsidTr="008516D9">
        <w:tc>
          <w:tcPr>
            <w:tcW w:w="567" w:type="dxa"/>
            <w:shd w:val="clear" w:color="auto" w:fill="auto"/>
          </w:tcPr>
          <w:p w:rsidR="008516D9" w:rsidRDefault="008516D9" w:rsidP="008516D9">
            <w:r>
              <w:t>12.</w:t>
            </w:r>
          </w:p>
        </w:tc>
        <w:tc>
          <w:tcPr>
            <w:tcW w:w="3515" w:type="dxa"/>
            <w:shd w:val="clear" w:color="auto" w:fill="auto"/>
          </w:tcPr>
          <w:p w:rsidR="008516D9" w:rsidRDefault="008516D9" w:rsidP="008516D9">
            <w:r>
              <w:t>Fizinis ugdymas</w:t>
            </w:r>
          </w:p>
        </w:tc>
        <w:tc>
          <w:tcPr>
            <w:tcW w:w="1102" w:type="dxa"/>
            <w:shd w:val="clear" w:color="auto" w:fill="auto"/>
          </w:tcPr>
          <w:p w:rsidR="008516D9" w:rsidRDefault="006470A7" w:rsidP="008516D9">
            <w:r>
              <w:t>2</w:t>
            </w:r>
          </w:p>
        </w:tc>
        <w:tc>
          <w:tcPr>
            <w:tcW w:w="1166" w:type="dxa"/>
            <w:shd w:val="clear" w:color="auto" w:fill="auto"/>
          </w:tcPr>
          <w:p w:rsidR="008516D9" w:rsidRDefault="008516D9" w:rsidP="008516D9"/>
        </w:tc>
        <w:tc>
          <w:tcPr>
            <w:tcW w:w="1276" w:type="dxa"/>
            <w:shd w:val="clear" w:color="auto" w:fill="auto"/>
          </w:tcPr>
          <w:p w:rsidR="008516D9" w:rsidRDefault="002364B1" w:rsidP="008516D9">
            <w:r>
              <w:t>24</w:t>
            </w:r>
          </w:p>
        </w:tc>
        <w:tc>
          <w:tcPr>
            <w:tcW w:w="1418" w:type="dxa"/>
            <w:shd w:val="clear" w:color="auto" w:fill="auto"/>
          </w:tcPr>
          <w:p w:rsidR="008516D9" w:rsidRDefault="008516D9" w:rsidP="008516D9">
            <w:r>
              <w:t>6</w:t>
            </w:r>
          </w:p>
        </w:tc>
      </w:tr>
      <w:tr w:rsidR="002364B1" w:rsidTr="008516D9">
        <w:tc>
          <w:tcPr>
            <w:tcW w:w="567" w:type="dxa"/>
            <w:shd w:val="clear" w:color="auto" w:fill="auto"/>
          </w:tcPr>
          <w:p w:rsidR="002364B1" w:rsidRDefault="002364B1" w:rsidP="008516D9">
            <w:r>
              <w:t>13.</w:t>
            </w:r>
          </w:p>
        </w:tc>
        <w:tc>
          <w:tcPr>
            <w:tcW w:w="3515" w:type="dxa"/>
            <w:shd w:val="clear" w:color="auto" w:fill="auto"/>
          </w:tcPr>
          <w:p w:rsidR="002364B1" w:rsidRDefault="002364B1" w:rsidP="008516D9">
            <w:r>
              <w:t>Informatika</w:t>
            </w:r>
          </w:p>
        </w:tc>
        <w:tc>
          <w:tcPr>
            <w:tcW w:w="1102" w:type="dxa"/>
            <w:shd w:val="clear" w:color="auto" w:fill="auto"/>
          </w:tcPr>
          <w:p w:rsidR="002364B1" w:rsidRDefault="002364B1" w:rsidP="008516D9">
            <w:r>
              <w:t>1</w:t>
            </w:r>
          </w:p>
        </w:tc>
        <w:tc>
          <w:tcPr>
            <w:tcW w:w="1166" w:type="dxa"/>
            <w:shd w:val="clear" w:color="auto" w:fill="auto"/>
          </w:tcPr>
          <w:p w:rsidR="002364B1" w:rsidRDefault="002364B1" w:rsidP="008516D9"/>
        </w:tc>
        <w:tc>
          <w:tcPr>
            <w:tcW w:w="1276" w:type="dxa"/>
            <w:shd w:val="clear" w:color="auto" w:fill="auto"/>
          </w:tcPr>
          <w:p w:rsidR="002364B1" w:rsidRDefault="002364B1" w:rsidP="008516D9">
            <w:r>
              <w:t>6</w:t>
            </w:r>
          </w:p>
        </w:tc>
        <w:tc>
          <w:tcPr>
            <w:tcW w:w="1418" w:type="dxa"/>
            <w:shd w:val="clear" w:color="auto" w:fill="auto"/>
          </w:tcPr>
          <w:p w:rsidR="002364B1" w:rsidRDefault="002364B1" w:rsidP="008516D9">
            <w:r>
              <w:t>3</w:t>
            </w:r>
          </w:p>
        </w:tc>
      </w:tr>
      <w:tr w:rsidR="008516D9" w:rsidTr="008516D9">
        <w:tc>
          <w:tcPr>
            <w:tcW w:w="567" w:type="dxa"/>
            <w:shd w:val="clear" w:color="auto" w:fill="auto"/>
          </w:tcPr>
          <w:p w:rsidR="008516D9" w:rsidRDefault="002364B1" w:rsidP="008516D9">
            <w:r>
              <w:t>1</w:t>
            </w:r>
            <w:r w:rsidR="001F4E9A">
              <w:t>4</w:t>
            </w:r>
            <w:r w:rsidR="008516D9">
              <w:t>.</w:t>
            </w:r>
          </w:p>
        </w:tc>
        <w:tc>
          <w:tcPr>
            <w:tcW w:w="3515" w:type="dxa"/>
            <w:shd w:val="clear" w:color="auto" w:fill="auto"/>
          </w:tcPr>
          <w:p w:rsidR="008516D9" w:rsidRDefault="006470A7" w:rsidP="008516D9">
            <w:r>
              <w:t>Taikomosios t</w:t>
            </w:r>
            <w:r w:rsidR="008516D9">
              <w:t>echnologijo</w:t>
            </w:r>
            <w:r>
              <w:t xml:space="preserve">s. </w:t>
            </w:r>
          </w:p>
        </w:tc>
        <w:tc>
          <w:tcPr>
            <w:tcW w:w="1102" w:type="dxa"/>
            <w:shd w:val="clear" w:color="auto" w:fill="auto"/>
          </w:tcPr>
          <w:p w:rsidR="008516D9" w:rsidRDefault="008516D9" w:rsidP="008516D9">
            <w:r>
              <w:t>1</w:t>
            </w:r>
          </w:p>
        </w:tc>
        <w:tc>
          <w:tcPr>
            <w:tcW w:w="1166" w:type="dxa"/>
            <w:shd w:val="clear" w:color="auto" w:fill="auto"/>
          </w:tcPr>
          <w:p w:rsidR="008516D9" w:rsidRDefault="008516D9" w:rsidP="008516D9"/>
        </w:tc>
        <w:tc>
          <w:tcPr>
            <w:tcW w:w="1276" w:type="dxa"/>
            <w:shd w:val="clear" w:color="auto" w:fill="auto"/>
          </w:tcPr>
          <w:p w:rsidR="008516D9" w:rsidRDefault="002364B1" w:rsidP="008516D9">
            <w:r>
              <w:t>7</w:t>
            </w:r>
          </w:p>
        </w:tc>
        <w:tc>
          <w:tcPr>
            <w:tcW w:w="1418" w:type="dxa"/>
            <w:shd w:val="clear" w:color="auto" w:fill="auto"/>
          </w:tcPr>
          <w:p w:rsidR="008516D9" w:rsidRDefault="008516D9" w:rsidP="008516D9">
            <w:r>
              <w:t>2</w:t>
            </w:r>
          </w:p>
        </w:tc>
      </w:tr>
      <w:tr w:rsidR="008516D9" w:rsidTr="008516D9">
        <w:tc>
          <w:tcPr>
            <w:tcW w:w="567" w:type="dxa"/>
            <w:shd w:val="clear" w:color="auto" w:fill="auto"/>
          </w:tcPr>
          <w:p w:rsidR="008516D9" w:rsidRDefault="002364B1" w:rsidP="008516D9">
            <w:r>
              <w:t>1</w:t>
            </w:r>
            <w:r w:rsidR="001F4E9A">
              <w:t>5</w:t>
            </w:r>
            <w:r w:rsidR="008516D9">
              <w:t>.</w:t>
            </w:r>
          </w:p>
        </w:tc>
        <w:tc>
          <w:tcPr>
            <w:tcW w:w="3515" w:type="dxa"/>
            <w:shd w:val="clear" w:color="auto" w:fill="auto"/>
          </w:tcPr>
          <w:p w:rsidR="008516D9" w:rsidRDefault="006470A7" w:rsidP="006470A7">
            <w:r>
              <w:t xml:space="preserve">Duomenų </w:t>
            </w:r>
            <w:proofErr w:type="spellStart"/>
            <w:r>
              <w:t>tyrybos</w:t>
            </w:r>
            <w:proofErr w:type="spellEnd"/>
            <w:r>
              <w:t>, programavimo ir saugaus elgesio pradmenys.</w:t>
            </w:r>
          </w:p>
        </w:tc>
        <w:tc>
          <w:tcPr>
            <w:tcW w:w="1102" w:type="dxa"/>
            <w:shd w:val="clear" w:color="auto" w:fill="auto"/>
          </w:tcPr>
          <w:p w:rsidR="008516D9" w:rsidRDefault="006470A7" w:rsidP="008516D9">
            <w:r>
              <w:t>1</w:t>
            </w:r>
          </w:p>
        </w:tc>
        <w:tc>
          <w:tcPr>
            <w:tcW w:w="1166" w:type="dxa"/>
            <w:shd w:val="clear" w:color="auto" w:fill="auto"/>
          </w:tcPr>
          <w:p w:rsidR="008516D9" w:rsidRDefault="008516D9" w:rsidP="008516D9"/>
        </w:tc>
        <w:tc>
          <w:tcPr>
            <w:tcW w:w="1276" w:type="dxa"/>
            <w:shd w:val="clear" w:color="auto" w:fill="auto"/>
          </w:tcPr>
          <w:p w:rsidR="008516D9" w:rsidRDefault="006470A7" w:rsidP="008516D9">
            <w:r>
              <w:t>6</w:t>
            </w:r>
          </w:p>
        </w:tc>
        <w:tc>
          <w:tcPr>
            <w:tcW w:w="1418" w:type="dxa"/>
            <w:shd w:val="clear" w:color="auto" w:fill="auto"/>
          </w:tcPr>
          <w:p w:rsidR="008516D9" w:rsidRDefault="006470A7" w:rsidP="008516D9">
            <w:r>
              <w:t>1</w:t>
            </w:r>
          </w:p>
        </w:tc>
      </w:tr>
      <w:tr w:rsidR="006470A7" w:rsidTr="008516D9">
        <w:tc>
          <w:tcPr>
            <w:tcW w:w="567" w:type="dxa"/>
            <w:shd w:val="clear" w:color="auto" w:fill="auto"/>
          </w:tcPr>
          <w:p w:rsidR="006470A7" w:rsidRDefault="006470A7" w:rsidP="008516D9">
            <w:r>
              <w:t>1</w:t>
            </w:r>
            <w:r w:rsidR="001F4E9A">
              <w:t>6</w:t>
            </w:r>
            <w:r>
              <w:t>.</w:t>
            </w:r>
          </w:p>
        </w:tc>
        <w:tc>
          <w:tcPr>
            <w:tcW w:w="3515" w:type="dxa"/>
            <w:shd w:val="clear" w:color="auto" w:fill="auto"/>
          </w:tcPr>
          <w:p w:rsidR="006470A7" w:rsidRDefault="006470A7" w:rsidP="006470A7">
            <w:r>
              <w:t>Fizikos modulis</w:t>
            </w:r>
          </w:p>
        </w:tc>
        <w:tc>
          <w:tcPr>
            <w:tcW w:w="1102" w:type="dxa"/>
            <w:shd w:val="clear" w:color="auto" w:fill="auto"/>
          </w:tcPr>
          <w:p w:rsidR="006470A7" w:rsidRDefault="006470A7" w:rsidP="008516D9">
            <w:r>
              <w:t>1</w:t>
            </w:r>
          </w:p>
        </w:tc>
        <w:tc>
          <w:tcPr>
            <w:tcW w:w="1166" w:type="dxa"/>
            <w:shd w:val="clear" w:color="auto" w:fill="auto"/>
          </w:tcPr>
          <w:p w:rsidR="006470A7" w:rsidRDefault="006470A7" w:rsidP="008516D9"/>
        </w:tc>
        <w:tc>
          <w:tcPr>
            <w:tcW w:w="1276" w:type="dxa"/>
            <w:shd w:val="clear" w:color="auto" w:fill="auto"/>
          </w:tcPr>
          <w:p w:rsidR="006470A7" w:rsidRDefault="006470A7" w:rsidP="008516D9">
            <w:r>
              <w:t>11</w:t>
            </w:r>
          </w:p>
        </w:tc>
        <w:tc>
          <w:tcPr>
            <w:tcW w:w="1418" w:type="dxa"/>
            <w:shd w:val="clear" w:color="auto" w:fill="auto"/>
          </w:tcPr>
          <w:p w:rsidR="006470A7" w:rsidRDefault="006470A7" w:rsidP="008516D9">
            <w:r>
              <w:t>1</w:t>
            </w:r>
          </w:p>
        </w:tc>
      </w:tr>
      <w:tr w:rsidR="006470A7" w:rsidTr="008516D9">
        <w:tc>
          <w:tcPr>
            <w:tcW w:w="567" w:type="dxa"/>
            <w:shd w:val="clear" w:color="auto" w:fill="auto"/>
          </w:tcPr>
          <w:p w:rsidR="006470A7" w:rsidRDefault="006470A7" w:rsidP="008516D9">
            <w:r>
              <w:t>1</w:t>
            </w:r>
            <w:r w:rsidR="001F4E9A">
              <w:t>7</w:t>
            </w:r>
            <w:r>
              <w:t>.</w:t>
            </w:r>
          </w:p>
        </w:tc>
        <w:tc>
          <w:tcPr>
            <w:tcW w:w="3515" w:type="dxa"/>
            <w:shd w:val="clear" w:color="auto" w:fill="auto"/>
          </w:tcPr>
          <w:p w:rsidR="006470A7" w:rsidRDefault="006470A7" w:rsidP="006470A7">
            <w:r>
              <w:t>Lietuvių kalbos ir literatūros modulis</w:t>
            </w:r>
          </w:p>
        </w:tc>
        <w:tc>
          <w:tcPr>
            <w:tcW w:w="1102" w:type="dxa"/>
            <w:shd w:val="clear" w:color="auto" w:fill="auto"/>
          </w:tcPr>
          <w:p w:rsidR="006470A7" w:rsidRDefault="006470A7" w:rsidP="008516D9">
            <w:r>
              <w:t>2</w:t>
            </w:r>
          </w:p>
        </w:tc>
        <w:tc>
          <w:tcPr>
            <w:tcW w:w="1166" w:type="dxa"/>
            <w:shd w:val="clear" w:color="auto" w:fill="auto"/>
          </w:tcPr>
          <w:p w:rsidR="006470A7" w:rsidRDefault="006470A7" w:rsidP="008516D9"/>
        </w:tc>
        <w:tc>
          <w:tcPr>
            <w:tcW w:w="1276" w:type="dxa"/>
            <w:shd w:val="clear" w:color="auto" w:fill="auto"/>
          </w:tcPr>
          <w:p w:rsidR="006470A7" w:rsidRDefault="006470A7" w:rsidP="008516D9">
            <w:r>
              <w:t>24</w:t>
            </w:r>
          </w:p>
        </w:tc>
        <w:tc>
          <w:tcPr>
            <w:tcW w:w="1418" w:type="dxa"/>
            <w:shd w:val="clear" w:color="auto" w:fill="auto"/>
          </w:tcPr>
          <w:p w:rsidR="006470A7" w:rsidRDefault="006470A7" w:rsidP="008516D9">
            <w:r>
              <w:t>2</w:t>
            </w:r>
          </w:p>
        </w:tc>
      </w:tr>
      <w:tr w:rsidR="008516D9" w:rsidTr="008516D9">
        <w:tc>
          <w:tcPr>
            <w:tcW w:w="567" w:type="dxa"/>
            <w:shd w:val="clear" w:color="auto" w:fill="auto"/>
          </w:tcPr>
          <w:p w:rsidR="008516D9" w:rsidRDefault="008516D9" w:rsidP="008516D9"/>
        </w:tc>
        <w:tc>
          <w:tcPr>
            <w:tcW w:w="3515" w:type="dxa"/>
            <w:shd w:val="clear" w:color="auto" w:fill="auto"/>
          </w:tcPr>
          <w:p w:rsidR="008516D9" w:rsidRPr="005541FD" w:rsidRDefault="008516D9" w:rsidP="008516D9">
            <w:r>
              <w:t>Iš</w:t>
            </w:r>
            <w:r w:rsidRPr="005541FD">
              <w:t xml:space="preserve"> viso:</w:t>
            </w:r>
          </w:p>
        </w:tc>
        <w:tc>
          <w:tcPr>
            <w:tcW w:w="1102" w:type="dxa"/>
            <w:shd w:val="clear" w:color="auto" w:fill="auto"/>
          </w:tcPr>
          <w:p w:rsidR="008516D9" w:rsidRDefault="006470A7" w:rsidP="008516D9">
            <w:r>
              <w:t>2</w:t>
            </w:r>
            <w:r w:rsidR="001F4E9A">
              <w:t>2</w:t>
            </w:r>
          </w:p>
        </w:tc>
        <w:tc>
          <w:tcPr>
            <w:tcW w:w="1166" w:type="dxa"/>
            <w:shd w:val="clear" w:color="auto" w:fill="auto"/>
          </w:tcPr>
          <w:p w:rsidR="008516D9" w:rsidRDefault="008516D9" w:rsidP="008516D9"/>
        </w:tc>
        <w:tc>
          <w:tcPr>
            <w:tcW w:w="1276" w:type="dxa"/>
            <w:shd w:val="clear" w:color="auto" w:fill="auto"/>
          </w:tcPr>
          <w:p w:rsidR="008516D9" w:rsidRDefault="008516D9" w:rsidP="008516D9"/>
        </w:tc>
        <w:tc>
          <w:tcPr>
            <w:tcW w:w="1418" w:type="dxa"/>
            <w:shd w:val="clear" w:color="auto" w:fill="auto"/>
          </w:tcPr>
          <w:p w:rsidR="008516D9" w:rsidRDefault="006470A7" w:rsidP="008516D9">
            <w:r>
              <w:t>6</w:t>
            </w:r>
            <w:r w:rsidR="00C20E1C">
              <w:t>3</w:t>
            </w:r>
          </w:p>
        </w:tc>
      </w:tr>
    </w:tbl>
    <w:p w:rsidR="008516D9" w:rsidRDefault="008516D9" w:rsidP="001F4E9A">
      <w:pPr>
        <w:jc w:val="both"/>
        <w:textAlignment w:val="baseline"/>
        <w:rPr>
          <w:szCs w:val="24"/>
          <w:lang w:eastAsia="lt-LT"/>
        </w:rPr>
      </w:pPr>
    </w:p>
    <w:p w:rsidR="008516D9" w:rsidRDefault="006470A7" w:rsidP="008516D9">
      <w:r>
        <w:rPr>
          <w:szCs w:val="24"/>
          <w:lang w:eastAsia="lt-LT"/>
        </w:rPr>
        <w:t>64</w:t>
      </w:r>
      <w:r w:rsidR="008516D9">
        <w:rPr>
          <w:szCs w:val="24"/>
          <w:lang w:eastAsia="lt-LT"/>
        </w:rPr>
        <w:t>.</w:t>
      </w:r>
      <w:r>
        <w:rPr>
          <w:szCs w:val="24"/>
          <w:lang w:eastAsia="lt-LT"/>
        </w:rPr>
        <w:t>4.</w:t>
      </w:r>
      <w:r w:rsidR="008516D9">
        <w:rPr>
          <w:szCs w:val="24"/>
          <w:lang w:eastAsia="lt-LT"/>
        </w:rPr>
        <w:t xml:space="preserve"> </w:t>
      </w:r>
      <w:r w:rsidR="008516D9">
        <w:rPr>
          <w:szCs w:val="24"/>
        </w:rPr>
        <w:t xml:space="preserve">IV gimnazijos klasės </w:t>
      </w:r>
      <w:r w:rsidR="008516D9" w:rsidRPr="009F49DD">
        <w:rPr>
          <w:szCs w:val="24"/>
        </w:rPr>
        <w:t>mobilių grupių sąrašas</w:t>
      </w:r>
      <w:r>
        <w:t xml:space="preserve"> 2025</w:t>
      </w:r>
      <w:r w:rsidR="008516D9" w:rsidRPr="002A54B6">
        <w:t>-09-01</w:t>
      </w:r>
      <w:r w:rsidR="008516D9">
        <w:t xml:space="preserve"> </w:t>
      </w:r>
      <w:r w:rsidR="008516D9" w:rsidRPr="002A54B6">
        <w:t xml:space="preserve"> </w:t>
      </w:r>
    </w:p>
    <w:p w:rsidR="008516D9" w:rsidRDefault="008516D9" w:rsidP="008516D9">
      <w:r>
        <w:t xml:space="preserve">     IV</w:t>
      </w:r>
      <w:r w:rsidRPr="002A54B6">
        <w:t xml:space="preserve"> gimnazijos klasėje mokosi 2</w:t>
      </w:r>
      <w:r w:rsidR="006470A7">
        <w:t>1</w:t>
      </w:r>
      <w:r>
        <w:t xml:space="preserve"> </w:t>
      </w:r>
      <w:r w:rsidR="006470A7">
        <w:t>mokinys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3828"/>
        <w:gridCol w:w="1134"/>
        <w:gridCol w:w="992"/>
        <w:gridCol w:w="1276"/>
        <w:gridCol w:w="1275"/>
      </w:tblGrid>
      <w:tr w:rsidR="008516D9" w:rsidTr="008516D9">
        <w:tc>
          <w:tcPr>
            <w:tcW w:w="567" w:type="dxa"/>
            <w:shd w:val="clear" w:color="auto" w:fill="auto"/>
          </w:tcPr>
          <w:p w:rsidR="008516D9" w:rsidRDefault="008516D9" w:rsidP="008516D9">
            <w:r>
              <w:t>Eil. Nr.</w:t>
            </w:r>
          </w:p>
        </w:tc>
        <w:tc>
          <w:tcPr>
            <w:tcW w:w="3828" w:type="dxa"/>
            <w:shd w:val="clear" w:color="auto" w:fill="auto"/>
          </w:tcPr>
          <w:p w:rsidR="008516D9" w:rsidRDefault="008516D9" w:rsidP="008516D9">
            <w:r>
              <w:t>Dalyko pavadinimas</w:t>
            </w:r>
          </w:p>
        </w:tc>
        <w:tc>
          <w:tcPr>
            <w:tcW w:w="1134" w:type="dxa"/>
            <w:shd w:val="clear" w:color="auto" w:fill="auto"/>
          </w:tcPr>
          <w:p w:rsidR="008516D9" w:rsidRDefault="008516D9" w:rsidP="008516D9">
            <w:r>
              <w:t>Mobilių grupių skaičius</w:t>
            </w:r>
          </w:p>
        </w:tc>
        <w:tc>
          <w:tcPr>
            <w:tcW w:w="992" w:type="dxa"/>
            <w:shd w:val="clear" w:color="auto" w:fill="auto"/>
          </w:tcPr>
          <w:p w:rsidR="008516D9" w:rsidRDefault="008516D9" w:rsidP="008516D9">
            <w:r>
              <w:t>Kursas</w:t>
            </w:r>
          </w:p>
        </w:tc>
        <w:tc>
          <w:tcPr>
            <w:tcW w:w="1276" w:type="dxa"/>
            <w:shd w:val="clear" w:color="auto" w:fill="auto"/>
          </w:tcPr>
          <w:p w:rsidR="008516D9" w:rsidRDefault="008516D9" w:rsidP="008516D9">
            <w:r>
              <w:t>Mokinių skaičius</w:t>
            </w:r>
          </w:p>
        </w:tc>
        <w:tc>
          <w:tcPr>
            <w:tcW w:w="1275" w:type="dxa"/>
            <w:shd w:val="clear" w:color="auto" w:fill="auto"/>
          </w:tcPr>
          <w:p w:rsidR="008516D9" w:rsidRDefault="008516D9" w:rsidP="008516D9">
            <w:r>
              <w:t>Valandų skaičius</w:t>
            </w:r>
          </w:p>
        </w:tc>
      </w:tr>
      <w:tr w:rsidR="008516D9" w:rsidTr="008516D9">
        <w:tc>
          <w:tcPr>
            <w:tcW w:w="567" w:type="dxa"/>
            <w:shd w:val="clear" w:color="auto" w:fill="auto"/>
          </w:tcPr>
          <w:p w:rsidR="008516D9" w:rsidRDefault="008516D9" w:rsidP="008516D9">
            <w:r>
              <w:t>1.</w:t>
            </w:r>
          </w:p>
        </w:tc>
        <w:tc>
          <w:tcPr>
            <w:tcW w:w="3828" w:type="dxa"/>
            <w:shd w:val="clear" w:color="auto" w:fill="auto"/>
          </w:tcPr>
          <w:p w:rsidR="008516D9" w:rsidRDefault="008516D9" w:rsidP="008516D9">
            <w:r>
              <w:t xml:space="preserve">Dorinis ugdymas:  </w:t>
            </w:r>
          </w:p>
        </w:tc>
        <w:tc>
          <w:tcPr>
            <w:tcW w:w="1134" w:type="dxa"/>
            <w:shd w:val="clear" w:color="auto" w:fill="auto"/>
          </w:tcPr>
          <w:p w:rsidR="008516D9" w:rsidRDefault="008516D9" w:rsidP="008516D9">
            <w:r>
              <w:t>2</w:t>
            </w:r>
          </w:p>
        </w:tc>
        <w:tc>
          <w:tcPr>
            <w:tcW w:w="992" w:type="dxa"/>
            <w:shd w:val="clear" w:color="auto" w:fill="auto"/>
          </w:tcPr>
          <w:p w:rsidR="008516D9" w:rsidRDefault="008516D9" w:rsidP="008516D9"/>
        </w:tc>
        <w:tc>
          <w:tcPr>
            <w:tcW w:w="1276" w:type="dxa"/>
            <w:shd w:val="clear" w:color="auto" w:fill="auto"/>
          </w:tcPr>
          <w:p w:rsidR="008516D9" w:rsidRDefault="008516D9" w:rsidP="008516D9"/>
        </w:tc>
        <w:tc>
          <w:tcPr>
            <w:tcW w:w="1275" w:type="dxa"/>
            <w:shd w:val="clear" w:color="auto" w:fill="auto"/>
          </w:tcPr>
          <w:p w:rsidR="008516D9" w:rsidRDefault="008516D9" w:rsidP="008516D9"/>
        </w:tc>
      </w:tr>
      <w:tr w:rsidR="008516D9" w:rsidTr="008516D9">
        <w:tc>
          <w:tcPr>
            <w:tcW w:w="567" w:type="dxa"/>
            <w:shd w:val="clear" w:color="auto" w:fill="auto"/>
          </w:tcPr>
          <w:p w:rsidR="008516D9" w:rsidRDefault="008516D9" w:rsidP="008516D9"/>
        </w:tc>
        <w:tc>
          <w:tcPr>
            <w:tcW w:w="3828" w:type="dxa"/>
            <w:shd w:val="clear" w:color="auto" w:fill="auto"/>
          </w:tcPr>
          <w:p w:rsidR="008516D9" w:rsidRDefault="008516D9" w:rsidP="008516D9">
            <w:r>
              <w:t>Tikyba</w:t>
            </w:r>
          </w:p>
        </w:tc>
        <w:tc>
          <w:tcPr>
            <w:tcW w:w="1134" w:type="dxa"/>
            <w:shd w:val="clear" w:color="auto" w:fill="auto"/>
          </w:tcPr>
          <w:p w:rsidR="008516D9" w:rsidRDefault="008516D9" w:rsidP="008516D9"/>
        </w:tc>
        <w:tc>
          <w:tcPr>
            <w:tcW w:w="992" w:type="dxa"/>
            <w:shd w:val="clear" w:color="auto" w:fill="auto"/>
          </w:tcPr>
          <w:p w:rsidR="008516D9" w:rsidRDefault="008516D9" w:rsidP="008516D9"/>
        </w:tc>
        <w:tc>
          <w:tcPr>
            <w:tcW w:w="1276" w:type="dxa"/>
            <w:shd w:val="clear" w:color="auto" w:fill="auto"/>
          </w:tcPr>
          <w:p w:rsidR="008516D9" w:rsidRDefault="006470A7" w:rsidP="008516D9">
            <w:r>
              <w:t>16</w:t>
            </w:r>
          </w:p>
        </w:tc>
        <w:tc>
          <w:tcPr>
            <w:tcW w:w="1275" w:type="dxa"/>
            <w:shd w:val="clear" w:color="auto" w:fill="auto"/>
          </w:tcPr>
          <w:p w:rsidR="008516D9" w:rsidRDefault="008516D9" w:rsidP="008516D9">
            <w:r>
              <w:t>1</w:t>
            </w:r>
          </w:p>
        </w:tc>
      </w:tr>
      <w:tr w:rsidR="008516D9" w:rsidTr="008516D9">
        <w:tc>
          <w:tcPr>
            <w:tcW w:w="567" w:type="dxa"/>
            <w:shd w:val="clear" w:color="auto" w:fill="auto"/>
          </w:tcPr>
          <w:p w:rsidR="008516D9" w:rsidRDefault="008516D9" w:rsidP="008516D9"/>
        </w:tc>
        <w:tc>
          <w:tcPr>
            <w:tcW w:w="3828" w:type="dxa"/>
            <w:shd w:val="clear" w:color="auto" w:fill="auto"/>
          </w:tcPr>
          <w:p w:rsidR="008516D9" w:rsidRDefault="008516D9" w:rsidP="008516D9">
            <w:r>
              <w:t xml:space="preserve">Etika </w:t>
            </w:r>
          </w:p>
        </w:tc>
        <w:tc>
          <w:tcPr>
            <w:tcW w:w="1134" w:type="dxa"/>
            <w:shd w:val="clear" w:color="auto" w:fill="auto"/>
          </w:tcPr>
          <w:p w:rsidR="008516D9" w:rsidRDefault="008516D9" w:rsidP="008516D9"/>
        </w:tc>
        <w:tc>
          <w:tcPr>
            <w:tcW w:w="992" w:type="dxa"/>
            <w:shd w:val="clear" w:color="auto" w:fill="auto"/>
          </w:tcPr>
          <w:p w:rsidR="008516D9" w:rsidRDefault="008516D9" w:rsidP="008516D9"/>
        </w:tc>
        <w:tc>
          <w:tcPr>
            <w:tcW w:w="1276" w:type="dxa"/>
            <w:shd w:val="clear" w:color="auto" w:fill="auto"/>
          </w:tcPr>
          <w:p w:rsidR="008516D9" w:rsidRDefault="006470A7" w:rsidP="008516D9">
            <w:r>
              <w:t>5</w:t>
            </w:r>
          </w:p>
        </w:tc>
        <w:tc>
          <w:tcPr>
            <w:tcW w:w="1275" w:type="dxa"/>
            <w:shd w:val="clear" w:color="auto" w:fill="auto"/>
          </w:tcPr>
          <w:p w:rsidR="008516D9" w:rsidRDefault="008516D9" w:rsidP="008516D9">
            <w:r>
              <w:t>1</w:t>
            </w:r>
          </w:p>
        </w:tc>
      </w:tr>
      <w:tr w:rsidR="008516D9" w:rsidTr="008516D9">
        <w:tc>
          <w:tcPr>
            <w:tcW w:w="567" w:type="dxa"/>
            <w:shd w:val="clear" w:color="auto" w:fill="auto"/>
          </w:tcPr>
          <w:p w:rsidR="008516D9" w:rsidRDefault="008516D9" w:rsidP="008516D9">
            <w:r>
              <w:t>2.</w:t>
            </w:r>
          </w:p>
        </w:tc>
        <w:tc>
          <w:tcPr>
            <w:tcW w:w="3828" w:type="dxa"/>
            <w:shd w:val="clear" w:color="auto" w:fill="auto"/>
          </w:tcPr>
          <w:p w:rsidR="008516D9" w:rsidRDefault="008516D9" w:rsidP="008516D9">
            <w:r>
              <w:t>Lietuvių kalba ir literatūra</w:t>
            </w:r>
          </w:p>
        </w:tc>
        <w:tc>
          <w:tcPr>
            <w:tcW w:w="1134" w:type="dxa"/>
            <w:shd w:val="clear" w:color="auto" w:fill="auto"/>
          </w:tcPr>
          <w:p w:rsidR="008516D9" w:rsidRDefault="008516D9" w:rsidP="008516D9">
            <w:r>
              <w:t>2</w:t>
            </w:r>
          </w:p>
        </w:tc>
        <w:tc>
          <w:tcPr>
            <w:tcW w:w="992" w:type="dxa"/>
            <w:shd w:val="clear" w:color="auto" w:fill="auto"/>
          </w:tcPr>
          <w:p w:rsidR="008516D9" w:rsidRDefault="008516D9" w:rsidP="008516D9">
            <w:r>
              <w:t>A</w:t>
            </w:r>
          </w:p>
        </w:tc>
        <w:tc>
          <w:tcPr>
            <w:tcW w:w="1276" w:type="dxa"/>
            <w:shd w:val="clear" w:color="auto" w:fill="auto"/>
          </w:tcPr>
          <w:p w:rsidR="008516D9" w:rsidRDefault="008516D9" w:rsidP="008516D9">
            <w:r>
              <w:t>1</w:t>
            </w:r>
            <w:r w:rsidR="006470A7">
              <w:t>5</w:t>
            </w:r>
          </w:p>
        </w:tc>
        <w:tc>
          <w:tcPr>
            <w:tcW w:w="1275" w:type="dxa"/>
            <w:shd w:val="clear" w:color="auto" w:fill="auto"/>
          </w:tcPr>
          <w:p w:rsidR="008516D9" w:rsidRDefault="008516D9" w:rsidP="008516D9">
            <w:r>
              <w:t>6</w:t>
            </w:r>
          </w:p>
        </w:tc>
      </w:tr>
      <w:tr w:rsidR="008516D9" w:rsidTr="008516D9">
        <w:tc>
          <w:tcPr>
            <w:tcW w:w="567" w:type="dxa"/>
            <w:shd w:val="clear" w:color="auto" w:fill="auto"/>
          </w:tcPr>
          <w:p w:rsidR="008516D9" w:rsidRDefault="008516D9" w:rsidP="008516D9"/>
        </w:tc>
        <w:tc>
          <w:tcPr>
            <w:tcW w:w="3828" w:type="dxa"/>
            <w:shd w:val="clear" w:color="auto" w:fill="auto"/>
          </w:tcPr>
          <w:p w:rsidR="008516D9" w:rsidRDefault="008516D9" w:rsidP="008516D9"/>
        </w:tc>
        <w:tc>
          <w:tcPr>
            <w:tcW w:w="1134" w:type="dxa"/>
            <w:shd w:val="clear" w:color="auto" w:fill="auto"/>
          </w:tcPr>
          <w:p w:rsidR="008516D9" w:rsidRDefault="008516D9" w:rsidP="008516D9"/>
        </w:tc>
        <w:tc>
          <w:tcPr>
            <w:tcW w:w="992" w:type="dxa"/>
            <w:shd w:val="clear" w:color="auto" w:fill="auto"/>
          </w:tcPr>
          <w:p w:rsidR="008516D9" w:rsidRDefault="008516D9" w:rsidP="008516D9">
            <w:r>
              <w:t>B</w:t>
            </w:r>
          </w:p>
        </w:tc>
        <w:tc>
          <w:tcPr>
            <w:tcW w:w="1276" w:type="dxa"/>
            <w:shd w:val="clear" w:color="auto" w:fill="auto"/>
          </w:tcPr>
          <w:p w:rsidR="008516D9" w:rsidRDefault="008516D9" w:rsidP="008516D9">
            <w:r>
              <w:t>6</w:t>
            </w:r>
          </w:p>
        </w:tc>
        <w:tc>
          <w:tcPr>
            <w:tcW w:w="1275" w:type="dxa"/>
            <w:shd w:val="clear" w:color="auto" w:fill="auto"/>
          </w:tcPr>
          <w:p w:rsidR="008516D9" w:rsidRDefault="008516D9" w:rsidP="008516D9">
            <w:r>
              <w:t>5</w:t>
            </w:r>
          </w:p>
        </w:tc>
      </w:tr>
      <w:tr w:rsidR="008516D9" w:rsidTr="008516D9">
        <w:tc>
          <w:tcPr>
            <w:tcW w:w="567" w:type="dxa"/>
            <w:shd w:val="clear" w:color="auto" w:fill="auto"/>
          </w:tcPr>
          <w:p w:rsidR="008516D9" w:rsidRDefault="008516D9" w:rsidP="008516D9">
            <w:r>
              <w:t>3.</w:t>
            </w:r>
          </w:p>
        </w:tc>
        <w:tc>
          <w:tcPr>
            <w:tcW w:w="3828" w:type="dxa"/>
            <w:shd w:val="clear" w:color="auto" w:fill="auto"/>
          </w:tcPr>
          <w:p w:rsidR="008516D9" w:rsidRDefault="008516D9" w:rsidP="008516D9">
            <w:r>
              <w:t>Anglų kalba</w:t>
            </w:r>
          </w:p>
        </w:tc>
        <w:tc>
          <w:tcPr>
            <w:tcW w:w="1134" w:type="dxa"/>
            <w:shd w:val="clear" w:color="auto" w:fill="auto"/>
          </w:tcPr>
          <w:p w:rsidR="008516D9" w:rsidRDefault="008516D9" w:rsidP="008516D9">
            <w:r>
              <w:t>2</w:t>
            </w:r>
          </w:p>
        </w:tc>
        <w:tc>
          <w:tcPr>
            <w:tcW w:w="992" w:type="dxa"/>
            <w:shd w:val="clear" w:color="auto" w:fill="auto"/>
          </w:tcPr>
          <w:p w:rsidR="008516D9" w:rsidRDefault="008516D9" w:rsidP="008516D9">
            <w:r>
              <w:t>B2</w:t>
            </w:r>
          </w:p>
        </w:tc>
        <w:tc>
          <w:tcPr>
            <w:tcW w:w="1276" w:type="dxa"/>
            <w:shd w:val="clear" w:color="auto" w:fill="auto"/>
          </w:tcPr>
          <w:p w:rsidR="008516D9" w:rsidRDefault="008516D9" w:rsidP="008516D9">
            <w:r>
              <w:t>2</w:t>
            </w:r>
            <w:r w:rsidR="006470A7">
              <w:t>1</w:t>
            </w:r>
          </w:p>
        </w:tc>
        <w:tc>
          <w:tcPr>
            <w:tcW w:w="1275" w:type="dxa"/>
            <w:shd w:val="clear" w:color="auto" w:fill="auto"/>
          </w:tcPr>
          <w:p w:rsidR="008516D9" w:rsidRDefault="008516D9" w:rsidP="008516D9">
            <w:r>
              <w:t>6</w:t>
            </w:r>
          </w:p>
        </w:tc>
      </w:tr>
      <w:tr w:rsidR="008516D9" w:rsidTr="008516D9">
        <w:tc>
          <w:tcPr>
            <w:tcW w:w="567" w:type="dxa"/>
            <w:shd w:val="clear" w:color="auto" w:fill="auto"/>
          </w:tcPr>
          <w:p w:rsidR="008516D9" w:rsidRDefault="008516D9" w:rsidP="008516D9">
            <w:r>
              <w:t>4.</w:t>
            </w:r>
          </w:p>
        </w:tc>
        <w:tc>
          <w:tcPr>
            <w:tcW w:w="3828" w:type="dxa"/>
            <w:shd w:val="clear" w:color="auto" w:fill="auto"/>
          </w:tcPr>
          <w:p w:rsidR="008516D9" w:rsidRDefault="008516D9" w:rsidP="008516D9">
            <w:r>
              <w:t>Matematika</w:t>
            </w:r>
          </w:p>
        </w:tc>
        <w:tc>
          <w:tcPr>
            <w:tcW w:w="1134" w:type="dxa"/>
            <w:shd w:val="clear" w:color="auto" w:fill="auto"/>
          </w:tcPr>
          <w:p w:rsidR="008516D9" w:rsidRDefault="008516D9" w:rsidP="008516D9">
            <w:r>
              <w:t>2</w:t>
            </w:r>
          </w:p>
        </w:tc>
        <w:tc>
          <w:tcPr>
            <w:tcW w:w="992" w:type="dxa"/>
            <w:shd w:val="clear" w:color="auto" w:fill="auto"/>
          </w:tcPr>
          <w:p w:rsidR="008516D9" w:rsidRDefault="008516D9" w:rsidP="008516D9">
            <w:r>
              <w:t>A</w:t>
            </w:r>
          </w:p>
        </w:tc>
        <w:tc>
          <w:tcPr>
            <w:tcW w:w="1276" w:type="dxa"/>
            <w:shd w:val="clear" w:color="auto" w:fill="auto"/>
          </w:tcPr>
          <w:p w:rsidR="008516D9" w:rsidRDefault="008516D9" w:rsidP="008516D9">
            <w:r>
              <w:t>1</w:t>
            </w:r>
            <w:r w:rsidR="006470A7">
              <w:t>5</w:t>
            </w:r>
          </w:p>
        </w:tc>
        <w:tc>
          <w:tcPr>
            <w:tcW w:w="1275" w:type="dxa"/>
            <w:shd w:val="clear" w:color="auto" w:fill="auto"/>
          </w:tcPr>
          <w:p w:rsidR="008516D9" w:rsidRDefault="008516D9" w:rsidP="008516D9">
            <w:r>
              <w:t>6</w:t>
            </w:r>
          </w:p>
        </w:tc>
      </w:tr>
      <w:tr w:rsidR="008516D9" w:rsidTr="008516D9">
        <w:tc>
          <w:tcPr>
            <w:tcW w:w="567" w:type="dxa"/>
            <w:shd w:val="clear" w:color="auto" w:fill="auto"/>
          </w:tcPr>
          <w:p w:rsidR="008516D9" w:rsidRDefault="001F4E9A" w:rsidP="008516D9">
            <w:r>
              <w:lastRenderedPageBreak/>
              <w:t>5.</w:t>
            </w:r>
          </w:p>
        </w:tc>
        <w:tc>
          <w:tcPr>
            <w:tcW w:w="3828" w:type="dxa"/>
            <w:shd w:val="clear" w:color="auto" w:fill="auto"/>
          </w:tcPr>
          <w:p w:rsidR="008516D9" w:rsidRDefault="008516D9" w:rsidP="008516D9"/>
        </w:tc>
        <w:tc>
          <w:tcPr>
            <w:tcW w:w="1134" w:type="dxa"/>
            <w:shd w:val="clear" w:color="auto" w:fill="auto"/>
          </w:tcPr>
          <w:p w:rsidR="008516D9" w:rsidRDefault="008516D9" w:rsidP="008516D9"/>
        </w:tc>
        <w:tc>
          <w:tcPr>
            <w:tcW w:w="992" w:type="dxa"/>
            <w:shd w:val="clear" w:color="auto" w:fill="auto"/>
          </w:tcPr>
          <w:p w:rsidR="008516D9" w:rsidRDefault="008516D9" w:rsidP="008516D9">
            <w:r>
              <w:t>B</w:t>
            </w:r>
          </w:p>
        </w:tc>
        <w:tc>
          <w:tcPr>
            <w:tcW w:w="1276" w:type="dxa"/>
            <w:shd w:val="clear" w:color="auto" w:fill="auto"/>
          </w:tcPr>
          <w:p w:rsidR="008516D9" w:rsidRDefault="006470A7" w:rsidP="008516D9">
            <w:r>
              <w:t>6</w:t>
            </w:r>
          </w:p>
        </w:tc>
        <w:tc>
          <w:tcPr>
            <w:tcW w:w="1275" w:type="dxa"/>
            <w:shd w:val="clear" w:color="auto" w:fill="auto"/>
          </w:tcPr>
          <w:p w:rsidR="008516D9" w:rsidRDefault="008516D9" w:rsidP="008516D9">
            <w:r>
              <w:t>4</w:t>
            </w:r>
          </w:p>
        </w:tc>
      </w:tr>
      <w:tr w:rsidR="008516D9" w:rsidTr="008516D9">
        <w:tc>
          <w:tcPr>
            <w:tcW w:w="567" w:type="dxa"/>
            <w:shd w:val="clear" w:color="auto" w:fill="auto"/>
          </w:tcPr>
          <w:p w:rsidR="008516D9" w:rsidRDefault="001F4E9A" w:rsidP="008516D9">
            <w:r>
              <w:t>6</w:t>
            </w:r>
            <w:r w:rsidR="008516D9">
              <w:t>.</w:t>
            </w:r>
          </w:p>
        </w:tc>
        <w:tc>
          <w:tcPr>
            <w:tcW w:w="3828" w:type="dxa"/>
            <w:shd w:val="clear" w:color="auto" w:fill="auto"/>
          </w:tcPr>
          <w:p w:rsidR="008516D9" w:rsidRDefault="008516D9" w:rsidP="008516D9">
            <w:r>
              <w:t>Istorija</w:t>
            </w:r>
          </w:p>
        </w:tc>
        <w:tc>
          <w:tcPr>
            <w:tcW w:w="1134" w:type="dxa"/>
            <w:shd w:val="clear" w:color="auto" w:fill="auto"/>
          </w:tcPr>
          <w:p w:rsidR="008516D9" w:rsidRDefault="008516D9" w:rsidP="008516D9">
            <w:r>
              <w:t>1</w:t>
            </w:r>
          </w:p>
        </w:tc>
        <w:tc>
          <w:tcPr>
            <w:tcW w:w="992" w:type="dxa"/>
            <w:shd w:val="clear" w:color="auto" w:fill="auto"/>
          </w:tcPr>
          <w:p w:rsidR="008516D9" w:rsidRDefault="008516D9" w:rsidP="008516D9"/>
        </w:tc>
        <w:tc>
          <w:tcPr>
            <w:tcW w:w="1276" w:type="dxa"/>
            <w:shd w:val="clear" w:color="auto" w:fill="auto"/>
          </w:tcPr>
          <w:p w:rsidR="008516D9" w:rsidRDefault="006470A7" w:rsidP="008516D9">
            <w:r>
              <w:t>10</w:t>
            </w:r>
          </w:p>
        </w:tc>
        <w:tc>
          <w:tcPr>
            <w:tcW w:w="1275" w:type="dxa"/>
            <w:shd w:val="clear" w:color="auto" w:fill="auto"/>
          </w:tcPr>
          <w:p w:rsidR="008516D9" w:rsidRDefault="008516D9" w:rsidP="008516D9">
            <w:r>
              <w:t>3</w:t>
            </w:r>
          </w:p>
        </w:tc>
      </w:tr>
      <w:tr w:rsidR="006470A7" w:rsidTr="008516D9">
        <w:tc>
          <w:tcPr>
            <w:tcW w:w="567" w:type="dxa"/>
            <w:shd w:val="clear" w:color="auto" w:fill="auto"/>
          </w:tcPr>
          <w:p w:rsidR="006470A7" w:rsidRDefault="001F4E9A" w:rsidP="008516D9">
            <w:r>
              <w:t>7.</w:t>
            </w:r>
          </w:p>
        </w:tc>
        <w:tc>
          <w:tcPr>
            <w:tcW w:w="3828" w:type="dxa"/>
            <w:shd w:val="clear" w:color="auto" w:fill="auto"/>
          </w:tcPr>
          <w:p w:rsidR="006470A7" w:rsidRDefault="006470A7" w:rsidP="008516D9">
            <w:r>
              <w:t>Geografija</w:t>
            </w:r>
          </w:p>
        </w:tc>
        <w:tc>
          <w:tcPr>
            <w:tcW w:w="1134" w:type="dxa"/>
            <w:shd w:val="clear" w:color="auto" w:fill="auto"/>
          </w:tcPr>
          <w:p w:rsidR="006470A7" w:rsidRDefault="006470A7" w:rsidP="008516D9">
            <w:r>
              <w:t>1</w:t>
            </w:r>
          </w:p>
        </w:tc>
        <w:tc>
          <w:tcPr>
            <w:tcW w:w="992" w:type="dxa"/>
            <w:shd w:val="clear" w:color="auto" w:fill="auto"/>
          </w:tcPr>
          <w:p w:rsidR="006470A7" w:rsidRDefault="006470A7" w:rsidP="008516D9"/>
        </w:tc>
        <w:tc>
          <w:tcPr>
            <w:tcW w:w="1276" w:type="dxa"/>
            <w:shd w:val="clear" w:color="auto" w:fill="auto"/>
          </w:tcPr>
          <w:p w:rsidR="006470A7" w:rsidRDefault="006470A7" w:rsidP="008516D9">
            <w:r>
              <w:t>11</w:t>
            </w:r>
          </w:p>
        </w:tc>
        <w:tc>
          <w:tcPr>
            <w:tcW w:w="1275" w:type="dxa"/>
            <w:shd w:val="clear" w:color="auto" w:fill="auto"/>
          </w:tcPr>
          <w:p w:rsidR="006470A7" w:rsidRDefault="006470A7" w:rsidP="008516D9">
            <w:r>
              <w:t>3</w:t>
            </w:r>
          </w:p>
        </w:tc>
      </w:tr>
      <w:tr w:rsidR="008516D9" w:rsidTr="008516D9">
        <w:tc>
          <w:tcPr>
            <w:tcW w:w="567" w:type="dxa"/>
            <w:shd w:val="clear" w:color="auto" w:fill="auto"/>
          </w:tcPr>
          <w:p w:rsidR="008516D9" w:rsidRDefault="001F4E9A" w:rsidP="008516D9">
            <w:r>
              <w:t>8</w:t>
            </w:r>
            <w:r w:rsidR="008516D9">
              <w:t>.</w:t>
            </w:r>
          </w:p>
        </w:tc>
        <w:tc>
          <w:tcPr>
            <w:tcW w:w="3828" w:type="dxa"/>
            <w:shd w:val="clear" w:color="auto" w:fill="auto"/>
          </w:tcPr>
          <w:p w:rsidR="008516D9" w:rsidRDefault="008516D9" w:rsidP="008516D9">
            <w:r>
              <w:t>Biologija</w:t>
            </w:r>
          </w:p>
        </w:tc>
        <w:tc>
          <w:tcPr>
            <w:tcW w:w="1134" w:type="dxa"/>
            <w:shd w:val="clear" w:color="auto" w:fill="auto"/>
          </w:tcPr>
          <w:p w:rsidR="008516D9" w:rsidRDefault="008516D9" w:rsidP="008516D9">
            <w:r>
              <w:t>1</w:t>
            </w:r>
          </w:p>
        </w:tc>
        <w:tc>
          <w:tcPr>
            <w:tcW w:w="992" w:type="dxa"/>
            <w:shd w:val="clear" w:color="auto" w:fill="auto"/>
          </w:tcPr>
          <w:p w:rsidR="008516D9" w:rsidRDefault="008516D9" w:rsidP="008516D9"/>
        </w:tc>
        <w:tc>
          <w:tcPr>
            <w:tcW w:w="1276" w:type="dxa"/>
            <w:shd w:val="clear" w:color="auto" w:fill="auto"/>
          </w:tcPr>
          <w:p w:rsidR="008516D9" w:rsidRDefault="008516D9" w:rsidP="008516D9">
            <w:r>
              <w:t>16</w:t>
            </w:r>
          </w:p>
        </w:tc>
        <w:tc>
          <w:tcPr>
            <w:tcW w:w="1275" w:type="dxa"/>
            <w:shd w:val="clear" w:color="auto" w:fill="auto"/>
          </w:tcPr>
          <w:p w:rsidR="008516D9" w:rsidRDefault="008516D9" w:rsidP="008516D9">
            <w:r>
              <w:t>3</w:t>
            </w:r>
          </w:p>
        </w:tc>
      </w:tr>
      <w:tr w:rsidR="008516D9" w:rsidTr="008516D9">
        <w:tc>
          <w:tcPr>
            <w:tcW w:w="567" w:type="dxa"/>
            <w:shd w:val="clear" w:color="auto" w:fill="auto"/>
          </w:tcPr>
          <w:p w:rsidR="008516D9" w:rsidRDefault="001F4E9A" w:rsidP="008516D9">
            <w:r>
              <w:t>9</w:t>
            </w:r>
            <w:r w:rsidR="008516D9">
              <w:t>.</w:t>
            </w:r>
          </w:p>
        </w:tc>
        <w:tc>
          <w:tcPr>
            <w:tcW w:w="3828" w:type="dxa"/>
            <w:shd w:val="clear" w:color="auto" w:fill="auto"/>
          </w:tcPr>
          <w:p w:rsidR="008516D9" w:rsidRDefault="008516D9" w:rsidP="008516D9">
            <w:r>
              <w:t>Fizika</w:t>
            </w:r>
          </w:p>
        </w:tc>
        <w:tc>
          <w:tcPr>
            <w:tcW w:w="1134" w:type="dxa"/>
            <w:shd w:val="clear" w:color="auto" w:fill="auto"/>
          </w:tcPr>
          <w:p w:rsidR="008516D9" w:rsidRDefault="008516D9" w:rsidP="008516D9">
            <w:r>
              <w:t>1</w:t>
            </w:r>
          </w:p>
        </w:tc>
        <w:tc>
          <w:tcPr>
            <w:tcW w:w="992" w:type="dxa"/>
            <w:shd w:val="clear" w:color="auto" w:fill="auto"/>
          </w:tcPr>
          <w:p w:rsidR="008516D9" w:rsidRDefault="008516D9" w:rsidP="008516D9"/>
        </w:tc>
        <w:tc>
          <w:tcPr>
            <w:tcW w:w="1276" w:type="dxa"/>
            <w:shd w:val="clear" w:color="auto" w:fill="auto"/>
          </w:tcPr>
          <w:p w:rsidR="008516D9" w:rsidRDefault="006470A7" w:rsidP="008516D9">
            <w:r>
              <w:t>8</w:t>
            </w:r>
          </w:p>
        </w:tc>
        <w:tc>
          <w:tcPr>
            <w:tcW w:w="1275" w:type="dxa"/>
            <w:shd w:val="clear" w:color="auto" w:fill="auto"/>
          </w:tcPr>
          <w:p w:rsidR="008516D9" w:rsidRDefault="008516D9" w:rsidP="008516D9">
            <w:r>
              <w:t>3</w:t>
            </w:r>
          </w:p>
        </w:tc>
      </w:tr>
      <w:tr w:rsidR="008516D9" w:rsidTr="008516D9">
        <w:tc>
          <w:tcPr>
            <w:tcW w:w="567" w:type="dxa"/>
            <w:shd w:val="clear" w:color="auto" w:fill="auto"/>
          </w:tcPr>
          <w:p w:rsidR="008516D9" w:rsidRDefault="001F4E9A" w:rsidP="008516D9">
            <w:r>
              <w:t>10</w:t>
            </w:r>
            <w:r w:rsidR="008516D9">
              <w:t>.</w:t>
            </w:r>
          </w:p>
        </w:tc>
        <w:tc>
          <w:tcPr>
            <w:tcW w:w="3828" w:type="dxa"/>
            <w:shd w:val="clear" w:color="auto" w:fill="auto"/>
          </w:tcPr>
          <w:p w:rsidR="008516D9" w:rsidRDefault="008516D9" w:rsidP="008516D9">
            <w:r>
              <w:t>Chemija</w:t>
            </w:r>
          </w:p>
        </w:tc>
        <w:tc>
          <w:tcPr>
            <w:tcW w:w="1134" w:type="dxa"/>
            <w:shd w:val="clear" w:color="auto" w:fill="auto"/>
          </w:tcPr>
          <w:p w:rsidR="008516D9" w:rsidRDefault="008516D9" w:rsidP="008516D9">
            <w:r>
              <w:t>1</w:t>
            </w:r>
          </w:p>
        </w:tc>
        <w:tc>
          <w:tcPr>
            <w:tcW w:w="992" w:type="dxa"/>
            <w:shd w:val="clear" w:color="auto" w:fill="auto"/>
          </w:tcPr>
          <w:p w:rsidR="008516D9" w:rsidRDefault="008516D9" w:rsidP="008516D9"/>
        </w:tc>
        <w:tc>
          <w:tcPr>
            <w:tcW w:w="1276" w:type="dxa"/>
            <w:shd w:val="clear" w:color="auto" w:fill="auto"/>
          </w:tcPr>
          <w:p w:rsidR="008516D9" w:rsidRDefault="008516D9" w:rsidP="008516D9">
            <w:r>
              <w:t>6</w:t>
            </w:r>
          </w:p>
        </w:tc>
        <w:tc>
          <w:tcPr>
            <w:tcW w:w="1275" w:type="dxa"/>
            <w:shd w:val="clear" w:color="auto" w:fill="auto"/>
          </w:tcPr>
          <w:p w:rsidR="008516D9" w:rsidRDefault="008516D9" w:rsidP="008516D9">
            <w:r>
              <w:t>3</w:t>
            </w:r>
          </w:p>
        </w:tc>
      </w:tr>
      <w:tr w:rsidR="008516D9" w:rsidTr="008516D9">
        <w:tc>
          <w:tcPr>
            <w:tcW w:w="567" w:type="dxa"/>
            <w:shd w:val="clear" w:color="auto" w:fill="auto"/>
          </w:tcPr>
          <w:p w:rsidR="008516D9" w:rsidRDefault="001F4E9A" w:rsidP="008516D9">
            <w:r>
              <w:t>11</w:t>
            </w:r>
            <w:r w:rsidR="008516D9">
              <w:t>.</w:t>
            </w:r>
          </w:p>
        </w:tc>
        <w:tc>
          <w:tcPr>
            <w:tcW w:w="3828" w:type="dxa"/>
            <w:shd w:val="clear" w:color="auto" w:fill="auto"/>
          </w:tcPr>
          <w:p w:rsidR="008516D9" w:rsidRDefault="008516D9" w:rsidP="008516D9">
            <w:r>
              <w:t>Dailė</w:t>
            </w:r>
          </w:p>
        </w:tc>
        <w:tc>
          <w:tcPr>
            <w:tcW w:w="1134" w:type="dxa"/>
            <w:shd w:val="clear" w:color="auto" w:fill="auto"/>
          </w:tcPr>
          <w:p w:rsidR="008516D9" w:rsidRDefault="008516D9" w:rsidP="008516D9">
            <w:r>
              <w:t>1</w:t>
            </w:r>
          </w:p>
        </w:tc>
        <w:tc>
          <w:tcPr>
            <w:tcW w:w="992" w:type="dxa"/>
            <w:shd w:val="clear" w:color="auto" w:fill="auto"/>
          </w:tcPr>
          <w:p w:rsidR="008516D9" w:rsidRDefault="008516D9" w:rsidP="008516D9"/>
        </w:tc>
        <w:tc>
          <w:tcPr>
            <w:tcW w:w="1276" w:type="dxa"/>
            <w:shd w:val="clear" w:color="auto" w:fill="auto"/>
          </w:tcPr>
          <w:p w:rsidR="008516D9" w:rsidRDefault="006470A7" w:rsidP="008516D9">
            <w:r>
              <w:t>8</w:t>
            </w:r>
          </w:p>
        </w:tc>
        <w:tc>
          <w:tcPr>
            <w:tcW w:w="1275" w:type="dxa"/>
            <w:shd w:val="clear" w:color="auto" w:fill="auto"/>
          </w:tcPr>
          <w:p w:rsidR="008516D9" w:rsidRDefault="008516D9" w:rsidP="008516D9">
            <w:r>
              <w:t>2</w:t>
            </w:r>
          </w:p>
        </w:tc>
      </w:tr>
      <w:tr w:rsidR="008516D9" w:rsidTr="008516D9">
        <w:tc>
          <w:tcPr>
            <w:tcW w:w="567" w:type="dxa"/>
            <w:shd w:val="clear" w:color="auto" w:fill="auto"/>
          </w:tcPr>
          <w:p w:rsidR="008516D9" w:rsidRDefault="001F4E9A" w:rsidP="008516D9">
            <w:r>
              <w:t>12</w:t>
            </w:r>
            <w:r w:rsidR="008516D9">
              <w:t>.</w:t>
            </w:r>
          </w:p>
        </w:tc>
        <w:tc>
          <w:tcPr>
            <w:tcW w:w="3828" w:type="dxa"/>
            <w:shd w:val="clear" w:color="auto" w:fill="auto"/>
          </w:tcPr>
          <w:p w:rsidR="008516D9" w:rsidRDefault="008516D9" w:rsidP="008516D9">
            <w:r>
              <w:t>Šokis</w:t>
            </w:r>
          </w:p>
        </w:tc>
        <w:tc>
          <w:tcPr>
            <w:tcW w:w="1134" w:type="dxa"/>
            <w:shd w:val="clear" w:color="auto" w:fill="auto"/>
          </w:tcPr>
          <w:p w:rsidR="008516D9" w:rsidRDefault="008516D9" w:rsidP="008516D9">
            <w:r>
              <w:t>1</w:t>
            </w:r>
          </w:p>
        </w:tc>
        <w:tc>
          <w:tcPr>
            <w:tcW w:w="992" w:type="dxa"/>
            <w:shd w:val="clear" w:color="auto" w:fill="auto"/>
          </w:tcPr>
          <w:p w:rsidR="008516D9" w:rsidRDefault="008516D9" w:rsidP="008516D9"/>
        </w:tc>
        <w:tc>
          <w:tcPr>
            <w:tcW w:w="1276" w:type="dxa"/>
            <w:shd w:val="clear" w:color="auto" w:fill="auto"/>
          </w:tcPr>
          <w:p w:rsidR="008516D9" w:rsidRDefault="006470A7" w:rsidP="008516D9">
            <w:r>
              <w:t>6</w:t>
            </w:r>
          </w:p>
        </w:tc>
        <w:tc>
          <w:tcPr>
            <w:tcW w:w="1275" w:type="dxa"/>
            <w:shd w:val="clear" w:color="auto" w:fill="auto"/>
          </w:tcPr>
          <w:p w:rsidR="008516D9" w:rsidRDefault="008516D9" w:rsidP="008516D9">
            <w:r>
              <w:t>2</w:t>
            </w:r>
          </w:p>
        </w:tc>
      </w:tr>
      <w:tr w:rsidR="006470A7" w:rsidTr="008516D9">
        <w:tc>
          <w:tcPr>
            <w:tcW w:w="567" w:type="dxa"/>
            <w:shd w:val="clear" w:color="auto" w:fill="auto"/>
          </w:tcPr>
          <w:p w:rsidR="006470A7" w:rsidRDefault="001F4E9A" w:rsidP="008516D9">
            <w:r>
              <w:t>13.</w:t>
            </w:r>
          </w:p>
        </w:tc>
        <w:tc>
          <w:tcPr>
            <w:tcW w:w="3828" w:type="dxa"/>
            <w:shd w:val="clear" w:color="auto" w:fill="auto"/>
          </w:tcPr>
          <w:p w:rsidR="006470A7" w:rsidRDefault="006470A7" w:rsidP="008516D9">
            <w:r>
              <w:t>Taikomosios technologijos</w:t>
            </w:r>
          </w:p>
        </w:tc>
        <w:tc>
          <w:tcPr>
            <w:tcW w:w="1134" w:type="dxa"/>
            <w:shd w:val="clear" w:color="auto" w:fill="auto"/>
          </w:tcPr>
          <w:p w:rsidR="006470A7" w:rsidRDefault="006470A7" w:rsidP="008516D9">
            <w:r>
              <w:t>1</w:t>
            </w:r>
          </w:p>
        </w:tc>
        <w:tc>
          <w:tcPr>
            <w:tcW w:w="992" w:type="dxa"/>
            <w:shd w:val="clear" w:color="auto" w:fill="auto"/>
          </w:tcPr>
          <w:p w:rsidR="006470A7" w:rsidRDefault="006470A7" w:rsidP="008516D9"/>
        </w:tc>
        <w:tc>
          <w:tcPr>
            <w:tcW w:w="1276" w:type="dxa"/>
            <w:shd w:val="clear" w:color="auto" w:fill="auto"/>
          </w:tcPr>
          <w:p w:rsidR="006470A7" w:rsidRDefault="001F4E9A" w:rsidP="008516D9">
            <w:r>
              <w:t>7</w:t>
            </w:r>
          </w:p>
        </w:tc>
        <w:tc>
          <w:tcPr>
            <w:tcW w:w="1275" w:type="dxa"/>
            <w:shd w:val="clear" w:color="auto" w:fill="auto"/>
          </w:tcPr>
          <w:p w:rsidR="006470A7" w:rsidRDefault="001F4E9A" w:rsidP="008516D9">
            <w:r>
              <w:t>2</w:t>
            </w:r>
          </w:p>
        </w:tc>
      </w:tr>
      <w:tr w:rsidR="008516D9" w:rsidTr="008516D9">
        <w:tc>
          <w:tcPr>
            <w:tcW w:w="567" w:type="dxa"/>
            <w:shd w:val="clear" w:color="auto" w:fill="auto"/>
          </w:tcPr>
          <w:p w:rsidR="008516D9" w:rsidRDefault="001F4E9A" w:rsidP="008516D9">
            <w:r>
              <w:t>14.</w:t>
            </w:r>
          </w:p>
        </w:tc>
        <w:tc>
          <w:tcPr>
            <w:tcW w:w="3828" w:type="dxa"/>
            <w:shd w:val="clear" w:color="auto" w:fill="auto"/>
          </w:tcPr>
          <w:p w:rsidR="008516D9" w:rsidRDefault="008516D9" w:rsidP="008516D9">
            <w:r>
              <w:t>Fizinis ugdymas</w:t>
            </w:r>
          </w:p>
        </w:tc>
        <w:tc>
          <w:tcPr>
            <w:tcW w:w="1134" w:type="dxa"/>
            <w:shd w:val="clear" w:color="auto" w:fill="auto"/>
          </w:tcPr>
          <w:p w:rsidR="008516D9" w:rsidRDefault="008516D9" w:rsidP="008516D9">
            <w:r>
              <w:t>2</w:t>
            </w:r>
          </w:p>
        </w:tc>
        <w:tc>
          <w:tcPr>
            <w:tcW w:w="992" w:type="dxa"/>
            <w:shd w:val="clear" w:color="auto" w:fill="auto"/>
          </w:tcPr>
          <w:p w:rsidR="008516D9" w:rsidRDefault="008516D9" w:rsidP="008516D9"/>
        </w:tc>
        <w:tc>
          <w:tcPr>
            <w:tcW w:w="1276" w:type="dxa"/>
            <w:shd w:val="clear" w:color="auto" w:fill="auto"/>
          </w:tcPr>
          <w:p w:rsidR="008516D9" w:rsidRDefault="001F4E9A" w:rsidP="008516D9">
            <w:r>
              <w:t>23</w:t>
            </w:r>
          </w:p>
        </w:tc>
        <w:tc>
          <w:tcPr>
            <w:tcW w:w="1275" w:type="dxa"/>
            <w:shd w:val="clear" w:color="auto" w:fill="auto"/>
          </w:tcPr>
          <w:p w:rsidR="008516D9" w:rsidRDefault="008516D9" w:rsidP="008516D9">
            <w:r>
              <w:t>6</w:t>
            </w:r>
          </w:p>
        </w:tc>
      </w:tr>
      <w:tr w:rsidR="008516D9" w:rsidTr="008516D9">
        <w:tc>
          <w:tcPr>
            <w:tcW w:w="567" w:type="dxa"/>
            <w:shd w:val="clear" w:color="auto" w:fill="auto"/>
          </w:tcPr>
          <w:p w:rsidR="008516D9" w:rsidRDefault="001F4E9A" w:rsidP="008516D9">
            <w:r>
              <w:t>15</w:t>
            </w:r>
            <w:r w:rsidR="008516D9">
              <w:t>.</w:t>
            </w:r>
          </w:p>
        </w:tc>
        <w:tc>
          <w:tcPr>
            <w:tcW w:w="3828" w:type="dxa"/>
            <w:shd w:val="clear" w:color="auto" w:fill="auto"/>
          </w:tcPr>
          <w:p w:rsidR="008516D9" w:rsidRDefault="008516D9" w:rsidP="008516D9">
            <w:r>
              <w:t xml:space="preserve">Braižyba </w:t>
            </w:r>
          </w:p>
        </w:tc>
        <w:tc>
          <w:tcPr>
            <w:tcW w:w="1134" w:type="dxa"/>
            <w:shd w:val="clear" w:color="auto" w:fill="auto"/>
          </w:tcPr>
          <w:p w:rsidR="008516D9" w:rsidRDefault="008516D9" w:rsidP="008516D9">
            <w:pPr>
              <w:rPr>
                <w:lang w:val="en-US"/>
              </w:rPr>
            </w:pPr>
            <w:r>
              <w:rPr>
                <w:lang w:val="en-US"/>
              </w:rPr>
              <w:t>-</w:t>
            </w:r>
          </w:p>
        </w:tc>
        <w:tc>
          <w:tcPr>
            <w:tcW w:w="992" w:type="dxa"/>
            <w:shd w:val="clear" w:color="auto" w:fill="auto"/>
          </w:tcPr>
          <w:p w:rsidR="008516D9" w:rsidRDefault="008516D9" w:rsidP="008516D9"/>
        </w:tc>
        <w:tc>
          <w:tcPr>
            <w:tcW w:w="1276" w:type="dxa"/>
            <w:shd w:val="clear" w:color="auto" w:fill="auto"/>
          </w:tcPr>
          <w:p w:rsidR="008516D9" w:rsidRDefault="008516D9" w:rsidP="008516D9">
            <w:r>
              <w:t>1</w:t>
            </w:r>
          </w:p>
        </w:tc>
        <w:tc>
          <w:tcPr>
            <w:tcW w:w="1275" w:type="dxa"/>
            <w:shd w:val="clear" w:color="auto" w:fill="auto"/>
          </w:tcPr>
          <w:p w:rsidR="008516D9" w:rsidRDefault="001F4E9A" w:rsidP="008516D9">
            <w:r>
              <w:t>-</w:t>
            </w:r>
          </w:p>
        </w:tc>
      </w:tr>
      <w:tr w:rsidR="008516D9" w:rsidTr="008516D9">
        <w:tc>
          <w:tcPr>
            <w:tcW w:w="567" w:type="dxa"/>
            <w:shd w:val="clear" w:color="auto" w:fill="auto"/>
          </w:tcPr>
          <w:p w:rsidR="008516D9" w:rsidRDefault="001F4E9A" w:rsidP="008516D9">
            <w:r>
              <w:t>16</w:t>
            </w:r>
            <w:r w:rsidR="008516D9">
              <w:t>.</w:t>
            </w:r>
          </w:p>
        </w:tc>
        <w:tc>
          <w:tcPr>
            <w:tcW w:w="3828" w:type="dxa"/>
            <w:shd w:val="clear" w:color="auto" w:fill="auto"/>
          </w:tcPr>
          <w:p w:rsidR="008516D9" w:rsidRDefault="008516D9" w:rsidP="00C20E1C">
            <w:r>
              <w:t xml:space="preserve">Biologijos modulis </w:t>
            </w:r>
          </w:p>
        </w:tc>
        <w:tc>
          <w:tcPr>
            <w:tcW w:w="1134" w:type="dxa"/>
            <w:shd w:val="clear" w:color="auto" w:fill="auto"/>
          </w:tcPr>
          <w:p w:rsidR="008516D9" w:rsidRDefault="008516D9" w:rsidP="008516D9">
            <w:r>
              <w:t>1</w:t>
            </w:r>
          </w:p>
        </w:tc>
        <w:tc>
          <w:tcPr>
            <w:tcW w:w="992" w:type="dxa"/>
            <w:shd w:val="clear" w:color="auto" w:fill="auto"/>
          </w:tcPr>
          <w:p w:rsidR="008516D9" w:rsidRDefault="008516D9" w:rsidP="008516D9"/>
        </w:tc>
        <w:tc>
          <w:tcPr>
            <w:tcW w:w="1276" w:type="dxa"/>
            <w:shd w:val="clear" w:color="auto" w:fill="auto"/>
          </w:tcPr>
          <w:p w:rsidR="008516D9" w:rsidRDefault="008516D9" w:rsidP="008516D9">
            <w:r>
              <w:t>16</w:t>
            </w:r>
          </w:p>
        </w:tc>
        <w:tc>
          <w:tcPr>
            <w:tcW w:w="1275" w:type="dxa"/>
            <w:shd w:val="clear" w:color="auto" w:fill="auto"/>
          </w:tcPr>
          <w:p w:rsidR="008516D9" w:rsidRDefault="008516D9" w:rsidP="008516D9">
            <w:r>
              <w:t>1</w:t>
            </w:r>
          </w:p>
        </w:tc>
      </w:tr>
      <w:tr w:rsidR="008516D9" w:rsidTr="008516D9">
        <w:tc>
          <w:tcPr>
            <w:tcW w:w="567" w:type="dxa"/>
            <w:shd w:val="clear" w:color="auto" w:fill="auto"/>
          </w:tcPr>
          <w:p w:rsidR="008516D9" w:rsidRDefault="001F4E9A" w:rsidP="008516D9">
            <w:r>
              <w:t>17.</w:t>
            </w:r>
          </w:p>
        </w:tc>
        <w:tc>
          <w:tcPr>
            <w:tcW w:w="3828" w:type="dxa"/>
            <w:shd w:val="clear" w:color="auto" w:fill="auto"/>
          </w:tcPr>
          <w:p w:rsidR="008516D9" w:rsidRPr="00B36B82" w:rsidRDefault="008516D9" w:rsidP="008516D9">
            <w:pPr>
              <w:shd w:val="clear" w:color="auto" w:fill="FFFFFF"/>
            </w:pPr>
            <w:r w:rsidRPr="00D563C0">
              <w:t>Matematikos modulis</w:t>
            </w:r>
          </w:p>
        </w:tc>
        <w:tc>
          <w:tcPr>
            <w:tcW w:w="1134" w:type="dxa"/>
            <w:shd w:val="clear" w:color="auto" w:fill="auto"/>
          </w:tcPr>
          <w:p w:rsidR="008516D9" w:rsidRDefault="008516D9" w:rsidP="008516D9">
            <w:r>
              <w:t>1</w:t>
            </w:r>
          </w:p>
        </w:tc>
        <w:tc>
          <w:tcPr>
            <w:tcW w:w="992" w:type="dxa"/>
            <w:shd w:val="clear" w:color="auto" w:fill="auto"/>
          </w:tcPr>
          <w:p w:rsidR="008516D9" w:rsidRDefault="008516D9" w:rsidP="008516D9"/>
        </w:tc>
        <w:tc>
          <w:tcPr>
            <w:tcW w:w="1276" w:type="dxa"/>
            <w:shd w:val="clear" w:color="auto" w:fill="auto"/>
          </w:tcPr>
          <w:p w:rsidR="008516D9" w:rsidRDefault="008516D9" w:rsidP="008516D9">
            <w:r>
              <w:t>12</w:t>
            </w:r>
          </w:p>
        </w:tc>
        <w:tc>
          <w:tcPr>
            <w:tcW w:w="1275" w:type="dxa"/>
            <w:shd w:val="clear" w:color="auto" w:fill="auto"/>
          </w:tcPr>
          <w:p w:rsidR="008516D9" w:rsidRDefault="008516D9" w:rsidP="008516D9">
            <w:r>
              <w:t>1</w:t>
            </w:r>
          </w:p>
        </w:tc>
      </w:tr>
      <w:tr w:rsidR="008516D9" w:rsidTr="008516D9">
        <w:tc>
          <w:tcPr>
            <w:tcW w:w="567" w:type="dxa"/>
            <w:shd w:val="clear" w:color="auto" w:fill="auto"/>
          </w:tcPr>
          <w:p w:rsidR="008516D9" w:rsidRDefault="001F4E9A" w:rsidP="008516D9">
            <w:r>
              <w:t>18.</w:t>
            </w:r>
          </w:p>
        </w:tc>
        <w:tc>
          <w:tcPr>
            <w:tcW w:w="3828" w:type="dxa"/>
            <w:shd w:val="clear" w:color="auto" w:fill="auto"/>
          </w:tcPr>
          <w:p w:rsidR="008516D9" w:rsidRDefault="008516D9" w:rsidP="008516D9">
            <w:pPr>
              <w:shd w:val="clear" w:color="auto" w:fill="FFFFFF"/>
            </w:pPr>
            <w:r>
              <w:t>Fizikos modulis</w:t>
            </w:r>
          </w:p>
        </w:tc>
        <w:tc>
          <w:tcPr>
            <w:tcW w:w="1134" w:type="dxa"/>
            <w:shd w:val="clear" w:color="auto" w:fill="auto"/>
          </w:tcPr>
          <w:p w:rsidR="008516D9" w:rsidRDefault="008516D9" w:rsidP="008516D9"/>
        </w:tc>
        <w:tc>
          <w:tcPr>
            <w:tcW w:w="992" w:type="dxa"/>
            <w:shd w:val="clear" w:color="auto" w:fill="auto"/>
          </w:tcPr>
          <w:p w:rsidR="008516D9" w:rsidRDefault="008516D9" w:rsidP="008516D9"/>
        </w:tc>
        <w:tc>
          <w:tcPr>
            <w:tcW w:w="1276" w:type="dxa"/>
            <w:shd w:val="clear" w:color="auto" w:fill="auto"/>
          </w:tcPr>
          <w:p w:rsidR="008516D9" w:rsidRDefault="001F4E9A" w:rsidP="008516D9">
            <w:r>
              <w:t>8</w:t>
            </w:r>
          </w:p>
        </w:tc>
        <w:tc>
          <w:tcPr>
            <w:tcW w:w="1275" w:type="dxa"/>
            <w:shd w:val="clear" w:color="auto" w:fill="auto"/>
          </w:tcPr>
          <w:p w:rsidR="008516D9" w:rsidRDefault="008516D9" w:rsidP="008516D9">
            <w:r>
              <w:t>1</w:t>
            </w:r>
          </w:p>
        </w:tc>
      </w:tr>
      <w:tr w:rsidR="008516D9" w:rsidTr="008516D9">
        <w:tc>
          <w:tcPr>
            <w:tcW w:w="567" w:type="dxa"/>
            <w:shd w:val="clear" w:color="auto" w:fill="auto"/>
          </w:tcPr>
          <w:p w:rsidR="008516D9" w:rsidRDefault="008516D9" w:rsidP="008516D9"/>
        </w:tc>
        <w:tc>
          <w:tcPr>
            <w:tcW w:w="3828" w:type="dxa"/>
            <w:shd w:val="clear" w:color="auto" w:fill="auto"/>
          </w:tcPr>
          <w:p w:rsidR="008516D9" w:rsidRPr="005541FD" w:rsidRDefault="008516D9" w:rsidP="008516D9">
            <w:r>
              <w:t>Iš</w:t>
            </w:r>
            <w:r w:rsidRPr="005541FD">
              <w:t xml:space="preserve"> viso:</w:t>
            </w:r>
          </w:p>
        </w:tc>
        <w:tc>
          <w:tcPr>
            <w:tcW w:w="1134" w:type="dxa"/>
            <w:shd w:val="clear" w:color="auto" w:fill="auto"/>
          </w:tcPr>
          <w:p w:rsidR="008516D9" w:rsidRDefault="008516D9" w:rsidP="008516D9">
            <w:r>
              <w:t>20</w:t>
            </w:r>
          </w:p>
        </w:tc>
        <w:tc>
          <w:tcPr>
            <w:tcW w:w="992" w:type="dxa"/>
            <w:shd w:val="clear" w:color="auto" w:fill="auto"/>
          </w:tcPr>
          <w:p w:rsidR="008516D9" w:rsidRDefault="008516D9" w:rsidP="008516D9"/>
        </w:tc>
        <w:tc>
          <w:tcPr>
            <w:tcW w:w="1276" w:type="dxa"/>
            <w:shd w:val="clear" w:color="auto" w:fill="auto"/>
          </w:tcPr>
          <w:p w:rsidR="008516D9" w:rsidRDefault="008516D9" w:rsidP="008516D9"/>
        </w:tc>
        <w:tc>
          <w:tcPr>
            <w:tcW w:w="1275" w:type="dxa"/>
            <w:shd w:val="clear" w:color="auto" w:fill="auto"/>
          </w:tcPr>
          <w:p w:rsidR="008516D9" w:rsidRDefault="001F4E9A" w:rsidP="008516D9">
            <w:r>
              <w:t>59</w:t>
            </w:r>
          </w:p>
        </w:tc>
      </w:tr>
    </w:tbl>
    <w:p w:rsidR="00BC1B31" w:rsidRDefault="00BC1B31"/>
    <w:p w:rsidR="00BC1B31" w:rsidRDefault="001F4E9A">
      <w:pPr>
        <w:tabs>
          <w:tab w:val="center" w:pos="142"/>
        </w:tabs>
        <w:ind w:firstLine="567"/>
        <w:jc w:val="both"/>
      </w:pPr>
      <w:r>
        <w:t>65</w:t>
      </w:r>
      <w:r w:rsidR="008D23BC">
        <w:t xml:space="preserve">. Besimokantiesiems pagal vidurinio ugdymo programą minimalus pamokų skaičius – 25 pamokos per savaitę </w:t>
      </w:r>
      <w:r>
        <w:t>(1 750 pamokų per dvejus metus).</w:t>
      </w:r>
      <w:r w:rsidR="008D23BC">
        <w:t xml:space="preserve"> </w:t>
      </w:r>
    </w:p>
    <w:p w:rsidR="00BC1B31" w:rsidRDefault="001F4E9A">
      <w:pPr>
        <w:ind w:firstLine="567"/>
        <w:jc w:val="both"/>
      </w:pPr>
      <w:r>
        <w:t>66</w:t>
      </w:r>
      <w:r w:rsidR="008D23BC">
        <w:t>. Mokinys, kuris mokosi pagal vidurinio ugdymo programą, k</w:t>
      </w:r>
      <w:r w:rsidR="005615B8">
        <w:t>artu gimnazijos karjeros specialistu</w:t>
      </w:r>
      <w:r w:rsidR="008D23BC">
        <w:t xml:space="preserve"> parengia individualų ugdymo planą, kuriame numatomi mokinio pasirinkti dalykai. Mokinys: </w:t>
      </w:r>
    </w:p>
    <w:p w:rsidR="00BC1B31" w:rsidRDefault="005615B8">
      <w:pPr>
        <w:ind w:firstLine="567"/>
        <w:jc w:val="both"/>
      </w:pPr>
      <w:r>
        <w:t>66</w:t>
      </w:r>
      <w:r w:rsidR="008D23BC">
        <w:t>.1. privalo mokytis:</w:t>
      </w:r>
    </w:p>
    <w:p w:rsidR="00BC1B31" w:rsidRDefault="005615B8">
      <w:pPr>
        <w:ind w:firstLine="567"/>
        <w:jc w:val="both"/>
      </w:pPr>
      <w:r>
        <w:t>66</w:t>
      </w:r>
      <w:r w:rsidR="008D23BC">
        <w:t>.1.1. lietuvių kalbos ir literatūros bendruoju arba išplėstiniu kursu;</w:t>
      </w:r>
    </w:p>
    <w:p w:rsidR="00BC1B31" w:rsidRDefault="005615B8">
      <w:pPr>
        <w:ind w:firstLine="567"/>
        <w:jc w:val="both"/>
      </w:pPr>
      <w:r>
        <w:t>66</w:t>
      </w:r>
      <w:r w:rsidR="008D23BC">
        <w:t>.1.2. matematikos bendruoju arba išplėstiniu kursu;</w:t>
      </w:r>
    </w:p>
    <w:p w:rsidR="00BC1B31" w:rsidRDefault="005615B8">
      <w:pPr>
        <w:ind w:firstLine="567"/>
        <w:jc w:val="both"/>
      </w:pPr>
      <w:r>
        <w:t>66</w:t>
      </w:r>
      <w:r w:rsidR="008D23BC">
        <w:t>.1.3. fizinio ugdymo;</w:t>
      </w:r>
    </w:p>
    <w:p w:rsidR="00BC1B31" w:rsidRDefault="005615B8">
      <w:pPr>
        <w:ind w:firstLine="567"/>
        <w:jc w:val="both"/>
        <w:textAlignment w:val="baseline"/>
        <w:rPr>
          <w:lang w:eastAsia="lt-LT"/>
        </w:rPr>
      </w:pPr>
      <w:r>
        <w:rPr>
          <w:lang w:eastAsia="lt-LT"/>
        </w:rPr>
        <w:t>66</w:t>
      </w:r>
      <w:r w:rsidR="008D23BC">
        <w:rPr>
          <w:lang w:eastAsia="lt-LT"/>
        </w:rPr>
        <w:t>.2. privalo pasirinkti mokytis bent vieno dalyko iš kiekvienos dalykų grupės (mokinys dalykų gali rinktis ir daugiau, jei dalykų grupėje yra daugiau nei du):</w:t>
      </w:r>
    </w:p>
    <w:p w:rsidR="00BC1B31" w:rsidRDefault="005615B8">
      <w:pPr>
        <w:ind w:firstLine="567"/>
        <w:jc w:val="both"/>
        <w:textAlignment w:val="baseline"/>
        <w:rPr>
          <w:lang w:eastAsia="lt-LT"/>
        </w:rPr>
      </w:pPr>
      <w:r>
        <w:rPr>
          <w:lang w:eastAsia="lt-LT"/>
        </w:rPr>
        <w:t>66</w:t>
      </w:r>
      <w:r w:rsidR="008D23BC">
        <w:rPr>
          <w:lang w:eastAsia="lt-LT"/>
        </w:rPr>
        <w:t xml:space="preserve">.2.1. užsienio kalbos (anglų), užsienio kalbos (ispanų) </w:t>
      </w:r>
      <w:r w:rsidR="008D23BC">
        <w:t>(2026–2027 mokslo metais),</w:t>
      </w:r>
      <w:r w:rsidR="008D23BC">
        <w:rPr>
          <w:lang w:eastAsia="lt-LT"/>
        </w:rPr>
        <w:t xml:space="preserve"> užsienio kalbos (prancūzų), užsienio kalbos (vokiečių)</w:t>
      </w:r>
      <w:r>
        <w:rPr>
          <w:lang w:eastAsia="lt-LT"/>
        </w:rPr>
        <w:t>, užsienio kalbos (italų);</w:t>
      </w:r>
    </w:p>
    <w:p w:rsidR="00BC1B31" w:rsidRDefault="005615B8">
      <w:pPr>
        <w:ind w:firstLine="567"/>
        <w:jc w:val="both"/>
        <w:textAlignment w:val="baseline"/>
        <w:rPr>
          <w:lang w:eastAsia="lt-LT"/>
        </w:rPr>
      </w:pPr>
      <w:r>
        <w:rPr>
          <w:lang w:eastAsia="lt-LT"/>
        </w:rPr>
        <w:t>66</w:t>
      </w:r>
      <w:r w:rsidR="008D23BC">
        <w:rPr>
          <w:lang w:eastAsia="lt-LT"/>
        </w:rPr>
        <w:t>.2.2. biologijos, chemijos, fizikos, informatikos, inžinerinių technologijų;</w:t>
      </w:r>
    </w:p>
    <w:p w:rsidR="00BC1B31" w:rsidRDefault="005615B8">
      <w:pPr>
        <w:ind w:firstLine="567"/>
        <w:jc w:val="both"/>
        <w:textAlignment w:val="baseline"/>
        <w:rPr>
          <w:lang w:eastAsia="lt-LT"/>
        </w:rPr>
      </w:pPr>
      <w:r>
        <w:rPr>
          <w:lang w:eastAsia="lt-LT"/>
        </w:rPr>
        <w:t>66</w:t>
      </w:r>
      <w:r w:rsidR="008D23BC">
        <w:rPr>
          <w:lang w:eastAsia="lt-LT"/>
        </w:rPr>
        <w:t>.2.3. istorijos, geografijos, ekonomikos ir verslumo, filosofijos;</w:t>
      </w:r>
    </w:p>
    <w:p w:rsidR="00BC1B31" w:rsidRDefault="005615B8">
      <w:pPr>
        <w:ind w:firstLine="567"/>
        <w:jc w:val="both"/>
        <w:textAlignment w:val="baseline"/>
        <w:rPr>
          <w:lang w:eastAsia="lt-LT"/>
        </w:rPr>
      </w:pPr>
      <w:r>
        <w:rPr>
          <w:lang w:eastAsia="lt-LT"/>
        </w:rPr>
        <w:t>66</w:t>
      </w:r>
      <w:r w:rsidR="008D23BC">
        <w:rPr>
          <w:lang w:eastAsia="lt-LT"/>
        </w:rPr>
        <w:t>.2.4. etikos, tikybos;</w:t>
      </w:r>
    </w:p>
    <w:p w:rsidR="00BC1B31" w:rsidRDefault="005615B8">
      <w:pPr>
        <w:ind w:firstLine="567"/>
        <w:jc w:val="both"/>
      </w:pPr>
      <w:r>
        <w:t>66</w:t>
      </w:r>
      <w:r w:rsidR="008D23BC">
        <w:t xml:space="preserve">.2.5. dailės, muzikos, šokio, teatro, medijų meno, taikomųjų technologijų; </w:t>
      </w:r>
    </w:p>
    <w:p w:rsidR="00BC1B31" w:rsidRDefault="005615B8">
      <w:pPr>
        <w:ind w:firstLine="567"/>
        <w:jc w:val="both"/>
      </w:pPr>
      <w:r>
        <w:t>66</w:t>
      </w:r>
      <w:r w:rsidR="008D23BC">
        <w:t>.3. gali pasirinkti mokytis dalyką / dalykus ne tik iš privalomai pasirenkamųjų mokytis dalykų grupių bet ir:</w:t>
      </w:r>
    </w:p>
    <w:p w:rsidR="00BC1B31" w:rsidRDefault="005615B8">
      <w:pPr>
        <w:ind w:firstLine="567"/>
        <w:jc w:val="both"/>
      </w:pPr>
      <w:r>
        <w:t>66</w:t>
      </w:r>
      <w:r w:rsidR="008D23BC">
        <w:t>.3.1. iš laisvai pasirenkamųjų dalykų grupės (etninė kultūra, nacionalinis saugumas ir krašto gynyba, psichologija, teisė, menų istorija, geografinės informacinės sistemos, astronomija, užsienio kalba (tęsiama pagrindiniame ugdyme pradėta mokytis antroji užsienio kalba arba naujai pradėta mokytis laisvai pasirenkama kalba));</w:t>
      </w:r>
    </w:p>
    <w:p w:rsidR="00BC1B31" w:rsidRDefault="005615B8">
      <w:pPr>
        <w:ind w:firstLine="567"/>
        <w:jc w:val="both"/>
        <w:textAlignment w:val="baseline"/>
        <w:rPr>
          <w:lang w:eastAsia="lt-LT"/>
        </w:rPr>
      </w:pPr>
      <w:r>
        <w:rPr>
          <w:lang w:eastAsia="lt-LT"/>
        </w:rPr>
        <w:t>66</w:t>
      </w:r>
      <w:r w:rsidR="008D23BC">
        <w:rPr>
          <w:lang w:eastAsia="lt-LT"/>
        </w:rPr>
        <w:t>.3.2. dalykų modulius, formaliojo profesinio mokymo programos modulį. Laisvai pasirenkamųjų dalykų grupės dalykai nėra privalomi mokytis, mokiniui sudaroma galimybė laisvai pasirinkti jo mokymosi poreikius atliepiantį dalyką (dalykus) ir (ar) modulį (modulius);</w:t>
      </w:r>
      <w:r>
        <w:rPr>
          <w:lang w:eastAsia="lt-LT"/>
        </w:rPr>
        <w:t xml:space="preserve"> </w:t>
      </w:r>
      <w:r w:rsidR="0010273F">
        <w:rPr>
          <w:lang w:eastAsia="lt-LT"/>
        </w:rPr>
        <w:t xml:space="preserve">                           </w:t>
      </w:r>
      <w:r w:rsidRPr="005615B8">
        <w:rPr>
          <w:highlight w:val="lightGray"/>
          <w:lang w:eastAsia="lt-LT"/>
        </w:rPr>
        <w:t>2 PRIEDAS</w:t>
      </w:r>
    </w:p>
    <w:p w:rsidR="00BC1B31" w:rsidRDefault="005615B8">
      <w:pPr>
        <w:ind w:firstLine="567"/>
        <w:jc w:val="both"/>
      </w:pPr>
      <w:r>
        <w:t>66</w:t>
      </w:r>
      <w:r w:rsidR="008D23BC">
        <w:t>.4. atsižvelgdamas į mokymosi poreikius, gali pasirinkti mokytis ir daugiau dalykų ir per savaitę turėti daugiau pamokų, nei numatytas minimalus privalomas pamokų skaičius, bet turi būti neviršijamas Higienos normoje nustatytas maksimalus pamokų skaičius;</w:t>
      </w:r>
    </w:p>
    <w:p w:rsidR="00BC1B31" w:rsidRDefault="005615B8">
      <w:pPr>
        <w:ind w:firstLine="567"/>
        <w:jc w:val="both"/>
      </w:pPr>
      <w:r>
        <w:t>66</w:t>
      </w:r>
      <w:r w:rsidR="008D23BC">
        <w:t xml:space="preserve">.5. privalo mokytis „Duomenų </w:t>
      </w:r>
      <w:proofErr w:type="spellStart"/>
      <w:r w:rsidR="008D23BC">
        <w:t>tyrybos</w:t>
      </w:r>
      <w:proofErr w:type="spellEnd"/>
      <w:r w:rsidR="008D23BC">
        <w:t>, programavimo ir saugaus elgesio pradmenys“ (70 pamokų) modulio, jeigu pasirinko mokytis informatiką.</w:t>
      </w:r>
    </w:p>
    <w:p w:rsidR="00BC1B31" w:rsidRDefault="005615B8" w:rsidP="0010273F">
      <w:pPr>
        <w:ind w:firstLine="567"/>
        <w:jc w:val="both"/>
      </w:pPr>
      <w:r>
        <w:rPr>
          <w:lang w:eastAsia="lt-LT"/>
        </w:rPr>
        <w:t>67</w:t>
      </w:r>
      <w:r w:rsidR="008D23BC">
        <w:rPr>
          <w:lang w:eastAsia="lt-LT"/>
        </w:rPr>
        <w:t xml:space="preserve">. Socialinė-pilietinė veikla besimokančiajam pagal vidurinio ugdymo programą yra privaloma, jos trukmė ne mažesnė nei 70 val. Socialinė-pilietinė veikla organizuojama vadovaujantis </w:t>
      </w:r>
      <w:r w:rsidR="0010273F">
        <w:t>,,Socialinės- pilietinės veiklos organizavimo tvarkos aprašu“ patvirtintu 2023-09-01 gimnazijos direktoriaus įsakymu Nr. V1-51-1.</w:t>
      </w:r>
      <w:r w:rsidR="008D23BC">
        <w:rPr>
          <w:lang w:eastAsia="lt-LT"/>
        </w:rPr>
        <w:t xml:space="preserve"> </w:t>
      </w:r>
    </w:p>
    <w:p w:rsidR="00BC1B31" w:rsidRDefault="005615B8">
      <w:pPr>
        <w:tabs>
          <w:tab w:val="left" w:pos="567"/>
          <w:tab w:val="left" w:pos="1134"/>
        </w:tabs>
        <w:overflowPunct w:val="0"/>
        <w:ind w:firstLine="567"/>
        <w:jc w:val="both"/>
        <w:textAlignment w:val="baseline"/>
      </w:pPr>
      <w:r>
        <w:rPr>
          <w:lang w:eastAsia="lt-LT"/>
        </w:rPr>
        <w:lastRenderedPageBreak/>
        <w:t>68</w:t>
      </w:r>
      <w:r w:rsidR="008D23BC">
        <w:rPr>
          <w:lang w:eastAsia="lt-LT"/>
        </w:rPr>
        <w:t>. Mokinys gali pasirinkti atlikti brandos darbą iš bet kurio vieno ar kelių jo individualaus ugdymo plano dalyko (-ų) ir gali rengti jį individualiai arba grupėje. Brandos darbas vykdomas III ir / arba IV gimnazijos klasėse ugdymo procese, vadovaujantis Brandos darbo organizavimo ir vykdymo tvarkos aprašu, patvirtintu Lietuvos Respublikos švietimo mokslo ir sporto ministro 2024 m. vasario 28 d. įsakymu Nr. V-240 „Dėl Brandos darbo organizavimo ir vykdymo tvarkos aprašo patvirtinimo.</w:t>
      </w:r>
    </w:p>
    <w:p w:rsidR="00BC1B31" w:rsidRDefault="005615B8">
      <w:pPr>
        <w:ind w:firstLine="567"/>
        <w:jc w:val="both"/>
        <w:textAlignment w:val="baseline"/>
      </w:pPr>
      <w:r>
        <w:rPr>
          <w:lang w:eastAsia="lt-LT"/>
        </w:rPr>
        <w:t>69</w:t>
      </w:r>
      <w:r w:rsidR="008D23BC">
        <w:rPr>
          <w:lang w:eastAsia="lt-LT"/>
        </w:rPr>
        <w:t xml:space="preserve">. Įgyvendinant vidurinio ugdymo programą </w:t>
      </w:r>
      <w:r>
        <w:rPr>
          <w:lang w:eastAsia="lt-LT"/>
        </w:rPr>
        <w:t>l</w:t>
      </w:r>
      <w:r w:rsidR="008D23BC">
        <w:rPr>
          <w:lang w:eastAsia="lt-LT"/>
        </w:rPr>
        <w:t xml:space="preserve">ietuvių kalbos ir literatūros ir matematikos mokymui bendruoju ir išplėstiniu kursu sudaromos atskiros laikinosios grupės. </w:t>
      </w:r>
    </w:p>
    <w:p w:rsidR="00BC1B31" w:rsidRDefault="005615B8">
      <w:pPr>
        <w:ind w:firstLine="567"/>
        <w:jc w:val="both"/>
        <w:rPr>
          <w:color w:val="000000"/>
          <w14:ligatures w14:val="standardContextual"/>
        </w:rPr>
      </w:pPr>
      <w:r>
        <w:t>70</w:t>
      </w:r>
      <w:r w:rsidR="00782570">
        <w:t>. K</w:t>
      </w:r>
      <w:r w:rsidR="008D23BC">
        <w:rPr>
          <w:color w:val="000000"/>
          <w14:ligatures w14:val="standardContextual"/>
        </w:rPr>
        <w:t>artą per mokslo metus</w:t>
      </w:r>
      <w:r w:rsidR="00782570">
        <w:rPr>
          <w:color w:val="000000"/>
          <w14:ligatures w14:val="standardContextual"/>
        </w:rPr>
        <w:t xml:space="preserve"> gimnazija sudaro sąlygas</w:t>
      </w:r>
      <w:r w:rsidR="008D23BC">
        <w:rPr>
          <w:color w:val="000000"/>
          <w14:ligatures w14:val="standardContextual"/>
        </w:rPr>
        <w:t xml:space="preserve"> Lietuvos kariuomenės Karo komendantūrų valdybos Karo prievolės ir komplektavimo tarnybos atstovams organizuoti tiesioginius susitikimus su III ir IV gimnazijų k</w:t>
      </w:r>
      <w:r w:rsidR="00782570">
        <w:rPr>
          <w:color w:val="000000"/>
          <w14:ligatures w14:val="standardContextual"/>
        </w:rPr>
        <w:t xml:space="preserve">lasių mokiniais, kurių metu </w:t>
      </w:r>
      <w:r w:rsidR="008D23BC">
        <w:rPr>
          <w:color w:val="000000"/>
          <w14:ligatures w14:val="standardContextual"/>
        </w:rPr>
        <w:t xml:space="preserve"> pristatoma Lietuvos kariuomenė ir tarnybos galimybės. </w:t>
      </w:r>
    </w:p>
    <w:p w:rsidR="00BC1B31" w:rsidRDefault="00BC1B31">
      <w:pPr>
        <w:rPr>
          <w:sz w:val="6"/>
          <w:szCs w:val="6"/>
        </w:rPr>
      </w:pPr>
    </w:p>
    <w:p w:rsidR="00782570" w:rsidRDefault="00782570" w:rsidP="00782570">
      <w:pPr>
        <w:ind w:firstLine="567"/>
        <w:jc w:val="both"/>
      </w:pPr>
      <w:r>
        <w:t>71</w:t>
      </w:r>
      <w:r w:rsidR="008D23BC">
        <w:t xml:space="preserve">. </w:t>
      </w:r>
      <w:r>
        <w:t xml:space="preserve">Mokytojų taryboje 2025-08-29 protokolas Nr. MT 7, pagal turimas mokymo lėšas </w:t>
      </w:r>
    </w:p>
    <w:p w:rsidR="00BC1B31" w:rsidRDefault="00782570">
      <w:pPr>
        <w:ind w:firstLine="567"/>
        <w:jc w:val="both"/>
      </w:pPr>
      <w:r>
        <w:t>susitarta, kad įgyvendinant vidurinio ugdymo programą sudaromos  atskiros grupės kai dalyką mokytis renkasi bent   5 mokiniai.</w:t>
      </w:r>
      <w:r w:rsidR="008D23BC">
        <w:t xml:space="preserve"> </w:t>
      </w:r>
    </w:p>
    <w:p w:rsidR="00BC1B31" w:rsidRDefault="00782570">
      <w:pPr>
        <w:ind w:firstLine="567"/>
        <w:jc w:val="both"/>
        <w:textAlignment w:val="baseline"/>
        <w:rPr>
          <w:lang w:eastAsia="lt-LT"/>
        </w:rPr>
      </w:pPr>
      <w:r>
        <w:rPr>
          <w:lang w:eastAsia="lt-LT"/>
        </w:rPr>
        <w:t>72</w:t>
      </w:r>
      <w:r w:rsidR="008D23BC">
        <w:rPr>
          <w:lang w:eastAsia="lt-LT"/>
        </w:rPr>
        <w:t xml:space="preserve">. Mokinys, besimokantis pagal vidurinio ugdymo programą, gali keisti </w:t>
      </w:r>
      <w:r w:rsidR="008D23BC">
        <w:rPr>
          <w:color w:val="000000"/>
          <w:lang w:eastAsia="lt-LT"/>
        </w:rPr>
        <w:t>dalyko mokymosi kur</w:t>
      </w:r>
      <w:r>
        <w:rPr>
          <w:color w:val="000000"/>
          <w:lang w:eastAsia="lt-LT"/>
        </w:rPr>
        <w:t>są ir pasirinktą dalyką gimnazijos</w:t>
      </w:r>
      <w:r w:rsidR="008D23BC">
        <w:rPr>
          <w:color w:val="000000"/>
          <w:lang w:eastAsia="lt-LT"/>
        </w:rPr>
        <w:t xml:space="preserve"> nustatyta tvarka</w:t>
      </w:r>
      <w:r w:rsidR="008D23BC">
        <w:rPr>
          <w:lang w:eastAsia="lt-LT"/>
        </w:rPr>
        <w:t>.</w:t>
      </w:r>
    </w:p>
    <w:p w:rsidR="00BC1B31" w:rsidRDefault="00782570">
      <w:pPr>
        <w:ind w:firstLine="567"/>
        <w:jc w:val="both"/>
      </w:pPr>
      <w:r>
        <w:t>73</w:t>
      </w:r>
      <w:r w:rsidR="008D23BC">
        <w:t>. Mokiniai, išlaikę užsienio kalbos tarptautinį egzaminą, nuo dalyko mokymosi nėra atleidžiami. Mokiniui</w:t>
      </w:r>
      <w:r>
        <w:t xml:space="preserve"> pageidaujant, gimnazijai pritarus</w:t>
      </w:r>
      <w:r w:rsidR="008D23BC">
        <w:t xml:space="preserve">, jis gali nelankyti pamokų ir mokytis savarankiškai, numatant mokymosi pasiekimų nuoseklų vertinimą. Dalyko mokytojas, atsižvelgdamas į mokymosi turinį, numato mokymosi pasiekimų vertinimo būdus ir dažnumą.  </w:t>
      </w:r>
    </w:p>
    <w:p w:rsidR="00BC1B31" w:rsidRPr="00782570" w:rsidRDefault="00782570" w:rsidP="00782570">
      <w:pPr>
        <w:ind w:firstLine="567"/>
        <w:jc w:val="both"/>
        <w:textAlignment w:val="baseline"/>
      </w:pPr>
      <w:r>
        <w:rPr>
          <w:lang w:eastAsia="lt-LT"/>
        </w:rPr>
        <w:t>74</w:t>
      </w:r>
      <w:r w:rsidR="008D23BC">
        <w:rPr>
          <w:lang w:eastAsia="lt-LT"/>
        </w:rPr>
        <w:t>. Mokiniui, atvyk</w:t>
      </w:r>
      <w:r>
        <w:rPr>
          <w:lang w:eastAsia="lt-LT"/>
        </w:rPr>
        <w:t>usiam iš kitos mokyklos, gimnazija  užtikrina</w:t>
      </w:r>
      <w:r w:rsidR="008D23BC">
        <w:rPr>
          <w:lang w:eastAsia="lt-LT"/>
        </w:rPr>
        <w:t xml:space="preserve"> galimybę toliau tęsti individualaus ugdymo plano įgyvendinimą. </w:t>
      </w:r>
    </w:p>
    <w:p w:rsidR="00782570" w:rsidRDefault="00782570">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lt-LT"/>
        </w:rPr>
      </w:pPr>
    </w:p>
    <w:p w:rsidR="00BC1B31"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VI SKYRIUS</w:t>
      </w:r>
    </w:p>
    <w:p w:rsidR="00BC1B31" w:rsidRDefault="008D23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MOKINIŲ, TURINČIŲ SPECIALIŲJŲ UGDYMOSI POREIKIŲ (IŠSKYRUS ATSIRANDANČIUS DĖL IŠSKIRTINIŲ GABUMŲ), UGDYMO ORGANIZAVIMAS</w:t>
      </w:r>
    </w:p>
    <w:p w:rsidR="00BC1B31"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szCs w:val="24"/>
        </w:rPr>
      </w:pPr>
    </w:p>
    <w:p w:rsidR="00BC1B31"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 xml:space="preserve">PIRMASIS SKIRSNIS </w:t>
      </w:r>
    </w:p>
    <w:p w:rsidR="00BC1B31"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PAGRINDINIAI UGDYMO ORGANIZAVIMO PRINCIPAI</w:t>
      </w:r>
    </w:p>
    <w:p w:rsidR="00BC1B31" w:rsidRDefault="00BC1B31">
      <w:pPr>
        <w:shd w:val="clear" w:color="000000" w:fill="auto"/>
        <w:tabs>
          <w:tab w:val="left" w:pos="1832"/>
          <w:tab w:val="left" w:pos="2748"/>
          <w:tab w:val="left" w:pos="3664"/>
          <w:tab w:val="left" w:pos="4580"/>
          <w:tab w:val="left" w:pos="5496"/>
          <w:tab w:val="left" w:pos="6412"/>
          <w:tab w:val="left" w:pos="8244"/>
          <w:tab w:val="left" w:pos="9160"/>
          <w:tab w:val="left" w:pos="10076"/>
          <w:tab w:val="left" w:pos="10992"/>
          <w:tab w:val="left" w:pos="11908"/>
          <w:tab w:val="left" w:pos="12824"/>
          <w:tab w:val="left" w:pos="13740"/>
          <w:tab w:val="left" w:pos="14656"/>
        </w:tabs>
        <w:rPr>
          <w:b/>
          <w:szCs w:val="24"/>
        </w:rPr>
      </w:pPr>
    </w:p>
    <w:p w:rsidR="00BC1B31" w:rsidRDefault="00782570">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pPr>
      <w:r>
        <w:t>75. Gimnazija</w:t>
      </w:r>
      <w:r w:rsidR="008D23BC">
        <w:t>, rengdama ir įg</w:t>
      </w:r>
      <w:r w:rsidR="00CE7D63">
        <w:t>yvendindama gimnazijos ugdymo planą,  užtikrina</w:t>
      </w:r>
      <w:r w:rsidR="008D23BC">
        <w:t xml:space="preserve"> visų moki</w:t>
      </w:r>
      <w:r w:rsidR="00CE7D63">
        <w:t xml:space="preserve">nių </w:t>
      </w:r>
      <w:proofErr w:type="spellStart"/>
      <w:r w:rsidR="00CE7D63">
        <w:t>įtrauktį</w:t>
      </w:r>
      <w:proofErr w:type="spellEnd"/>
      <w:r w:rsidR="00CE7D63">
        <w:t xml:space="preserve"> į švietimą, šalina</w:t>
      </w:r>
      <w:r w:rsidR="008D23BC">
        <w:t xml:space="preserve"> kliūtis, dėl kurių mokinys patiria dalyvavimo švietim</w:t>
      </w:r>
      <w:r w:rsidR="00CE7D63">
        <w:t>e ir ugdymosi sunkumų, ir teikia</w:t>
      </w:r>
      <w:r w:rsidR="008D23BC">
        <w:t xml:space="preserve"> būtiną švietimo pagalbą.</w:t>
      </w:r>
    </w:p>
    <w:p w:rsidR="00BC1B31" w:rsidRDefault="00CE7D63">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pPr>
      <w:r>
        <w:t>76</w:t>
      </w:r>
      <w:r w:rsidR="008D23BC">
        <w:t xml:space="preserve">. Ugdymo procese vadovaujamasi </w:t>
      </w:r>
      <w:r w:rsidR="008D23BC">
        <w:rPr>
          <w:color w:val="000000"/>
        </w:rPr>
        <w:t>Mokinio specialiųjų ugdymosi poreikių vertinimo, ugdymo pritaikymo ir (ar) reikalingos švietimo pagalbos skyrimo tvarkos</w:t>
      </w:r>
      <w:r w:rsidR="008D23BC">
        <w:t xml:space="preserve"> aprašu, patvirtintu Lietuvos Respublikos švietimo, mokslo ir sporto ministro 2024 m. rugpjūčio 30 d. įsakymu Nr. </w:t>
      </w:r>
      <w:r w:rsidR="008D23BC">
        <w:rPr>
          <w:color w:val="000000"/>
        </w:rPr>
        <w:t>V-928</w:t>
      </w:r>
      <w:r w:rsidR="008D23BC">
        <w:t xml:space="preserve"> „Dėl </w:t>
      </w:r>
      <w:r w:rsidR="008D23BC">
        <w:rPr>
          <w:color w:val="000000"/>
        </w:rPr>
        <w:t>Mokinio specialiųjų ugdymosi poreikių vertinimo, ugdymo pritaikymo ir (ar) reikalingos švietimo pagalbos skyrimo tvarkos</w:t>
      </w:r>
      <w:r w:rsidR="008D23BC">
        <w:t xml:space="preserve"> aprašo patvirtinimo“. </w:t>
      </w:r>
    </w:p>
    <w:p w:rsidR="00BC1B31" w:rsidRDefault="00CE7D63">
      <w:pPr>
        <w:tabs>
          <w:tab w:val="left" w:pos="1832"/>
          <w:tab w:val="left" w:pos="2748"/>
          <w:tab w:val="left" w:pos="3664"/>
          <w:tab w:val="left" w:pos="4580"/>
          <w:tab w:val="left" w:pos="5496"/>
          <w:tab w:val="left" w:pos="6412"/>
          <w:tab w:val="left" w:pos="9160"/>
          <w:tab w:val="left" w:pos="10076"/>
          <w:tab w:val="left" w:pos="10992"/>
          <w:tab w:val="left" w:pos="11908"/>
          <w:tab w:val="left" w:pos="12824"/>
          <w:tab w:val="left" w:pos="13740"/>
          <w:tab w:val="left" w:pos="14656"/>
        </w:tabs>
        <w:ind w:firstLine="567"/>
        <w:jc w:val="both"/>
      </w:pPr>
      <w:r>
        <w:t>77. Gimnazija</w:t>
      </w:r>
      <w:r w:rsidR="008D23BC">
        <w:t>, organizuodama bei įgyvendindama ugdymo procesą, kuriame dalyvauja mokiniai, turintys specialiųjų ugdymosi poreikių, vadovaujasi Bendrosiomis programomis bei atsižvelgia į:</w:t>
      </w:r>
    </w:p>
    <w:p w:rsidR="00BC1B31" w:rsidRDefault="00CE7D6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t>77.1. gimnazijos</w:t>
      </w:r>
      <w:r w:rsidR="008D23BC">
        <w:t xml:space="preserve"> vaiko gerovės komisijos, pedagoginių psichologinių tarnybų rekomendacijas;</w:t>
      </w:r>
    </w:p>
    <w:p w:rsidR="00BC1B31" w:rsidRDefault="00CE7D6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t>77</w:t>
      </w:r>
      <w:r w:rsidR="008D23BC">
        <w:t>.2. formaliojo švietimo programos įgyvendinimo ypatumus;</w:t>
      </w:r>
    </w:p>
    <w:p w:rsidR="00BC1B31" w:rsidRDefault="00CE7D63" w:rsidP="00CE7D6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pPr>
      <w:r>
        <w:t xml:space="preserve">          77</w:t>
      </w:r>
      <w:r w:rsidR="008D23BC">
        <w:t>.3. mokymosi formą ir mokymo proceso organizavimo būdą.</w:t>
      </w:r>
    </w:p>
    <w:p w:rsidR="00BC1B31" w:rsidRDefault="00CE7D6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t>78</w:t>
      </w:r>
      <w:r w:rsidR="008D23BC">
        <w:t xml:space="preserve">. Pradinio ugdymo individualizuotos ir pagrindinio ugdymo individualizuotos programos </w:t>
      </w:r>
      <w:r>
        <w:t>įgyvendinamos vadovaujantis  Bendrųjų ugdymo planų 8 priedu</w:t>
      </w:r>
      <w:r w:rsidR="008D23BC">
        <w:t>.</w:t>
      </w:r>
    </w:p>
    <w:p w:rsidR="00BC1B31" w:rsidRDefault="00CE7D6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Pr>
          <w:lang w:eastAsia="lt-LT"/>
        </w:rPr>
        <w:t>79. Gimnazija</w:t>
      </w:r>
      <w:r w:rsidR="008D23BC">
        <w:rPr>
          <w:lang w:eastAsia="lt-LT"/>
        </w:rPr>
        <w:t xml:space="preserve"> kiekvienam mokiniui, turinčiam specialiųjų ugdymosi poreikių, rengia individualų ugdymo planą:</w:t>
      </w:r>
    </w:p>
    <w:p w:rsidR="00BC1B31" w:rsidRDefault="00CE7D63" w:rsidP="00CE7D6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jc w:val="both"/>
        <w:rPr>
          <w:lang w:eastAsia="lt-LT"/>
        </w:rPr>
      </w:pPr>
      <w:r>
        <w:rPr>
          <w:lang w:eastAsia="lt-LT"/>
        </w:rPr>
        <w:t xml:space="preserve">           79</w:t>
      </w:r>
      <w:r w:rsidR="008D23BC">
        <w:rPr>
          <w:lang w:eastAsia="lt-LT"/>
        </w:rPr>
        <w:t xml:space="preserve">.1. kurio sudėtinė dalis yra pagalbos planas, apimantis pagalbą ugdymo procese ir švietimo pagalbą; </w:t>
      </w:r>
    </w:p>
    <w:p w:rsidR="00BC1B31" w:rsidRDefault="00CE7D63">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Pr>
          <w:lang w:eastAsia="lt-LT"/>
        </w:rPr>
        <w:lastRenderedPageBreak/>
        <w:t>79.2. kuriam rengti bei įgyvendinti gimnazijos direktorius</w:t>
      </w:r>
      <w:r w:rsidR="008D23BC">
        <w:rPr>
          <w:lang w:eastAsia="lt-LT"/>
        </w:rPr>
        <w:t xml:space="preserve"> paskiria koordinuojantį asmenį</w:t>
      </w:r>
      <w:r>
        <w:rPr>
          <w:lang w:eastAsia="lt-LT"/>
        </w:rPr>
        <w:t xml:space="preserve"> ( spec. pedagogą)</w:t>
      </w:r>
      <w:r w:rsidR="008D23BC">
        <w:rPr>
          <w:lang w:eastAsia="lt-LT"/>
        </w:rPr>
        <w:t xml:space="preserve">, kuris kartu su mokytojais ir švietimo pagalbą teikiančiais specialistais, vaiku, su jo tėvais (globėjais, rūpintojais)  numato ugdymo ir pagalbos tikslus; </w:t>
      </w:r>
    </w:p>
    <w:p w:rsidR="008F77C0" w:rsidRDefault="008F77C0" w:rsidP="008F77C0">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rPr>
          <w:lang w:eastAsia="lt-LT"/>
        </w:rPr>
      </w:pPr>
      <w:r>
        <w:rPr>
          <w:lang w:eastAsia="lt-LT"/>
        </w:rPr>
        <w:t>79.3</w:t>
      </w:r>
      <w:r w:rsidR="008D23BC">
        <w:rPr>
          <w:lang w:eastAsia="lt-LT"/>
        </w:rPr>
        <w:t xml:space="preserve">. kurio formą </w:t>
      </w:r>
      <w:r>
        <w:rPr>
          <w:lang w:eastAsia="lt-LT"/>
        </w:rPr>
        <w:t>yra nusistačiusi pati gimnazija</w:t>
      </w:r>
      <w:r w:rsidR="008D23BC">
        <w:rPr>
          <w:lang w:eastAsia="lt-LT"/>
        </w:rPr>
        <w:t>, suplanuoja jo įgyvendinimo, stebėsenos ir aptarimo formas bei etapus.</w:t>
      </w:r>
    </w:p>
    <w:p w:rsidR="00BC1B31" w:rsidRDefault="008F77C0">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spacing w:line="259" w:lineRule="auto"/>
        <w:ind w:firstLine="567"/>
        <w:jc w:val="both"/>
      </w:pPr>
      <w:r>
        <w:t>80. Gimnazija</w:t>
      </w:r>
      <w:r w:rsidR="008D23BC">
        <w:t xml:space="preserve">, rengdama </w:t>
      </w:r>
      <w:r w:rsidR="008D23BC">
        <w:rPr>
          <w:lang w:eastAsia="lt-LT"/>
        </w:rPr>
        <w:t>individualų ugdymo planą</w:t>
      </w:r>
      <w:r w:rsidR="00B751A7">
        <w:t xml:space="preserve"> mokiniui,  vadovaudamasi</w:t>
      </w:r>
      <w:r w:rsidR="008D23BC">
        <w:t xml:space="preserve"> ugdymo planų </w:t>
      </w:r>
      <w:r>
        <w:rPr>
          <w:color w:val="000000"/>
          <w:shd w:val="clear" w:color="auto" w:fill="FFFFFF"/>
        </w:rPr>
        <w:t>49, 54, 64</w:t>
      </w:r>
      <w:r w:rsidR="008D23BC">
        <w:rPr>
          <w:color w:val="000000"/>
          <w:shd w:val="clear" w:color="auto" w:fill="FFFFFF"/>
        </w:rPr>
        <w:t xml:space="preserve"> </w:t>
      </w:r>
      <w:r w:rsidR="008D23BC">
        <w:t>punktuose nurodytu pradinio, pagrindinio ar vidurinio ugdymo dalykų programoms įgyvendinti skiriamų pamokų skaičiumi, gali:</w:t>
      </w:r>
    </w:p>
    <w:p w:rsidR="00BC1B31" w:rsidRDefault="00A3232D">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t>80</w:t>
      </w:r>
      <w:r w:rsidR="008D23BC">
        <w:t xml:space="preserve">.1. planuoti specialiąsias pamokas ir (ar) didinti pamokų, skirtų ugdymo sričiai / dalykų grupei, socialinei veiklai, ugdymui profesinei karjerai, medijų ir informaciniam raštingumui ir sveikatos ugdymui, skaičių. Mokiniams, kurių gimtoji kalba nėra lietuvių kalba, </w:t>
      </w:r>
      <w:r w:rsidR="00B751A7">
        <w:t>skirti</w:t>
      </w:r>
      <w:r w:rsidR="008D23BC">
        <w:t xml:space="preserve"> pamokas lietuvių kalbai mokyti</w:t>
      </w:r>
      <w:r w:rsidR="00B751A7">
        <w:t>;</w:t>
      </w:r>
      <w:r w:rsidR="008D23BC">
        <w:t xml:space="preserve"> </w:t>
      </w:r>
    </w:p>
    <w:p w:rsidR="00BC1B31" w:rsidRDefault="00A3232D">
      <w:pPr>
        <w:tabs>
          <w:tab w:val="left" w:pos="1832"/>
          <w:tab w:val="left" w:pos="2748"/>
          <w:tab w:val="left" w:pos="3664"/>
          <w:tab w:val="left" w:pos="4580"/>
          <w:tab w:val="left" w:pos="5496"/>
          <w:tab w:val="left" w:pos="6412"/>
          <w:tab w:val="left" w:pos="7328"/>
          <w:tab w:val="left" w:pos="7419"/>
          <w:tab w:val="left" w:pos="8244"/>
          <w:tab w:val="left" w:pos="9160"/>
          <w:tab w:val="left" w:pos="10076"/>
          <w:tab w:val="left" w:pos="10992"/>
          <w:tab w:val="left" w:pos="11908"/>
          <w:tab w:val="left" w:pos="12824"/>
          <w:tab w:val="left" w:pos="13740"/>
          <w:tab w:val="left" w:pos="14656"/>
        </w:tabs>
        <w:ind w:firstLine="567"/>
        <w:jc w:val="both"/>
      </w:pPr>
      <w:r>
        <w:t>80</w:t>
      </w:r>
      <w:r w:rsidR="008D23BC">
        <w:t>.2. keisti specialiųjų pamokų, pratybų ir individualiai pagalbai skiriamų valandų (pamokų) skaičių;</w:t>
      </w:r>
    </w:p>
    <w:p w:rsidR="00BC1B31" w:rsidRDefault="00A3232D">
      <w:pPr>
        <w:tabs>
          <w:tab w:val="left" w:pos="1832"/>
          <w:tab w:val="left" w:pos="2748"/>
          <w:tab w:val="left" w:pos="3664"/>
          <w:tab w:val="left" w:pos="4580"/>
          <w:tab w:val="left" w:pos="5496"/>
          <w:tab w:val="left" w:pos="6412"/>
          <w:tab w:val="left" w:pos="7459"/>
          <w:tab w:val="left" w:pos="9160"/>
          <w:tab w:val="left" w:pos="10076"/>
          <w:tab w:val="left" w:pos="10992"/>
          <w:tab w:val="left" w:pos="11908"/>
          <w:tab w:val="left" w:pos="12824"/>
          <w:tab w:val="left" w:pos="13740"/>
          <w:tab w:val="left" w:pos="14656"/>
        </w:tabs>
        <w:ind w:firstLine="567"/>
        <w:jc w:val="both"/>
      </w:pPr>
      <w:r>
        <w:t>80</w:t>
      </w:r>
      <w:r w:rsidR="008D23BC">
        <w:t xml:space="preserve">.3. keisti pamokų </w:t>
      </w:r>
      <w:r w:rsidR="00B751A7">
        <w:t>trukmę, dienos ugdymo struktūrą;</w:t>
      </w:r>
      <w:r w:rsidR="008D23BC">
        <w:t xml:space="preserve"> </w:t>
      </w:r>
    </w:p>
    <w:p w:rsidR="00BC1B31" w:rsidRDefault="00A3232D">
      <w:pPr>
        <w:tabs>
          <w:tab w:val="left" w:pos="1832"/>
          <w:tab w:val="left" w:pos="2748"/>
          <w:tab w:val="left" w:pos="3664"/>
          <w:tab w:val="left" w:pos="4580"/>
          <w:tab w:val="left" w:pos="5496"/>
          <w:tab w:val="left" w:pos="6412"/>
          <w:tab w:val="left" w:pos="7459"/>
          <w:tab w:val="left" w:pos="8244"/>
          <w:tab w:val="left" w:pos="9160"/>
          <w:tab w:val="left" w:pos="10076"/>
          <w:tab w:val="left" w:pos="10992"/>
          <w:tab w:val="left" w:pos="11908"/>
          <w:tab w:val="left" w:pos="12824"/>
          <w:tab w:val="left" w:pos="13740"/>
          <w:tab w:val="left" w:pos="14656"/>
        </w:tabs>
        <w:ind w:firstLine="567"/>
        <w:jc w:val="both"/>
      </w:pPr>
      <w:r>
        <w:t>80</w:t>
      </w:r>
      <w:r w:rsidR="00B751A7">
        <w:t>.4</w:t>
      </w:r>
      <w:r w:rsidR="008D23BC">
        <w:t xml:space="preserve">. vėliau pradėti pirmosios ar antrosios užsienio kalbos mokyti – mokinį, turintį klausos, įvairiapusių raidos, elgesio ir emocijų, kalbos ir kalbėjimo, skaitymo ir (ar) rašymo, intelekto (taip pat ir nepatikslintų intelekto), bendrųjų mokymosi sutrikimų ar turintį </w:t>
      </w:r>
      <w:proofErr w:type="spellStart"/>
      <w:r w:rsidR="008D23BC">
        <w:t>kochlearinius</w:t>
      </w:r>
      <w:proofErr w:type="spellEnd"/>
      <w:r w:rsidR="008D23BC">
        <w:t xml:space="preserve"> implantus;</w:t>
      </w:r>
    </w:p>
    <w:p w:rsidR="00BC1B31" w:rsidRDefault="00A3232D">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t>80</w:t>
      </w:r>
      <w:r w:rsidR="00B751A7">
        <w:t>.5</w:t>
      </w:r>
      <w:r w:rsidR="008D23BC">
        <w:t xml:space="preserve">. mokyti tik vienos užsienio kalbos – mokinį, turintį klausos, įvairiapusių raidos, elgesio ir emocijų, kalbos ir kalbėjimo, skaitymo ir (ar) rašymo, intelekto (taip pat ir nepatikslintų intelekto), bendrųjų mokymosi sutrikimų, turintį </w:t>
      </w:r>
      <w:proofErr w:type="spellStart"/>
      <w:r w:rsidR="008D23BC">
        <w:t>kochlearinius</w:t>
      </w:r>
      <w:proofErr w:type="spellEnd"/>
      <w:r w:rsidR="008D23BC">
        <w:t xml:space="preserve"> implantus; </w:t>
      </w:r>
    </w:p>
    <w:p w:rsidR="00BC1B31" w:rsidRDefault="00A3232D">
      <w:pPr>
        <w:tabs>
          <w:tab w:val="left" w:pos="1832"/>
          <w:tab w:val="left" w:pos="2748"/>
          <w:tab w:val="left" w:pos="3664"/>
          <w:tab w:val="left" w:pos="4580"/>
          <w:tab w:val="left" w:pos="5496"/>
          <w:tab w:val="left" w:pos="6412"/>
          <w:tab w:val="left" w:pos="7419"/>
          <w:tab w:val="left" w:pos="7459"/>
          <w:tab w:val="left" w:pos="9160"/>
          <w:tab w:val="left" w:pos="10076"/>
          <w:tab w:val="left" w:pos="10992"/>
          <w:tab w:val="left" w:pos="11908"/>
          <w:tab w:val="left" w:pos="12824"/>
          <w:tab w:val="left" w:pos="13740"/>
          <w:tab w:val="left" w:pos="14656"/>
        </w:tabs>
        <w:ind w:firstLine="567"/>
        <w:jc w:val="both"/>
      </w:pPr>
      <w:r>
        <w:t>80</w:t>
      </w:r>
      <w:r w:rsidR="00B751A7">
        <w:t>.6</w:t>
      </w:r>
      <w:r w:rsidR="008D23BC">
        <w:t>. nemokyti užsienio kalbų turinčiojo kompleksinių negalių ir (ar) kompleksinių sutrikimų, į kurių sudėtį įeina įvairiapusiai raidos, elgesio ir emocijų, kalbos ir kalbėjimo, skaitymo ir (ar) rašymo, intelekto, bendrieji mokymosi sutrikimai, klausos sutrikimai (išskyrus nežymų klausos sutrikimą). Užsienio kalbų pamokų laika</w:t>
      </w:r>
      <w:r w:rsidR="00B751A7">
        <w:t>s gali būti skiriamas lietuvių kalbai mokyti ar švietimo pagalbai teikti;</w:t>
      </w:r>
      <w:r w:rsidR="008D23BC">
        <w:t xml:space="preserve"> </w:t>
      </w:r>
    </w:p>
    <w:p w:rsidR="00BC1B31" w:rsidRDefault="00A3232D">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t>80</w:t>
      </w:r>
      <w:r w:rsidR="00B751A7">
        <w:t>.7</w:t>
      </w:r>
      <w:r w:rsidR="008D23BC">
        <w:t>. nemokyti muzikos turinčiojo klausos sutrikimą (išskyrus nežymų);</w:t>
      </w:r>
    </w:p>
    <w:p w:rsidR="00BC1B31" w:rsidRDefault="00A3232D">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pPr>
      <w:r>
        <w:t>80</w:t>
      </w:r>
      <w:r w:rsidR="00B751A7">
        <w:t>.8</w:t>
      </w:r>
      <w:r w:rsidR="008D23BC">
        <w:t>. nemokyti technologijų turinčiojo judesio ir padėties bei neurologinių sutrikimų (išskyrus lengvus), o vietoj jų mokinys gali rinktis kitus individualaus ugdymo plano dalykus, tenkinančius specialiuosius ugdymosi poreikius, gauti pedagoginę ar</w:t>
      </w:r>
      <w:r>
        <w:t xml:space="preserve"> specialiąją pedagoginę pagalbą;</w:t>
      </w:r>
      <w:r w:rsidR="008D23BC">
        <w:t xml:space="preserve"> </w:t>
      </w:r>
    </w:p>
    <w:p w:rsidR="00BC1B31" w:rsidRDefault="00A3232D" w:rsidP="00A3232D">
      <w:pPr>
        <w:overflowPunct w:val="0"/>
        <w:jc w:val="both"/>
        <w:textAlignment w:val="baseline"/>
      </w:pPr>
      <w:r>
        <w:t xml:space="preserve">         80</w:t>
      </w:r>
      <w:r w:rsidR="00B751A7">
        <w:t>.9</w:t>
      </w:r>
      <w:r w:rsidR="008D23BC">
        <w:t>. dėl socialinių-pilietinių veiklų atlikimo priimti individualius sprendimus, atsižvelgiant į mokinio galias, gebėjimus: individualiai parinkti veiklas ir jų teikėju</w:t>
      </w:r>
      <w:r>
        <w:t>s, siūlyti jas atlikti gimnazijoje</w:t>
      </w:r>
      <w:r w:rsidR="008D23BC">
        <w:t xml:space="preserve"> arba dėl asmens galių atleisti nuo jų. </w:t>
      </w:r>
    </w:p>
    <w:p w:rsidR="005605CA" w:rsidRDefault="00A3232D" w:rsidP="005605CA">
      <w:pPr>
        <w:tabs>
          <w:tab w:val="left" w:pos="1832"/>
          <w:tab w:val="left" w:pos="2748"/>
          <w:tab w:val="left" w:pos="3664"/>
          <w:tab w:val="left" w:pos="4580"/>
          <w:tab w:val="left" w:pos="5496"/>
          <w:tab w:val="left" w:pos="6412"/>
          <w:tab w:val="left" w:pos="7419"/>
          <w:tab w:val="left" w:pos="7459"/>
          <w:tab w:val="left" w:pos="8244"/>
          <w:tab w:val="left" w:pos="9160"/>
          <w:tab w:val="left" w:pos="10076"/>
          <w:tab w:val="left" w:pos="10992"/>
          <w:tab w:val="left" w:pos="11908"/>
          <w:tab w:val="left" w:pos="12824"/>
          <w:tab w:val="left" w:pos="13740"/>
          <w:tab w:val="left" w:pos="14656"/>
        </w:tabs>
        <w:ind w:firstLine="567"/>
        <w:jc w:val="both"/>
        <w:rPr>
          <w:lang w:eastAsia="lt-LT"/>
        </w:rPr>
      </w:pPr>
      <w:r>
        <w:t>81</w:t>
      </w:r>
      <w:r w:rsidR="008D23BC">
        <w:t xml:space="preserve">. Mokiniui, kuris mokosi pagal bendrojo ugdymo programą, ją pritaikant, mokinio individualus ugdymo planas </w:t>
      </w:r>
      <w:r>
        <w:t>sudaromas vadovaujantis  ugdymo planų 49, 54, 64</w:t>
      </w:r>
      <w:r w:rsidR="008D23BC">
        <w:t xml:space="preserve"> punktuose dalykų programoms įgyvendinti nurodomu pamokų skaičiumi, kuris gali būti koreguojamas iki 25 procentų. </w:t>
      </w:r>
    </w:p>
    <w:p w:rsidR="00BC1B31"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center"/>
        <w:rPr>
          <w:b/>
          <w:sz w:val="20"/>
        </w:rPr>
      </w:pPr>
    </w:p>
    <w:p w:rsidR="00BC1B31"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ANTRASIS SKIRSNIS</w:t>
      </w:r>
    </w:p>
    <w:p w:rsidR="00BC1B31" w:rsidRDefault="008D23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2"/>
        <w:jc w:val="center"/>
        <w:rPr>
          <w:b/>
          <w:bCs/>
        </w:rPr>
      </w:pPr>
      <w:r>
        <w:rPr>
          <w:b/>
          <w:bCs/>
        </w:rPr>
        <w:t>MOKYMOSI PASIEKIMŲ IR PAŽANGOS VERTINIMAS</w:t>
      </w:r>
    </w:p>
    <w:p w:rsidR="00BC1B31"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szCs w:val="24"/>
        </w:rPr>
      </w:pPr>
    </w:p>
    <w:p w:rsidR="00BC1B31" w:rsidRDefault="005605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82</w:t>
      </w:r>
      <w:r w:rsidR="008D23BC">
        <w:t>. Mokinio, kuris mokosi pagal bendrojo ugdymo programą, mokymosi pasiekimai ir pažanga vertinami pagal Bendrosiose programose numatytus pasiekimus ir vadovaujantis Bendrųjų ugdymo planų nuostatomis.</w:t>
      </w:r>
    </w:p>
    <w:p w:rsidR="00BC1B31" w:rsidRDefault="005605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83</w:t>
      </w:r>
      <w:r w:rsidR="008D23BC">
        <w:t>. Mokinio, kuriam bendrojo ugdymo programa pritaikoma, mokymosi pažanga ir pasiekimai ugdymo procese vertinami pagal mokinio individualaus ugdymo plane numatytus individualios pažangos keliamus tikslus, aptarus su mokiniu, jo tėvais (globėjais, rūpintojais), švietimo pagalbą teikiančiais specialistais, kokiais aspektais bus pritaikomas mokymo(</w:t>
      </w:r>
      <w:proofErr w:type="spellStart"/>
      <w:r w:rsidR="008D23BC">
        <w:t>si</w:t>
      </w:r>
      <w:proofErr w:type="spellEnd"/>
      <w:r w:rsidR="008D23BC">
        <w:t>) turinys, ko sieks ir mokysis mokinys palyginus su Bendrosiose programose numatytais pasiekimų lygiais, kokie bus mokinio mokymosi pasiekimų vertinimo ir pa(</w:t>
      </w:r>
      <w:proofErr w:type="spellStart"/>
      <w:r w:rsidR="008D23BC">
        <w:t>si</w:t>
      </w:r>
      <w:proofErr w:type="spellEnd"/>
      <w:r w:rsidR="008D23BC">
        <w:t>)tikrinimo būdai, kokiomis mokymo(</w:t>
      </w:r>
      <w:proofErr w:type="spellStart"/>
      <w:r w:rsidR="008D23BC">
        <w:t>si</w:t>
      </w:r>
      <w:proofErr w:type="spellEnd"/>
      <w:r w:rsidR="008D23BC">
        <w:t xml:space="preserve">) priemonėmis bus naudojamasi, kaip bus fiksuojami mokinio mokymosi pasiekimai ugdymo laikotarpiu ir laikotarpio pabaigoje. </w:t>
      </w:r>
    </w:p>
    <w:p w:rsidR="00BC1B31"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1296"/>
        <w:jc w:val="both"/>
        <w:rPr>
          <w:b/>
          <w:szCs w:val="24"/>
        </w:rPr>
      </w:pPr>
    </w:p>
    <w:p w:rsidR="00720EC5" w:rsidRDefault="00720EC5">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720EC5" w:rsidRDefault="00720EC5">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BC1B31"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lastRenderedPageBreak/>
        <w:t>TREČIASIS SKIRSNIS</w:t>
      </w:r>
    </w:p>
    <w:p w:rsidR="00BC1B31"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ŠVIETIMO PAGALBOS TEIKIMAS</w:t>
      </w:r>
    </w:p>
    <w:p w:rsidR="00BC1B31"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rPr>
      </w:pPr>
    </w:p>
    <w:p w:rsidR="00BC1B31" w:rsidRDefault="005605CA">
      <w:pPr>
        <w:ind w:firstLine="555"/>
        <w:jc w:val="both"/>
        <w:textAlignment w:val="baseline"/>
      </w:pPr>
      <w:r>
        <w:rPr>
          <w:lang w:eastAsia="lt-LT"/>
        </w:rPr>
        <w:t>84</w:t>
      </w:r>
      <w:r w:rsidR="008D23BC">
        <w:rPr>
          <w:lang w:eastAsia="lt-LT"/>
        </w:rPr>
        <w:t xml:space="preserve">. Švietimo pagalba, ją teikiantys specialistai, tikslai ir </w:t>
      </w:r>
      <w:r>
        <w:rPr>
          <w:lang w:eastAsia="lt-LT"/>
        </w:rPr>
        <w:t xml:space="preserve">intensyvumas mokiniui numatomi </w:t>
      </w:r>
      <w:r w:rsidR="008D23BC">
        <w:rPr>
          <w:lang w:eastAsia="lt-LT"/>
        </w:rPr>
        <w:t xml:space="preserve">mokinio individualaus ugdymo plane. </w:t>
      </w:r>
    </w:p>
    <w:p w:rsidR="00BC1B31" w:rsidRDefault="005605CA">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85</w:t>
      </w:r>
      <w:r w:rsidR="008D23BC">
        <w:t xml:space="preserve">. Švietimo pagalbą teikiantys specialistai, bendradarbiaudami su mokytojais, padeda įveikti mokiniui kylančius mokymosi sunkumus, padeda šalinti jų priežastis, stebi ugdymo procese mokinius, teikia konsultacinę pagalbą mokytojui ir mokinio tėvams (globėjams, rūpintojams) ir kitiems, teikiantiems paslaugas ir pagalbą, padeda mokiniui ugdytis, sudaryti sąlygas mokytis ir užtikrinti jo gerovę.  </w:t>
      </w:r>
    </w:p>
    <w:p w:rsidR="00BC1B31" w:rsidRDefault="005605CA" w:rsidP="005605CA">
      <w:pPr>
        <w:spacing w:line="257" w:lineRule="auto"/>
        <w:jc w:val="both"/>
        <w:rPr>
          <w:szCs w:val="24"/>
        </w:rPr>
      </w:pPr>
      <w:r>
        <w:rPr>
          <w:szCs w:val="24"/>
        </w:rPr>
        <w:t xml:space="preserve">       86</w:t>
      </w:r>
      <w:r w:rsidR="008D23BC">
        <w:rPr>
          <w:szCs w:val="24"/>
        </w:rPr>
        <w:t>. Švietimo pagalba mokiniui teikiama laikinai ar nuolat ugdymo proceso metu ar pasibaigus ugdymo procesui, konsultuojant mokinį, atsižvelgiant į individualiame ugdymo plane keliamus ugdymo(</w:t>
      </w:r>
      <w:proofErr w:type="spellStart"/>
      <w:r w:rsidR="008D23BC">
        <w:rPr>
          <w:szCs w:val="24"/>
        </w:rPr>
        <w:t>si</w:t>
      </w:r>
      <w:proofErr w:type="spellEnd"/>
      <w:r w:rsidR="008D23BC">
        <w:rPr>
          <w:szCs w:val="24"/>
        </w:rPr>
        <w:t xml:space="preserve">) tikslus, pagalbą teikiančių specialistų funkcijas ir mokinio reikmes. Siekiant </w:t>
      </w:r>
      <w:proofErr w:type="spellStart"/>
      <w:r w:rsidR="008D23BC">
        <w:rPr>
          <w:szCs w:val="24"/>
        </w:rPr>
        <w:t>įtraukties</w:t>
      </w:r>
      <w:proofErr w:type="spellEnd"/>
      <w:r w:rsidR="008D23BC">
        <w:rPr>
          <w:szCs w:val="24"/>
        </w:rPr>
        <w:t xml:space="preserve"> į ugdymo procesą ir teikiant pagalbą pamokoje, klasėje pasirenkami kuo mažiau </w:t>
      </w:r>
      <w:proofErr w:type="spellStart"/>
      <w:r w:rsidR="008D23BC">
        <w:rPr>
          <w:szCs w:val="24"/>
        </w:rPr>
        <w:t>stigmatizuojantys</w:t>
      </w:r>
      <w:proofErr w:type="spellEnd"/>
      <w:r w:rsidR="008D23BC">
        <w:rPr>
          <w:szCs w:val="24"/>
        </w:rPr>
        <w:t xml:space="preserve"> ugdymo ir švietimo pagalbos teikimo būdai.</w:t>
      </w:r>
    </w:p>
    <w:p w:rsidR="00BC1B31" w:rsidRDefault="005605CA">
      <w:pPr>
        <w:ind w:firstLine="567"/>
        <w:jc w:val="both"/>
        <w:rPr>
          <w:lang w:eastAsia="en-GB"/>
        </w:rPr>
      </w:pPr>
      <w:r>
        <w:rPr>
          <w:lang w:eastAsia="en-GB"/>
        </w:rPr>
        <w:t>87</w:t>
      </w:r>
      <w:r w:rsidR="008D23BC">
        <w:rPr>
          <w:lang w:eastAsia="en-GB"/>
        </w:rPr>
        <w:t xml:space="preserve">. Švietimo pagalbos teikimo formos parenkamos mokiniui individualiai, jos gali būti specialiosios pamokos, pratybos, konsultacijos, pagalba ugdymosi veiklose, </w:t>
      </w:r>
      <w:proofErr w:type="spellStart"/>
      <w:r w:rsidR="008D23BC">
        <w:rPr>
          <w:lang w:eastAsia="en-GB"/>
        </w:rPr>
        <w:t>savirūpos</w:t>
      </w:r>
      <w:proofErr w:type="spellEnd"/>
      <w:r w:rsidR="008D23BC">
        <w:rPr>
          <w:lang w:eastAsia="en-GB"/>
        </w:rPr>
        <w:t xml:space="preserve"> procese ir kt.:</w:t>
      </w:r>
    </w:p>
    <w:p w:rsidR="00BC1B31" w:rsidRDefault="005605CA">
      <w:pPr>
        <w:ind w:firstLine="567"/>
        <w:jc w:val="both"/>
        <w:rPr>
          <w:rFonts w:ascii="Calibri" w:hAnsi="Calibri" w:cs="Calibri"/>
          <w:sz w:val="20"/>
          <w:lang w:eastAsia="en-GB"/>
        </w:rPr>
      </w:pPr>
      <w:r>
        <w:rPr>
          <w:lang w:eastAsia="en-GB"/>
        </w:rPr>
        <w:t>87</w:t>
      </w:r>
      <w:r w:rsidR="008D23BC">
        <w:rPr>
          <w:lang w:eastAsia="en-GB"/>
        </w:rPr>
        <w:t>.1. specialioji pamoka, skirta mokymosi sunkumams ar sutrikimams, kylantiems dėl įgimtų ar įgytų sutrikimų, įveikti, išskirtiniams asmens gabumams ugdyti;</w:t>
      </w:r>
    </w:p>
    <w:p w:rsidR="00BC1B31" w:rsidRDefault="005605CA">
      <w:pPr>
        <w:ind w:firstLine="567"/>
        <w:jc w:val="both"/>
        <w:rPr>
          <w:rFonts w:ascii="Calibri" w:hAnsi="Calibri" w:cs="Calibri"/>
          <w:sz w:val="20"/>
          <w:lang w:eastAsia="en-GB"/>
        </w:rPr>
      </w:pPr>
      <w:r>
        <w:rPr>
          <w:lang w:eastAsia="en-GB"/>
        </w:rPr>
        <w:t>87</w:t>
      </w:r>
      <w:r w:rsidR="008D23BC">
        <w:rPr>
          <w:lang w:eastAsia="en-GB"/>
        </w:rPr>
        <w:t>.2. specialiosios pratybos, skirtos švietimo veiksmingumui didinti, įgimtiems ar įgytiems sutrikimams kompensuoti, gebėjima</w:t>
      </w:r>
      <w:r>
        <w:rPr>
          <w:lang w:eastAsia="en-GB"/>
        </w:rPr>
        <w:t xml:space="preserve">ms ir galioms plėtoti, </w:t>
      </w:r>
      <w:r w:rsidR="008D23BC">
        <w:rPr>
          <w:lang w:eastAsia="en-GB"/>
        </w:rPr>
        <w:t xml:space="preserve"> vykdomos individualiai ar grupėmis (2–8 mokiniai). </w:t>
      </w:r>
    </w:p>
    <w:p w:rsidR="00BC1B31" w:rsidRDefault="00BC1B31">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szCs w:val="24"/>
          <w:lang w:eastAsia="lt-LT"/>
        </w:rPr>
      </w:pPr>
    </w:p>
    <w:p w:rsidR="00F94DAF" w:rsidRDefault="00F94DAF">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F94DAF" w:rsidRDefault="00F94DAF">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F94DAF" w:rsidRDefault="00F94DAF">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F94DAF" w:rsidRDefault="00F94DAF">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p>
    <w:p w:rsidR="00BC1B31" w:rsidRDefault="008D23BC">
      <w:pPr>
        <w:shd w:val="clear" w:color="000000" w:fill="auto"/>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Cs w:val="24"/>
        </w:rPr>
      </w:pPr>
      <w:r>
        <w:rPr>
          <w:b/>
          <w:szCs w:val="24"/>
        </w:rPr>
        <w:t>KETVIRTASIS SKIRSNIS</w:t>
      </w:r>
    </w:p>
    <w:p w:rsidR="00BC1B31" w:rsidRDefault="008D23BC">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MOKYMAS NAMUOSE</w:t>
      </w:r>
    </w:p>
    <w:p w:rsidR="003D77E8" w:rsidRDefault="003D77E8" w:rsidP="003D77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88. Mokinio, turinčio specialiųjų ugdymosi poreikių, mokymą namie savarankišku ar nuotoliniu mokymo proceso organizavimo būdu organizuoja gimnazija pagal vaiko gerovės komisijos ir pedagoginės psichologinės ar švietimo pagalbos tarnybos, gydytojų rekomendacijas, sudariusi mokinio individualų ugdymo planą mokymosi namie laikotarpiui. </w:t>
      </w:r>
    </w:p>
    <w:p w:rsidR="003D77E8" w:rsidRDefault="003D77E8" w:rsidP="003D77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89. Mokiniui, kuris mokosi pagal:</w:t>
      </w:r>
    </w:p>
    <w:p w:rsidR="003D77E8" w:rsidRDefault="003D77E8" w:rsidP="003D77E8">
      <w:pPr>
        <w:tabs>
          <w:tab w:val="left" w:pos="720"/>
        </w:tabs>
        <w:ind w:firstLine="567"/>
        <w:jc w:val="both"/>
      </w:pPr>
      <w:r>
        <w:t>89.1. pritaikytą pradinio ugdymo programą, vadovaujantis ugdymo planų 49 punktu:</w:t>
      </w:r>
    </w:p>
    <w:p w:rsidR="003D77E8" w:rsidRDefault="003D77E8" w:rsidP="003D77E8">
      <w:pPr>
        <w:tabs>
          <w:tab w:val="left" w:pos="720"/>
        </w:tabs>
        <w:ind w:firstLine="567"/>
        <w:jc w:val="both"/>
      </w:pPr>
      <w:r>
        <w:t>89.1.1. skiriama 70 ir daugiau pamokų per dvejus mokslo metus specialiosioms pamokoms ar specialiajai pedagoginei pagalbai teikti;</w:t>
      </w:r>
    </w:p>
    <w:p w:rsidR="003D77E8" w:rsidRDefault="003D77E8" w:rsidP="003D77E8">
      <w:pPr>
        <w:tabs>
          <w:tab w:val="left" w:pos="720"/>
        </w:tabs>
        <w:ind w:firstLine="567"/>
        <w:jc w:val="both"/>
      </w:pPr>
      <w:r>
        <w:t>89.1.2. mokiniui, turinčiam vidutinį, žymų ir labai žymų intelekto sutrikimą, pagal pradinio ugdymo individualizuotą programą, skiriant 560 pamokų per dvejus mokslo metus (8 pamokas per savaitę), iš jų ne mažiau kaip 70 pamokų per dvejus mokslo metus galima skirti specialiosioms pamokoms ar specialiajai pedagoginei pagalbai teikti;</w:t>
      </w:r>
    </w:p>
    <w:p w:rsidR="003D77E8" w:rsidRDefault="003D77E8" w:rsidP="003D77E8">
      <w:pPr>
        <w:tabs>
          <w:tab w:val="left" w:pos="720"/>
        </w:tabs>
        <w:ind w:firstLine="567"/>
        <w:jc w:val="both"/>
      </w:pPr>
      <w:r>
        <w:t xml:space="preserve">89.1.3. mokiniui, turinčiam judesio ir padėties sutrikimų, rekomenduojama 70 ir daugiau pamokų per dvejus mokslo metus skirti gydomajai mankštai; </w:t>
      </w:r>
    </w:p>
    <w:p w:rsidR="003D77E8" w:rsidRDefault="003D77E8" w:rsidP="003D77E8">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89.2. pritaikytą pagrindinio ugdymo programą, mokyti namie gimnazija skiria pamokų, vadovaudamasi  ugdymo planų 54 punktu, iš jų iki 74 pamokų gali skirti specialiosioms pamokoms, specialiosioms pratyboms ar konsultacijoms; </w:t>
      </w:r>
    </w:p>
    <w:p w:rsidR="003D77E8" w:rsidRDefault="003D77E8" w:rsidP="003D77E8">
      <w:pPr>
        <w:rPr>
          <w:b/>
        </w:rPr>
      </w:pPr>
    </w:p>
    <w:p w:rsidR="00720EC5" w:rsidRDefault="00720EC5" w:rsidP="003D77E8">
      <w:pPr>
        <w:rPr>
          <w:b/>
        </w:rPr>
      </w:pPr>
    </w:p>
    <w:p w:rsidR="00720EC5" w:rsidRDefault="00720EC5" w:rsidP="003D77E8">
      <w:pPr>
        <w:rPr>
          <w:b/>
        </w:rPr>
      </w:pPr>
    </w:p>
    <w:p w:rsidR="00720EC5" w:rsidRDefault="00720EC5" w:rsidP="003D77E8">
      <w:pPr>
        <w:rPr>
          <w:b/>
        </w:rPr>
      </w:pPr>
    </w:p>
    <w:p w:rsidR="00720EC5" w:rsidRDefault="00720EC5" w:rsidP="003D77E8">
      <w:pPr>
        <w:rPr>
          <w:b/>
        </w:rPr>
      </w:pPr>
    </w:p>
    <w:p w:rsidR="003D77E8" w:rsidRDefault="003D77E8" w:rsidP="003D77E8">
      <w:pPr>
        <w:ind w:firstLine="567"/>
        <w:jc w:val="center"/>
        <w:rPr>
          <w:b/>
        </w:rPr>
      </w:pPr>
      <w:r>
        <w:rPr>
          <w:b/>
        </w:rPr>
        <w:lastRenderedPageBreak/>
        <w:t>VII SKYRIUS</w:t>
      </w:r>
    </w:p>
    <w:p w:rsidR="003D77E8" w:rsidRDefault="003D77E8" w:rsidP="003D77E8">
      <w:pPr>
        <w:ind w:firstLine="567"/>
        <w:jc w:val="center"/>
        <w:rPr>
          <w:b/>
        </w:rPr>
      </w:pPr>
      <w:r>
        <w:rPr>
          <w:b/>
        </w:rPr>
        <w:t>BAIGIAMOSIOS NUOSTATOS</w:t>
      </w:r>
    </w:p>
    <w:p w:rsidR="003D77E8" w:rsidRDefault="003D77E8" w:rsidP="003D77E8">
      <w:pPr>
        <w:ind w:firstLine="567"/>
        <w:jc w:val="center"/>
        <w:rPr>
          <w:b/>
        </w:rPr>
      </w:pPr>
    </w:p>
    <w:p w:rsidR="003D77E8" w:rsidRDefault="003D77E8" w:rsidP="003D77E8">
      <w:pPr>
        <w:tabs>
          <w:tab w:val="left" w:pos="2268"/>
          <w:tab w:val="left" w:pos="4424"/>
        </w:tabs>
        <w:ind w:firstLine="567"/>
        <w:jc w:val="both"/>
      </w:pPr>
      <w:r>
        <w:t xml:space="preserve">90. 2025-2026 m. m. Pradinio, pagrindinio ir vidurinio ugdymo programų ugdymo plano prieduose pateikiama: </w:t>
      </w:r>
    </w:p>
    <w:p w:rsidR="003D77E8" w:rsidRDefault="00641810" w:rsidP="00641810">
      <w:pPr>
        <w:tabs>
          <w:tab w:val="left" w:pos="2268"/>
          <w:tab w:val="left" w:pos="4424"/>
        </w:tabs>
        <w:jc w:val="both"/>
      </w:pPr>
      <w:r>
        <w:t xml:space="preserve">         </w:t>
      </w:r>
      <w:r w:rsidR="003D77E8">
        <w:t xml:space="preserve">90.1. </w:t>
      </w:r>
      <w:r>
        <w:t>neformaliojo švietimo valandų paskirstymas (1 priedas);</w:t>
      </w:r>
    </w:p>
    <w:p w:rsidR="003D77E8" w:rsidRDefault="003D77E8" w:rsidP="003D77E8">
      <w:r>
        <w:t xml:space="preserve">      </w:t>
      </w:r>
      <w:r w:rsidR="00C57C29">
        <w:t xml:space="preserve"> </w:t>
      </w:r>
      <w:r>
        <w:t xml:space="preserve"> </w:t>
      </w:r>
      <w:r w:rsidR="00641810">
        <w:t>90</w:t>
      </w:r>
      <w:r>
        <w:t xml:space="preserve">.2. </w:t>
      </w:r>
      <w:r w:rsidR="00641810">
        <w:t>dalykų moduliu sąrašas</w:t>
      </w:r>
      <w:r>
        <w:t xml:space="preserve"> </w:t>
      </w:r>
      <w:r w:rsidR="00641810">
        <w:t>(2</w:t>
      </w:r>
      <w:r w:rsidRPr="00F209BC">
        <w:t xml:space="preserve"> priedas);</w:t>
      </w:r>
    </w:p>
    <w:p w:rsidR="003D77E8" w:rsidRDefault="003D77E8" w:rsidP="003D77E8">
      <w:pPr>
        <w:ind w:firstLine="555"/>
        <w:jc w:val="both"/>
        <w:textAlignment w:val="baseline"/>
        <w:rPr>
          <w:lang w:eastAsia="lt-LT"/>
        </w:rPr>
      </w:pPr>
      <w:r>
        <w:t xml:space="preserve">      </w:t>
      </w:r>
    </w:p>
    <w:p w:rsidR="003D77E8" w:rsidRDefault="003D77E8" w:rsidP="003D77E8">
      <w:pPr>
        <w:rPr>
          <w:b/>
          <w:szCs w:val="24"/>
        </w:rPr>
      </w:pPr>
    </w:p>
    <w:p w:rsidR="003D77E8" w:rsidRDefault="003D77E8" w:rsidP="003D77E8">
      <w:pPr>
        <w:jc w:val="center"/>
        <w:rPr>
          <w:rFonts w:ascii="HelveticaLT" w:hAnsi="HelveticaLT"/>
        </w:rPr>
      </w:pPr>
      <w:r>
        <w:rPr>
          <w:lang w:val="en-GB"/>
        </w:rPr>
        <w:t>___________________________</w:t>
      </w:r>
    </w:p>
    <w:p w:rsidR="003D77E8" w:rsidRDefault="003D77E8" w:rsidP="003D77E8">
      <w:pPr>
        <w:shd w:val="clear" w:color="auto" w:fill="FFFFFF"/>
      </w:pPr>
    </w:p>
    <w:p w:rsidR="003D77E8" w:rsidRDefault="003D77E8" w:rsidP="003D77E8">
      <w:pPr>
        <w:shd w:val="clear" w:color="auto" w:fill="FFFFFF"/>
      </w:pPr>
    </w:p>
    <w:p w:rsidR="003D77E8" w:rsidRPr="00102CF3" w:rsidRDefault="003D77E8" w:rsidP="003D77E8">
      <w:pPr>
        <w:shd w:val="clear" w:color="auto" w:fill="FFFFFF"/>
        <w:rPr>
          <w:color w:val="222222"/>
          <w:szCs w:val="24"/>
          <w:lang w:eastAsia="lt-LT"/>
        </w:rPr>
      </w:pPr>
      <w:r w:rsidRPr="00102CF3">
        <w:rPr>
          <w:color w:val="222222"/>
          <w:szCs w:val="24"/>
          <w:lang w:eastAsia="lt-LT"/>
        </w:rPr>
        <w:t> </w:t>
      </w:r>
    </w:p>
    <w:p w:rsidR="003D77E8" w:rsidRPr="00102CF3" w:rsidRDefault="003D77E8" w:rsidP="003D77E8">
      <w:pPr>
        <w:shd w:val="clear" w:color="auto" w:fill="FFFFFF"/>
        <w:rPr>
          <w:color w:val="222222"/>
          <w:szCs w:val="24"/>
          <w:lang w:eastAsia="lt-LT"/>
        </w:rPr>
      </w:pPr>
      <w:r w:rsidRPr="00102CF3">
        <w:rPr>
          <w:color w:val="222222"/>
          <w:szCs w:val="24"/>
          <w:lang w:eastAsia="lt-LT"/>
        </w:rPr>
        <w:t>SUDERINTA</w:t>
      </w:r>
      <w:r>
        <w:rPr>
          <w:color w:val="222222"/>
          <w:szCs w:val="24"/>
          <w:lang w:eastAsia="lt-LT"/>
        </w:rPr>
        <w:t xml:space="preserve">                                                                    </w:t>
      </w:r>
      <w:proofErr w:type="spellStart"/>
      <w:r>
        <w:rPr>
          <w:color w:val="222222"/>
          <w:szCs w:val="24"/>
          <w:lang w:eastAsia="lt-LT"/>
        </w:rPr>
        <w:t>SUDERINTA</w:t>
      </w:r>
      <w:proofErr w:type="spellEnd"/>
    </w:p>
    <w:p w:rsidR="003D77E8" w:rsidRPr="00102CF3" w:rsidRDefault="003D77E8" w:rsidP="003D77E8">
      <w:pPr>
        <w:shd w:val="clear" w:color="auto" w:fill="FFFFFF"/>
        <w:rPr>
          <w:color w:val="222222"/>
          <w:szCs w:val="24"/>
          <w:lang w:eastAsia="lt-LT"/>
        </w:rPr>
      </w:pPr>
      <w:r>
        <w:rPr>
          <w:color w:val="222222"/>
          <w:szCs w:val="24"/>
          <w:lang w:eastAsia="lt-LT"/>
        </w:rPr>
        <w:t xml:space="preserve">Sedos Vytauto Mačernio gimnazijos                               </w:t>
      </w:r>
      <w:r w:rsidRPr="00102CF3">
        <w:rPr>
          <w:color w:val="222222"/>
          <w:szCs w:val="24"/>
          <w:lang w:eastAsia="lt-LT"/>
        </w:rPr>
        <w:t>Ma</w:t>
      </w:r>
      <w:r>
        <w:rPr>
          <w:color w:val="222222"/>
          <w:szCs w:val="24"/>
          <w:lang w:eastAsia="lt-LT"/>
        </w:rPr>
        <w:t xml:space="preserve">žeikių </w:t>
      </w:r>
      <w:r w:rsidR="0010273F">
        <w:rPr>
          <w:color w:val="222222"/>
          <w:szCs w:val="24"/>
          <w:lang w:eastAsia="lt-LT"/>
        </w:rPr>
        <w:t xml:space="preserve">rajono savivaldybės švietimo </w:t>
      </w:r>
    </w:p>
    <w:p w:rsidR="003D77E8" w:rsidRPr="00102CF3" w:rsidRDefault="00C57C29" w:rsidP="003D77E8">
      <w:pPr>
        <w:shd w:val="clear" w:color="auto" w:fill="FFFFFF"/>
        <w:rPr>
          <w:color w:val="222222"/>
          <w:szCs w:val="24"/>
          <w:lang w:eastAsia="lt-LT"/>
        </w:rPr>
      </w:pPr>
      <w:r>
        <w:rPr>
          <w:color w:val="222222"/>
          <w:szCs w:val="24"/>
          <w:lang w:eastAsia="lt-LT"/>
        </w:rPr>
        <w:t xml:space="preserve">tarybos                                       </w:t>
      </w:r>
      <w:r w:rsidR="003D77E8" w:rsidRPr="00807952">
        <w:rPr>
          <w:color w:val="222222"/>
          <w:szCs w:val="24"/>
          <w:lang w:eastAsia="lt-LT"/>
        </w:rPr>
        <w:t xml:space="preserve"> </w:t>
      </w:r>
      <w:r w:rsidR="003D77E8">
        <w:rPr>
          <w:color w:val="222222"/>
          <w:szCs w:val="24"/>
          <w:lang w:eastAsia="lt-LT"/>
        </w:rPr>
        <w:t xml:space="preserve">  </w:t>
      </w:r>
      <w:r w:rsidR="0010273F">
        <w:rPr>
          <w:color w:val="222222"/>
          <w:szCs w:val="24"/>
          <w:lang w:eastAsia="lt-LT"/>
        </w:rPr>
        <w:t xml:space="preserve">                          </w:t>
      </w:r>
      <w:r>
        <w:rPr>
          <w:color w:val="222222"/>
          <w:szCs w:val="24"/>
          <w:lang w:eastAsia="lt-LT"/>
        </w:rPr>
        <w:t xml:space="preserve">        </w:t>
      </w:r>
      <w:r w:rsidR="003D77E8">
        <w:rPr>
          <w:color w:val="222222"/>
          <w:szCs w:val="24"/>
          <w:lang w:eastAsia="lt-LT"/>
        </w:rPr>
        <w:t xml:space="preserve"> skyriaus vedėju                            </w:t>
      </w:r>
    </w:p>
    <w:p w:rsidR="003D77E8" w:rsidRDefault="00C57C29" w:rsidP="003D77E8">
      <w:pPr>
        <w:shd w:val="clear" w:color="auto" w:fill="FFFFFF"/>
        <w:rPr>
          <w:color w:val="222222"/>
          <w:szCs w:val="24"/>
          <w:lang w:eastAsia="lt-LT"/>
        </w:rPr>
      </w:pPr>
      <w:r>
        <w:rPr>
          <w:color w:val="222222"/>
          <w:szCs w:val="24"/>
          <w:lang w:eastAsia="lt-LT"/>
        </w:rPr>
        <w:t>.</w:t>
      </w:r>
      <w:r w:rsidR="003D77E8">
        <w:rPr>
          <w:color w:val="222222"/>
          <w:szCs w:val="24"/>
          <w:lang w:eastAsia="lt-LT"/>
        </w:rPr>
        <w:t xml:space="preserve">                                                           </w:t>
      </w:r>
      <w:r>
        <w:rPr>
          <w:color w:val="222222"/>
          <w:szCs w:val="24"/>
          <w:lang w:eastAsia="lt-LT"/>
        </w:rPr>
        <w:t xml:space="preserve">                            </w:t>
      </w:r>
      <w:r w:rsidR="003D77E8">
        <w:rPr>
          <w:color w:val="222222"/>
          <w:szCs w:val="24"/>
          <w:lang w:eastAsia="lt-LT"/>
        </w:rPr>
        <w:t xml:space="preserve">  Apolinaru Stonkumi</w:t>
      </w:r>
    </w:p>
    <w:p w:rsidR="00641810" w:rsidRDefault="00641810" w:rsidP="003D77E8">
      <w:pPr>
        <w:shd w:val="clear" w:color="auto" w:fill="FFFFFF"/>
        <w:rPr>
          <w:color w:val="222222"/>
          <w:szCs w:val="24"/>
          <w:lang w:eastAsia="lt-LT"/>
        </w:rPr>
      </w:pPr>
    </w:p>
    <w:p w:rsidR="0010273F" w:rsidRDefault="0010273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720EC5" w:rsidRDefault="00720EC5" w:rsidP="00641810">
      <w:pPr>
        <w:pStyle w:val="Betarp"/>
        <w:ind w:left="5040" w:firstLine="720"/>
        <w:rPr>
          <w:rFonts w:ascii="Times New Roman" w:hAnsi="Times New Roman"/>
          <w:sz w:val="20"/>
          <w:szCs w:val="20"/>
        </w:rPr>
      </w:pPr>
    </w:p>
    <w:p w:rsidR="000864CB" w:rsidRDefault="000864CB" w:rsidP="00641810">
      <w:pPr>
        <w:pStyle w:val="Betarp"/>
        <w:ind w:left="5040" w:firstLine="720"/>
        <w:rPr>
          <w:rFonts w:ascii="Times New Roman" w:hAnsi="Times New Roman"/>
          <w:sz w:val="20"/>
          <w:szCs w:val="20"/>
        </w:rPr>
      </w:pPr>
    </w:p>
    <w:p w:rsidR="00F94DAF" w:rsidRDefault="00F94DAF" w:rsidP="00641810">
      <w:pPr>
        <w:pStyle w:val="Betarp"/>
        <w:ind w:left="5040" w:firstLine="720"/>
        <w:rPr>
          <w:rFonts w:ascii="Times New Roman" w:hAnsi="Times New Roman"/>
          <w:sz w:val="20"/>
          <w:szCs w:val="20"/>
        </w:rPr>
      </w:pPr>
    </w:p>
    <w:p w:rsidR="0010273F" w:rsidRDefault="0010273F" w:rsidP="00641810">
      <w:pPr>
        <w:pStyle w:val="Betarp"/>
        <w:ind w:left="5040" w:firstLine="720"/>
        <w:rPr>
          <w:rFonts w:ascii="Times New Roman" w:hAnsi="Times New Roman"/>
          <w:sz w:val="20"/>
          <w:szCs w:val="20"/>
        </w:rPr>
      </w:pPr>
      <w:r>
        <w:rPr>
          <w:rFonts w:ascii="Times New Roman" w:hAnsi="Times New Roman"/>
          <w:sz w:val="20"/>
          <w:szCs w:val="20"/>
        </w:rPr>
        <w:lastRenderedPageBreak/>
        <w:t xml:space="preserve">                                                              1PRIEDAS</w:t>
      </w:r>
    </w:p>
    <w:p w:rsidR="0010273F" w:rsidRDefault="0010273F" w:rsidP="00641810">
      <w:pPr>
        <w:pStyle w:val="Betarp"/>
        <w:ind w:left="5040" w:firstLine="720"/>
        <w:rPr>
          <w:rFonts w:ascii="Times New Roman" w:hAnsi="Times New Roman"/>
          <w:sz w:val="20"/>
          <w:szCs w:val="20"/>
        </w:rPr>
      </w:pPr>
    </w:p>
    <w:p w:rsidR="00641810" w:rsidRDefault="00D9221F" w:rsidP="00641810">
      <w:pPr>
        <w:pStyle w:val="Betarp"/>
        <w:ind w:left="5040" w:firstLine="720"/>
        <w:rPr>
          <w:rFonts w:ascii="Times New Roman" w:hAnsi="Times New Roman"/>
          <w:sz w:val="20"/>
          <w:szCs w:val="20"/>
        </w:rPr>
      </w:pPr>
      <w:r>
        <w:rPr>
          <w:rFonts w:ascii="Times New Roman" w:hAnsi="Times New Roman"/>
          <w:sz w:val="20"/>
          <w:szCs w:val="20"/>
        </w:rPr>
        <w:t xml:space="preserve">                               </w:t>
      </w:r>
      <w:r w:rsidR="00641810">
        <w:rPr>
          <w:rFonts w:ascii="Times New Roman" w:hAnsi="Times New Roman"/>
          <w:sz w:val="20"/>
          <w:szCs w:val="20"/>
        </w:rPr>
        <w:t>PATVIRTINTA</w:t>
      </w:r>
    </w:p>
    <w:p w:rsidR="00641810" w:rsidRDefault="00641810" w:rsidP="00D9221F">
      <w:pPr>
        <w:pStyle w:val="Betarp"/>
        <w:jc w:val="right"/>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Pr>
          <w:rFonts w:ascii="Times New Roman" w:hAnsi="Times New Roman"/>
          <w:sz w:val="20"/>
          <w:szCs w:val="20"/>
        </w:rPr>
        <w:tab/>
      </w:r>
      <w:r w:rsidR="00F94DAF">
        <w:rPr>
          <w:rFonts w:ascii="Times New Roman" w:hAnsi="Times New Roman"/>
          <w:sz w:val="20"/>
          <w:szCs w:val="20"/>
        </w:rPr>
        <w:t xml:space="preserve">       </w:t>
      </w:r>
      <w:r>
        <w:rPr>
          <w:rFonts w:ascii="Times New Roman" w:hAnsi="Times New Roman"/>
          <w:sz w:val="20"/>
          <w:szCs w:val="20"/>
        </w:rPr>
        <w:t>Sedos Vytauto Mačernio gimnazijos</w:t>
      </w:r>
    </w:p>
    <w:p w:rsidR="00641810" w:rsidRDefault="00641810" w:rsidP="00D9221F">
      <w:pPr>
        <w:pStyle w:val="Betarp"/>
        <w:jc w:val="right"/>
        <w:rPr>
          <w:rFonts w:ascii="Times New Roman" w:hAnsi="Times New Roman"/>
          <w:sz w:val="20"/>
          <w:szCs w:val="20"/>
        </w:rPr>
      </w:pP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t xml:space="preserve">    </w:t>
      </w:r>
      <w:r>
        <w:rPr>
          <w:rFonts w:ascii="Times New Roman" w:hAnsi="Times New Roman"/>
          <w:sz w:val="20"/>
          <w:szCs w:val="20"/>
        </w:rPr>
        <w:tab/>
      </w:r>
      <w:r w:rsidR="00D9221F">
        <w:rPr>
          <w:rFonts w:ascii="Times New Roman" w:hAnsi="Times New Roman"/>
          <w:sz w:val="20"/>
          <w:szCs w:val="20"/>
        </w:rPr>
        <w:t xml:space="preserve">  direktoriaus 2025-09</w:t>
      </w:r>
      <w:r>
        <w:rPr>
          <w:rFonts w:ascii="Times New Roman" w:hAnsi="Times New Roman"/>
          <w:sz w:val="20"/>
          <w:szCs w:val="20"/>
        </w:rPr>
        <w:t xml:space="preserve">- </w:t>
      </w:r>
      <w:r w:rsidR="00D9221F">
        <w:rPr>
          <w:rFonts w:ascii="Times New Roman" w:hAnsi="Times New Roman"/>
          <w:sz w:val="20"/>
          <w:szCs w:val="20"/>
        </w:rPr>
        <w:t>01</w:t>
      </w:r>
      <w:r>
        <w:rPr>
          <w:rFonts w:ascii="Times New Roman" w:hAnsi="Times New Roman"/>
          <w:sz w:val="20"/>
          <w:szCs w:val="20"/>
        </w:rPr>
        <w:t xml:space="preserve"> įsakymu Nr. V1-</w:t>
      </w:r>
    </w:p>
    <w:p w:rsidR="00D9221F" w:rsidRDefault="00D9221F" w:rsidP="00D9221F">
      <w:pPr>
        <w:pStyle w:val="Betarp"/>
        <w:jc w:val="right"/>
        <w:rPr>
          <w:rFonts w:ascii="Times New Roman" w:hAnsi="Times New Roman"/>
          <w:sz w:val="20"/>
          <w:szCs w:val="20"/>
        </w:rPr>
      </w:pPr>
    </w:p>
    <w:p w:rsidR="00D9221F" w:rsidRPr="00685406" w:rsidRDefault="00D9221F" w:rsidP="00D9221F">
      <w:pPr>
        <w:pStyle w:val="Betarp"/>
        <w:jc w:val="right"/>
        <w:rPr>
          <w:rFonts w:ascii="Times New Roman" w:hAnsi="Times New Roman"/>
          <w:sz w:val="20"/>
          <w:szCs w:val="20"/>
        </w:rPr>
      </w:pPr>
    </w:p>
    <w:p w:rsidR="00641810" w:rsidRDefault="00641810" w:rsidP="00641810">
      <w:pPr>
        <w:jc w:val="center"/>
        <w:rPr>
          <w:szCs w:val="24"/>
        </w:rPr>
      </w:pPr>
      <w:r>
        <w:rPr>
          <w:szCs w:val="24"/>
        </w:rPr>
        <w:t>Sedos Vytauto Mačernio gimnazija</w:t>
      </w:r>
    </w:p>
    <w:p w:rsidR="00641810" w:rsidRPr="00A927FE" w:rsidRDefault="00641810" w:rsidP="00641810">
      <w:pPr>
        <w:jc w:val="center"/>
        <w:rPr>
          <w:b/>
          <w:szCs w:val="24"/>
          <w:lang w:val="en-US"/>
        </w:rPr>
      </w:pPr>
      <w:r>
        <w:rPr>
          <w:b/>
          <w:szCs w:val="24"/>
        </w:rPr>
        <w:t>Neformaliojo švietimo valandų paskirstymas</w:t>
      </w:r>
    </w:p>
    <w:p w:rsidR="00641810" w:rsidRDefault="00641810" w:rsidP="00641810">
      <w:pPr>
        <w:jc w:val="center"/>
        <w:rPr>
          <w:szCs w:val="24"/>
        </w:rPr>
      </w:pPr>
      <w:r>
        <w:rPr>
          <w:szCs w:val="24"/>
        </w:rPr>
        <w:t xml:space="preserve">2025-2026 m. m. </w:t>
      </w:r>
    </w:p>
    <w:tbl>
      <w:tblPr>
        <w:tblStyle w:val="Lentelstinklelis"/>
        <w:tblW w:w="10372" w:type="dxa"/>
        <w:tblInd w:w="212" w:type="dxa"/>
        <w:tblLayout w:type="fixed"/>
        <w:tblLook w:val="04A0" w:firstRow="1" w:lastRow="0" w:firstColumn="1" w:lastColumn="0" w:noHBand="0" w:noVBand="1"/>
      </w:tblPr>
      <w:tblGrid>
        <w:gridCol w:w="568"/>
        <w:gridCol w:w="1767"/>
        <w:gridCol w:w="1276"/>
        <w:gridCol w:w="1134"/>
        <w:gridCol w:w="1134"/>
        <w:gridCol w:w="992"/>
        <w:gridCol w:w="2846"/>
        <w:gridCol w:w="655"/>
      </w:tblGrid>
      <w:tr w:rsidR="00641810" w:rsidRPr="00E34920" w:rsidTr="00D9221F">
        <w:trPr>
          <w:trHeight w:val="1110"/>
        </w:trPr>
        <w:tc>
          <w:tcPr>
            <w:tcW w:w="568" w:type="dxa"/>
            <w:tcBorders>
              <w:top w:val="single" w:sz="4" w:space="0" w:color="auto"/>
              <w:left w:val="single" w:sz="4" w:space="0" w:color="auto"/>
              <w:bottom w:val="single" w:sz="4" w:space="0" w:color="auto"/>
              <w:right w:val="single" w:sz="4" w:space="0" w:color="auto"/>
            </w:tcBorders>
          </w:tcPr>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 xml:space="preserve">Eil. </w:t>
            </w:r>
            <w:proofErr w:type="spellStart"/>
            <w:r w:rsidRPr="00634117">
              <w:rPr>
                <w:rFonts w:ascii="Times New Roman" w:hAnsi="Times New Roman" w:cs="Times New Roman"/>
                <w:sz w:val="24"/>
                <w:szCs w:val="24"/>
              </w:rPr>
              <w:t>nr</w:t>
            </w:r>
            <w:proofErr w:type="spellEnd"/>
          </w:p>
        </w:tc>
        <w:tc>
          <w:tcPr>
            <w:tcW w:w="1767" w:type="dxa"/>
            <w:tcBorders>
              <w:top w:val="single" w:sz="4" w:space="0" w:color="auto"/>
              <w:left w:val="single" w:sz="4" w:space="0" w:color="auto"/>
              <w:bottom w:val="single" w:sz="4" w:space="0" w:color="auto"/>
              <w:right w:val="single" w:sz="4" w:space="0" w:color="auto"/>
            </w:tcBorders>
            <w:hideMark/>
          </w:tcPr>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Mokytojo vardas, pavardė</w:t>
            </w:r>
          </w:p>
        </w:tc>
        <w:tc>
          <w:tcPr>
            <w:tcW w:w="1276" w:type="dxa"/>
            <w:tcBorders>
              <w:top w:val="single" w:sz="4" w:space="0" w:color="auto"/>
              <w:left w:val="single" w:sz="4" w:space="0" w:color="auto"/>
              <w:bottom w:val="single" w:sz="4" w:space="0" w:color="auto"/>
              <w:right w:val="single" w:sz="4" w:space="0" w:color="auto"/>
            </w:tcBorders>
            <w:hideMark/>
          </w:tcPr>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 xml:space="preserve">Val. sk. </w:t>
            </w:r>
          </w:p>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 xml:space="preserve">1-4 klasių </w:t>
            </w:r>
            <w:proofErr w:type="spellStart"/>
            <w:r w:rsidRPr="00634117">
              <w:rPr>
                <w:rFonts w:ascii="Times New Roman" w:hAnsi="Times New Roman" w:cs="Times New Roman"/>
                <w:sz w:val="24"/>
                <w:szCs w:val="24"/>
              </w:rPr>
              <w:t>koncentrui</w:t>
            </w:r>
            <w:proofErr w:type="spellEnd"/>
          </w:p>
        </w:tc>
        <w:tc>
          <w:tcPr>
            <w:tcW w:w="1134" w:type="dxa"/>
            <w:tcBorders>
              <w:top w:val="single" w:sz="4" w:space="0" w:color="auto"/>
              <w:left w:val="single" w:sz="4" w:space="0" w:color="auto"/>
              <w:bottom w:val="single" w:sz="4" w:space="0" w:color="auto"/>
              <w:right w:val="single" w:sz="4" w:space="0" w:color="auto"/>
            </w:tcBorders>
            <w:hideMark/>
          </w:tcPr>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Val. sk.</w:t>
            </w:r>
          </w:p>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 xml:space="preserve">5-8 klasių </w:t>
            </w:r>
            <w:proofErr w:type="spellStart"/>
            <w:r w:rsidRPr="00634117">
              <w:rPr>
                <w:rFonts w:ascii="Times New Roman" w:hAnsi="Times New Roman" w:cs="Times New Roman"/>
                <w:sz w:val="24"/>
                <w:szCs w:val="24"/>
              </w:rPr>
              <w:t>koncentrui</w:t>
            </w:r>
            <w:proofErr w:type="spellEnd"/>
          </w:p>
        </w:tc>
        <w:tc>
          <w:tcPr>
            <w:tcW w:w="1134" w:type="dxa"/>
            <w:tcBorders>
              <w:top w:val="single" w:sz="4" w:space="0" w:color="auto"/>
              <w:left w:val="single" w:sz="4" w:space="0" w:color="auto"/>
              <w:bottom w:val="single" w:sz="4" w:space="0" w:color="auto"/>
              <w:right w:val="single" w:sz="4" w:space="0" w:color="auto"/>
            </w:tcBorders>
          </w:tcPr>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Val.sk.</w:t>
            </w:r>
          </w:p>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I- II klasių</w:t>
            </w:r>
          </w:p>
          <w:p w:rsidR="00641810" w:rsidRPr="00634117" w:rsidRDefault="00641810" w:rsidP="00813172">
            <w:pPr>
              <w:jc w:val="center"/>
              <w:rPr>
                <w:rFonts w:ascii="Times New Roman" w:hAnsi="Times New Roman" w:cs="Times New Roman"/>
                <w:sz w:val="24"/>
                <w:szCs w:val="24"/>
              </w:rPr>
            </w:pPr>
            <w:proofErr w:type="spellStart"/>
            <w:r w:rsidRPr="00634117">
              <w:rPr>
                <w:rFonts w:ascii="Times New Roman" w:hAnsi="Times New Roman" w:cs="Times New Roman"/>
                <w:sz w:val="24"/>
                <w:szCs w:val="24"/>
              </w:rPr>
              <w:t>koncentrui</w:t>
            </w:r>
            <w:proofErr w:type="spellEnd"/>
          </w:p>
        </w:tc>
        <w:tc>
          <w:tcPr>
            <w:tcW w:w="992" w:type="dxa"/>
            <w:tcBorders>
              <w:top w:val="single" w:sz="4" w:space="0" w:color="auto"/>
              <w:left w:val="single" w:sz="4" w:space="0" w:color="auto"/>
              <w:bottom w:val="single" w:sz="4" w:space="0" w:color="auto"/>
              <w:right w:val="single" w:sz="4" w:space="0" w:color="auto"/>
            </w:tcBorders>
          </w:tcPr>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 xml:space="preserve">Val. sk. </w:t>
            </w:r>
          </w:p>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 xml:space="preserve">III-IV klasių </w:t>
            </w:r>
            <w:proofErr w:type="spellStart"/>
            <w:r w:rsidRPr="00634117">
              <w:rPr>
                <w:rFonts w:ascii="Times New Roman" w:hAnsi="Times New Roman" w:cs="Times New Roman"/>
                <w:sz w:val="24"/>
                <w:szCs w:val="24"/>
              </w:rPr>
              <w:t>koncentrui</w:t>
            </w:r>
            <w:proofErr w:type="spellEnd"/>
          </w:p>
        </w:tc>
        <w:tc>
          <w:tcPr>
            <w:tcW w:w="2846" w:type="dxa"/>
            <w:tcBorders>
              <w:top w:val="single" w:sz="4" w:space="0" w:color="auto"/>
              <w:left w:val="single" w:sz="4" w:space="0" w:color="auto"/>
              <w:bottom w:val="single" w:sz="4" w:space="0" w:color="auto"/>
              <w:right w:val="single" w:sz="4" w:space="0" w:color="auto"/>
            </w:tcBorders>
            <w:hideMark/>
          </w:tcPr>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Būrelio pavadinimas</w:t>
            </w:r>
          </w:p>
        </w:tc>
        <w:tc>
          <w:tcPr>
            <w:tcW w:w="655" w:type="dxa"/>
            <w:tcBorders>
              <w:top w:val="single" w:sz="4" w:space="0" w:color="auto"/>
              <w:left w:val="single" w:sz="4" w:space="0" w:color="auto"/>
              <w:bottom w:val="single" w:sz="4" w:space="0" w:color="auto"/>
              <w:right w:val="single" w:sz="4" w:space="0" w:color="auto"/>
            </w:tcBorders>
          </w:tcPr>
          <w:p w:rsidR="00641810" w:rsidRPr="00634117" w:rsidRDefault="00641810" w:rsidP="00813172">
            <w:pPr>
              <w:jc w:val="center"/>
              <w:rPr>
                <w:rFonts w:ascii="Times New Roman" w:hAnsi="Times New Roman" w:cs="Times New Roman"/>
                <w:sz w:val="24"/>
                <w:szCs w:val="24"/>
              </w:rPr>
            </w:pPr>
            <w:r w:rsidRPr="00634117">
              <w:rPr>
                <w:rFonts w:ascii="Times New Roman" w:hAnsi="Times New Roman" w:cs="Times New Roman"/>
                <w:sz w:val="24"/>
                <w:szCs w:val="24"/>
              </w:rPr>
              <w:t>Iš viso val.</w:t>
            </w:r>
          </w:p>
        </w:tc>
      </w:tr>
      <w:tr w:rsidR="00641810" w:rsidRPr="005D2CAD" w:rsidTr="00D9221F">
        <w:trPr>
          <w:trHeight w:val="1126"/>
        </w:trPr>
        <w:tc>
          <w:tcPr>
            <w:tcW w:w="568"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767"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41810" w:rsidRDefault="00641810" w:rsidP="00813172">
            <w:pPr>
              <w:jc w:val="center"/>
              <w:rPr>
                <w:rFonts w:ascii="Times New Roman" w:hAnsi="Times New Roman" w:cs="Times New Roman"/>
                <w:color w:val="000000" w:themeColor="text1"/>
                <w:sz w:val="24"/>
                <w:szCs w:val="24"/>
              </w:rPr>
            </w:pPr>
          </w:p>
          <w:p w:rsidR="00641810" w:rsidRPr="005D2CAD" w:rsidRDefault="00641810" w:rsidP="00813172">
            <w:pPr>
              <w:jc w:val="center"/>
              <w:rPr>
                <w:rFonts w:ascii="Times New Roman" w:hAnsi="Times New Roman" w:cs="Times New Roman"/>
                <w:color w:val="000000" w:themeColor="text1"/>
                <w:sz w:val="24"/>
                <w:szCs w:val="24"/>
              </w:rPr>
            </w:pPr>
          </w:p>
          <w:p w:rsidR="00641810" w:rsidRPr="005D2CAD" w:rsidRDefault="00641810" w:rsidP="00813172">
            <w:pPr>
              <w:jc w:val="cente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Pr="00407B8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41810" w:rsidRPr="00407B80" w:rsidRDefault="00641810" w:rsidP="00813172">
            <w:pPr>
              <w:jc w:val="center"/>
              <w:rPr>
                <w:rFonts w:ascii="Times New Roman" w:hAnsi="Times New Roman" w:cs="Times New Roman"/>
                <w:color w:val="000000" w:themeColor="text1"/>
                <w:sz w:val="24"/>
                <w:szCs w:val="24"/>
              </w:rPr>
            </w:pPr>
          </w:p>
          <w:p w:rsidR="00641810" w:rsidRPr="00407B80" w:rsidRDefault="00641810" w:rsidP="00813172">
            <w:pPr>
              <w:jc w:val="center"/>
              <w:rPr>
                <w:rFonts w:ascii="Times New Roman" w:hAnsi="Times New Roman" w:cs="Times New Roman"/>
                <w:color w:val="000000" w:themeColor="text1"/>
                <w:sz w:val="24"/>
                <w:szCs w:val="24"/>
              </w:rPr>
            </w:pPr>
          </w:p>
          <w:p w:rsidR="00641810" w:rsidRPr="00407B80" w:rsidRDefault="00641810" w:rsidP="00813172">
            <w:pPr>
              <w:jc w:val="center"/>
              <w:rPr>
                <w:rFonts w:ascii="Times New Roman" w:hAnsi="Times New Roman" w:cs="Times New Roman"/>
                <w:color w:val="000000" w:themeColor="text1"/>
                <w:sz w:val="24"/>
                <w:szCs w:val="24"/>
              </w:rPr>
            </w:pPr>
            <w:r w:rsidRPr="00407B80">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41810" w:rsidRDefault="00641810" w:rsidP="00813172">
            <w:pPr>
              <w:jc w:val="center"/>
              <w:rPr>
                <w:rFonts w:ascii="Times New Roman" w:hAnsi="Times New Roman" w:cs="Times New Roman"/>
                <w:color w:val="000000" w:themeColor="text1"/>
                <w:sz w:val="24"/>
                <w:szCs w:val="24"/>
              </w:rPr>
            </w:pPr>
          </w:p>
          <w:p w:rsidR="00641810" w:rsidRDefault="00641810" w:rsidP="00813172">
            <w:pPr>
              <w:jc w:val="center"/>
              <w:rPr>
                <w:rFonts w:ascii="Times New Roman" w:hAnsi="Times New Roman" w:cs="Times New Roman"/>
                <w:color w:val="000000" w:themeColor="text1"/>
                <w:sz w:val="24"/>
                <w:szCs w:val="24"/>
              </w:rPr>
            </w:pPr>
          </w:p>
          <w:p w:rsidR="00641810" w:rsidRPr="00407B8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1810" w:rsidRPr="00407B8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41810" w:rsidRPr="00407B80" w:rsidRDefault="00641810" w:rsidP="00813172">
            <w:pPr>
              <w:jc w:val="center"/>
              <w:rPr>
                <w:rFonts w:ascii="Times New Roman" w:hAnsi="Times New Roman" w:cs="Times New Roman"/>
                <w:color w:val="000000" w:themeColor="text1"/>
                <w:sz w:val="24"/>
                <w:szCs w:val="24"/>
              </w:rPr>
            </w:pPr>
          </w:p>
          <w:p w:rsidR="00641810" w:rsidRPr="00407B80" w:rsidRDefault="00641810" w:rsidP="00813172">
            <w:pPr>
              <w:jc w:val="center"/>
              <w:rPr>
                <w:rFonts w:ascii="Times New Roman" w:hAnsi="Times New Roman" w:cs="Times New Roman"/>
                <w:color w:val="000000" w:themeColor="text1"/>
                <w:sz w:val="24"/>
                <w:szCs w:val="24"/>
              </w:rPr>
            </w:pPr>
          </w:p>
          <w:p w:rsidR="00641810" w:rsidRPr="00407B80" w:rsidRDefault="00641810" w:rsidP="00813172">
            <w:pPr>
              <w:jc w:val="center"/>
              <w:rPr>
                <w:rFonts w:ascii="Times New Roman" w:hAnsi="Times New Roman" w:cs="Times New Roman"/>
                <w:color w:val="000000" w:themeColor="text1"/>
                <w:sz w:val="24"/>
                <w:szCs w:val="24"/>
              </w:rPr>
            </w:pPr>
            <w:r w:rsidRPr="00407B80">
              <w:rPr>
                <w:rFonts w:ascii="Times New Roman" w:hAnsi="Times New Roman" w:cs="Times New Roman"/>
                <w:color w:val="000000" w:themeColor="text1"/>
                <w:sz w:val="24"/>
                <w:szCs w:val="24"/>
              </w:rPr>
              <w:t>-</w:t>
            </w:r>
          </w:p>
        </w:tc>
        <w:tc>
          <w:tcPr>
            <w:tcW w:w="2846" w:type="dxa"/>
            <w:tcBorders>
              <w:top w:val="single" w:sz="4" w:space="0" w:color="auto"/>
              <w:left w:val="single" w:sz="4" w:space="0" w:color="auto"/>
              <w:bottom w:val="single" w:sz="4" w:space="0" w:color="auto"/>
              <w:right w:val="single" w:sz="4" w:space="0" w:color="auto"/>
            </w:tcBorders>
            <w:hideMark/>
          </w:tcPr>
          <w:p w:rsidR="00641810" w:rsidRPr="00407B80" w:rsidRDefault="00641810" w:rsidP="00813172">
            <w:pPr>
              <w:rPr>
                <w:rFonts w:ascii="Times New Roman" w:hAnsi="Times New Roman" w:cs="Times New Roman"/>
                <w:color w:val="000000" w:themeColor="text1"/>
                <w:sz w:val="24"/>
                <w:szCs w:val="24"/>
              </w:rPr>
            </w:pPr>
            <w:r w:rsidRPr="00407B80">
              <w:rPr>
                <w:rFonts w:ascii="Times New Roman" w:hAnsi="Times New Roman" w:cs="Times New Roman"/>
                <w:color w:val="000000" w:themeColor="text1"/>
                <w:sz w:val="24"/>
                <w:szCs w:val="24"/>
              </w:rPr>
              <w:t xml:space="preserve">Žemaitijos skautų organizacija </w:t>
            </w:r>
          </w:p>
          <w:p w:rsidR="00641810" w:rsidRPr="00407B80" w:rsidRDefault="00641810" w:rsidP="0081317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Medeinos draugovė </w:t>
            </w:r>
          </w:p>
          <w:p w:rsidR="00641810" w:rsidRPr="00407B80" w:rsidRDefault="00641810" w:rsidP="00813172">
            <w:pPr>
              <w:rPr>
                <w:rFonts w:ascii="Times New Roman" w:hAnsi="Times New Roman" w:cs="Times New Roman"/>
                <w:color w:val="000000" w:themeColor="text1"/>
                <w:sz w:val="24"/>
                <w:szCs w:val="24"/>
              </w:rPr>
            </w:pPr>
            <w:r w:rsidRPr="00407B80">
              <w:rPr>
                <w:rFonts w:ascii="Times New Roman" w:hAnsi="Times New Roman" w:cs="Times New Roman"/>
                <w:color w:val="000000" w:themeColor="text1"/>
                <w:sz w:val="24"/>
                <w:szCs w:val="24"/>
              </w:rPr>
              <w:t>Jaunųjų gamtininkų būrelis</w:t>
            </w:r>
          </w:p>
        </w:tc>
        <w:tc>
          <w:tcPr>
            <w:tcW w:w="655" w:type="dxa"/>
            <w:tcBorders>
              <w:top w:val="single" w:sz="4" w:space="0" w:color="auto"/>
              <w:left w:val="single" w:sz="4" w:space="0" w:color="auto"/>
              <w:bottom w:val="single" w:sz="4" w:space="0" w:color="auto"/>
              <w:right w:val="single" w:sz="4" w:space="0" w:color="auto"/>
            </w:tcBorders>
          </w:tcPr>
          <w:p w:rsidR="00641810" w:rsidRPr="00407B80" w:rsidRDefault="00641810" w:rsidP="00813172">
            <w:pPr>
              <w:jc w:val="center"/>
              <w:rPr>
                <w:rFonts w:ascii="Times New Roman" w:hAnsi="Times New Roman" w:cs="Times New Roman"/>
                <w:color w:val="000000" w:themeColor="text1"/>
                <w:sz w:val="24"/>
                <w:szCs w:val="24"/>
              </w:rPr>
            </w:pPr>
            <w:r w:rsidRPr="00407B80">
              <w:rPr>
                <w:rFonts w:ascii="Times New Roman" w:hAnsi="Times New Roman" w:cs="Times New Roman"/>
                <w:color w:val="000000" w:themeColor="text1"/>
                <w:sz w:val="24"/>
                <w:szCs w:val="24"/>
              </w:rPr>
              <w:t xml:space="preserve">3 </w:t>
            </w:r>
          </w:p>
        </w:tc>
      </w:tr>
      <w:tr w:rsidR="00641810" w:rsidRPr="005D2CAD" w:rsidTr="00D9221F">
        <w:trPr>
          <w:trHeight w:val="836"/>
        </w:trPr>
        <w:tc>
          <w:tcPr>
            <w:tcW w:w="568"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767"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jc w:val="cente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w:t>
            </w:r>
          </w:p>
          <w:p w:rsidR="00641810" w:rsidRDefault="00641810" w:rsidP="00813172">
            <w:pPr>
              <w:jc w:val="cente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w:t>
            </w: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41810" w:rsidRPr="00407B80" w:rsidRDefault="00641810" w:rsidP="00813172">
            <w:pPr>
              <w:jc w:val="center"/>
              <w:rPr>
                <w:rFonts w:ascii="Times New Roman" w:hAnsi="Times New Roman" w:cs="Times New Roman"/>
                <w:color w:val="000000" w:themeColor="text1"/>
                <w:sz w:val="24"/>
                <w:szCs w:val="24"/>
              </w:rPr>
            </w:pPr>
            <w:r w:rsidRPr="00407B80">
              <w:rPr>
                <w:rFonts w:ascii="Times New Roman" w:hAnsi="Times New Roman" w:cs="Times New Roman"/>
                <w:color w:val="000000" w:themeColor="text1"/>
                <w:sz w:val="24"/>
                <w:szCs w:val="24"/>
              </w:rPr>
              <w:t>1</w:t>
            </w: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41810" w:rsidRPr="00407B8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41810" w:rsidRPr="00407B8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641810" w:rsidRPr="00407B80" w:rsidRDefault="00641810" w:rsidP="00813172">
            <w:pPr>
              <w:jc w:val="center"/>
              <w:rPr>
                <w:rFonts w:ascii="Times New Roman" w:hAnsi="Times New Roman" w:cs="Times New Roman"/>
                <w:color w:val="000000" w:themeColor="text1"/>
                <w:sz w:val="24"/>
                <w:szCs w:val="24"/>
              </w:rPr>
            </w:pPr>
            <w:r w:rsidRPr="00407B80">
              <w:rPr>
                <w:rFonts w:ascii="Times New Roman" w:hAnsi="Times New Roman" w:cs="Times New Roman"/>
                <w:color w:val="000000" w:themeColor="text1"/>
                <w:sz w:val="24"/>
                <w:szCs w:val="24"/>
              </w:rPr>
              <w:t>-</w:t>
            </w: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41810" w:rsidRPr="00881730" w:rsidRDefault="00641810" w:rsidP="00813172">
            <w:pPr>
              <w:jc w:val="center"/>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rPr>
              <w:t>1</w:t>
            </w:r>
          </w:p>
        </w:tc>
        <w:tc>
          <w:tcPr>
            <w:tcW w:w="2846" w:type="dxa"/>
            <w:tcBorders>
              <w:top w:val="single" w:sz="4" w:space="0" w:color="auto"/>
              <w:left w:val="single" w:sz="4" w:space="0" w:color="auto"/>
              <w:bottom w:val="single" w:sz="4" w:space="0" w:color="auto"/>
              <w:right w:val="single" w:sz="4" w:space="0" w:color="auto"/>
            </w:tcBorders>
            <w:hideMark/>
          </w:tcPr>
          <w:p w:rsidR="00641810" w:rsidRPr="00407B80" w:rsidRDefault="00641810" w:rsidP="00813172">
            <w:pPr>
              <w:rPr>
                <w:rFonts w:ascii="Times New Roman" w:hAnsi="Times New Roman" w:cs="Times New Roman"/>
                <w:color w:val="000000" w:themeColor="text1"/>
                <w:sz w:val="24"/>
                <w:szCs w:val="24"/>
              </w:rPr>
            </w:pPr>
            <w:r w:rsidRPr="00407B80">
              <w:rPr>
                <w:rFonts w:ascii="Times New Roman" w:hAnsi="Times New Roman" w:cs="Times New Roman"/>
                <w:color w:val="000000" w:themeColor="text1"/>
                <w:sz w:val="24"/>
                <w:szCs w:val="24"/>
              </w:rPr>
              <w:t>Stalo teniso būrelis</w:t>
            </w:r>
          </w:p>
          <w:p w:rsidR="00641810" w:rsidRDefault="00641810" w:rsidP="0081317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Krepšinio būrelis</w:t>
            </w:r>
          </w:p>
          <w:p w:rsidR="00641810" w:rsidRDefault="00641810" w:rsidP="0081317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Vaikinų tinklinis</w:t>
            </w:r>
          </w:p>
          <w:p w:rsidR="00641810" w:rsidRPr="00407B80" w:rsidRDefault="00641810" w:rsidP="0081317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Merginų tinklinis</w:t>
            </w:r>
          </w:p>
        </w:tc>
        <w:tc>
          <w:tcPr>
            <w:tcW w:w="655"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p w:rsidR="00641810" w:rsidRPr="00407B80" w:rsidRDefault="00641810" w:rsidP="00813172">
            <w:pPr>
              <w:jc w:val="center"/>
              <w:rPr>
                <w:rFonts w:ascii="Times New Roman" w:hAnsi="Times New Roman" w:cs="Times New Roman"/>
                <w:color w:val="000000" w:themeColor="text1"/>
                <w:sz w:val="24"/>
                <w:szCs w:val="24"/>
              </w:rPr>
            </w:pPr>
          </w:p>
        </w:tc>
      </w:tr>
      <w:tr w:rsidR="00641810" w:rsidRPr="005D2CAD" w:rsidTr="00D9221F">
        <w:trPr>
          <w:trHeight w:val="419"/>
        </w:trPr>
        <w:tc>
          <w:tcPr>
            <w:tcW w:w="568"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p>
        </w:tc>
        <w:tc>
          <w:tcPr>
            <w:tcW w:w="1767"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jc w:val="cente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641810" w:rsidRPr="00407B8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Pr="00407B8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rsidR="00641810" w:rsidRPr="00407B8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846" w:type="dxa"/>
            <w:tcBorders>
              <w:top w:val="single" w:sz="4" w:space="0" w:color="auto"/>
              <w:left w:val="single" w:sz="4" w:space="0" w:color="auto"/>
              <w:bottom w:val="single" w:sz="4" w:space="0" w:color="auto"/>
              <w:right w:val="single" w:sz="4" w:space="0" w:color="auto"/>
            </w:tcBorders>
          </w:tcPr>
          <w:p w:rsidR="00641810" w:rsidRPr="00407B80" w:rsidRDefault="00641810" w:rsidP="00813172">
            <w:pPr>
              <w:rPr>
                <w:rFonts w:ascii="Times New Roman" w:hAnsi="Times New Roman" w:cs="Times New Roman"/>
                <w:color w:val="000000" w:themeColor="text1"/>
                <w:sz w:val="24"/>
                <w:szCs w:val="24"/>
              </w:rPr>
            </w:pPr>
            <w:r w:rsidRPr="00407B80">
              <w:rPr>
                <w:rFonts w:ascii="Times New Roman" w:hAnsi="Times New Roman" w:cs="Times New Roman"/>
                <w:color w:val="000000" w:themeColor="text1"/>
                <w:sz w:val="24"/>
                <w:szCs w:val="24"/>
              </w:rPr>
              <w:t>Šokių būrelis</w:t>
            </w:r>
          </w:p>
        </w:tc>
        <w:tc>
          <w:tcPr>
            <w:tcW w:w="655" w:type="dxa"/>
            <w:tcBorders>
              <w:top w:val="single" w:sz="4" w:space="0" w:color="auto"/>
              <w:left w:val="single" w:sz="4" w:space="0" w:color="auto"/>
              <w:bottom w:val="single" w:sz="4" w:space="0" w:color="auto"/>
              <w:right w:val="single" w:sz="4" w:space="0" w:color="auto"/>
            </w:tcBorders>
          </w:tcPr>
          <w:p w:rsidR="00641810" w:rsidRPr="00407B8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r>
      <w:tr w:rsidR="00641810" w:rsidRPr="005D2CAD" w:rsidTr="00D9221F">
        <w:trPr>
          <w:trHeight w:val="674"/>
        </w:trPr>
        <w:tc>
          <w:tcPr>
            <w:tcW w:w="568"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p>
        </w:tc>
        <w:tc>
          <w:tcPr>
            <w:tcW w:w="1767" w:type="dxa"/>
            <w:tcBorders>
              <w:top w:val="single" w:sz="4" w:space="0" w:color="auto"/>
              <w:left w:val="single" w:sz="4" w:space="0" w:color="auto"/>
              <w:bottom w:val="single" w:sz="4" w:space="0" w:color="auto"/>
              <w:right w:val="single" w:sz="4" w:space="0" w:color="auto"/>
            </w:tcBorders>
          </w:tcPr>
          <w:p w:rsidR="00641810" w:rsidRPr="003D6E28" w:rsidRDefault="00641810" w:rsidP="00813172">
            <w:pPr>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641810" w:rsidRPr="003D6E28" w:rsidRDefault="00641810" w:rsidP="0081317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641810" w:rsidRPr="003D6E28" w:rsidRDefault="00641810" w:rsidP="00813172">
            <w:pPr>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Pr="003D6E28" w:rsidRDefault="00641810" w:rsidP="00813172">
            <w:pPr>
              <w:jc w:val="center"/>
              <w:rPr>
                <w:rFonts w:ascii="Times New Roman" w:hAnsi="Times New Roman" w:cs="Times New Roman"/>
                <w:sz w:val="24"/>
                <w:szCs w:val="24"/>
              </w:rPr>
            </w:pPr>
            <w:r w:rsidRPr="003D6E28">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641810" w:rsidRPr="003D6E28" w:rsidRDefault="00641810" w:rsidP="00813172">
            <w:pPr>
              <w:jc w:val="center"/>
              <w:rPr>
                <w:rFonts w:ascii="Times New Roman" w:hAnsi="Times New Roman" w:cs="Times New Roman"/>
                <w:sz w:val="24"/>
                <w:szCs w:val="24"/>
              </w:rPr>
            </w:pPr>
            <w:r w:rsidRPr="003D6E28">
              <w:rPr>
                <w:rFonts w:ascii="Times New Roman" w:hAnsi="Times New Roman" w:cs="Times New Roman"/>
                <w:sz w:val="24"/>
                <w:szCs w:val="24"/>
              </w:rPr>
              <w:t>-</w:t>
            </w:r>
          </w:p>
        </w:tc>
        <w:tc>
          <w:tcPr>
            <w:tcW w:w="2846" w:type="dxa"/>
            <w:tcBorders>
              <w:top w:val="single" w:sz="4" w:space="0" w:color="auto"/>
              <w:left w:val="single" w:sz="4" w:space="0" w:color="auto"/>
              <w:bottom w:val="single" w:sz="4" w:space="0" w:color="auto"/>
              <w:right w:val="single" w:sz="4" w:space="0" w:color="auto"/>
            </w:tcBorders>
            <w:hideMark/>
          </w:tcPr>
          <w:p w:rsidR="00641810" w:rsidRPr="003D6E28" w:rsidRDefault="00641810" w:rsidP="00813172">
            <w:pPr>
              <w:rPr>
                <w:rFonts w:ascii="Times New Roman" w:hAnsi="Times New Roman" w:cs="Times New Roman"/>
                <w:sz w:val="24"/>
                <w:szCs w:val="24"/>
              </w:rPr>
            </w:pPr>
            <w:r w:rsidRPr="003D6E28">
              <w:rPr>
                <w:rFonts w:ascii="Times New Roman" w:hAnsi="Times New Roman" w:cs="Times New Roman"/>
                <w:sz w:val="24"/>
                <w:szCs w:val="24"/>
              </w:rPr>
              <w:t>Folklorinis ansamblis „</w:t>
            </w:r>
            <w:proofErr w:type="spellStart"/>
            <w:r w:rsidRPr="003D6E28">
              <w:rPr>
                <w:rFonts w:ascii="Times New Roman" w:hAnsi="Times New Roman" w:cs="Times New Roman"/>
                <w:sz w:val="24"/>
                <w:szCs w:val="24"/>
              </w:rPr>
              <w:t>Rėmolioka</w:t>
            </w:r>
            <w:proofErr w:type="spellEnd"/>
            <w:r w:rsidRPr="003D6E28">
              <w:rPr>
                <w:rFonts w:ascii="Times New Roman" w:hAnsi="Times New Roman" w:cs="Times New Roman"/>
                <w:sz w:val="24"/>
                <w:szCs w:val="24"/>
              </w:rPr>
              <w:t>“</w:t>
            </w:r>
          </w:p>
        </w:tc>
        <w:tc>
          <w:tcPr>
            <w:tcW w:w="655" w:type="dxa"/>
            <w:tcBorders>
              <w:top w:val="single" w:sz="4" w:space="0" w:color="auto"/>
              <w:left w:val="single" w:sz="4" w:space="0" w:color="auto"/>
              <w:bottom w:val="single" w:sz="4" w:space="0" w:color="auto"/>
              <w:right w:val="single" w:sz="4" w:space="0" w:color="auto"/>
            </w:tcBorders>
          </w:tcPr>
          <w:p w:rsidR="00641810" w:rsidRPr="003D6E28" w:rsidRDefault="00641810" w:rsidP="00813172">
            <w:pPr>
              <w:jc w:val="center"/>
              <w:rPr>
                <w:rFonts w:ascii="Times New Roman" w:hAnsi="Times New Roman" w:cs="Times New Roman"/>
                <w:sz w:val="24"/>
                <w:szCs w:val="24"/>
              </w:rPr>
            </w:pPr>
            <w:r w:rsidRPr="003D6E28">
              <w:rPr>
                <w:rFonts w:ascii="Times New Roman" w:hAnsi="Times New Roman" w:cs="Times New Roman"/>
                <w:sz w:val="24"/>
                <w:szCs w:val="24"/>
              </w:rPr>
              <w:t>2</w:t>
            </w:r>
          </w:p>
        </w:tc>
      </w:tr>
      <w:tr w:rsidR="00641810" w:rsidRPr="005D2CAD" w:rsidTr="00D9221F">
        <w:trPr>
          <w:trHeight w:val="371"/>
        </w:trPr>
        <w:tc>
          <w:tcPr>
            <w:tcW w:w="568"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p>
        </w:tc>
        <w:tc>
          <w:tcPr>
            <w:tcW w:w="1767"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p>
        </w:tc>
        <w:tc>
          <w:tcPr>
            <w:tcW w:w="1134"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846"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Gitaros būrelis</w:t>
            </w:r>
          </w:p>
        </w:tc>
        <w:tc>
          <w:tcPr>
            <w:tcW w:w="655"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3</w:t>
            </w:r>
          </w:p>
        </w:tc>
      </w:tr>
      <w:tr w:rsidR="00641810" w:rsidRPr="005D2CAD" w:rsidTr="00D9221F">
        <w:trPr>
          <w:trHeight w:val="680"/>
        </w:trPr>
        <w:tc>
          <w:tcPr>
            <w:tcW w:w="568"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p>
        </w:tc>
        <w:tc>
          <w:tcPr>
            <w:tcW w:w="1767"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641810" w:rsidRPr="00C10D42"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Pr="00C10D42"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641810" w:rsidRPr="00C10D42"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846" w:type="dxa"/>
            <w:tcBorders>
              <w:top w:val="single" w:sz="4" w:space="0" w:color="auto"/>
              <w:left w:val="single" w:sz="4" w:space="0" w:color="auto"/>
              <w:bottom w:val="single" w:sz="4" w:space="0" w:color="auto"/>
              <w:right w:val="single" w:sz="4" w:space="0" w:color="auto"/>
            </w:tcBorders>
          </w:tcPr>
          <w:p w:rsidR="00641810" w:rsidRPr="00C10D42" w:rsidRDefault="00641810" w:rsidP="0081317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STEAM mokslinis būrelis „Pradinuko laboratorija“</w:t>
            </w:r>
          </w:p>
        </w:tc>
        <w:tc>
          <w:tcPr>
            <w:tcW w:w="655"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41810" w:rsidRPr="005D2CAD" w:rsidTr="00D9221F">
        <w:trPr>
          <w:trHeight w:val="547"/>
        </w:trPr>
        <w:tc>
          <w:tcPr>
            <w:tcW w:w="568"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p>
        </w:tc>
        <w:tc>
          <w:tcPr>
            <w:tcW w:w="1767"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jc w:val="cente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jc w:val="cente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992" w:type="dxa"/>
            <w:tcBorders>
              <w:top w:val="single" w:sz="4" w:space="0" w:color="auto"/>
              <w:left w:val="single" w:sz="4" w:space="0" w:color="auto"/>
              <w:bottom w:val="single" w:sz="4" w:space="0" w:color="auto"/>
              <w:right w:val="single" w:sz="4" w:space="0" w:color="auto"/>
            </w:tcBorders>
            <w:hideMark/>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2846"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Jaunųjų Šaulių būrelis</w:t>
            </w:r>
          </w:p>
        </w:tc>
        <w:tc>
          <w:tcPr>
            <w:tcW w:w="655"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3</w:t>
            </w:r>
          </w:p>
        </w:tc>
      </w:tr>
      <w:tr w:rsidR="00641810" w:rsidRPr="005D2CAD" w:rsidTr="00D9221F">
        <w:trPr>
          <w:trHeight w:val="563"/>
        </w:trPr>
        <w:tc>
          <w:tcPr>
            <w:tcW w:w="568"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p>
        </w:tc>
        <w:tc>
          <w:tcPr>
            <w:tcW w:w="1767" w:type="dxa"/>
            <w:tcBorders>
              <w:top w:val="single" w:sz="4" w:space="0" w:color="auto"/>
              <w:left w:val="single" w:sz="4" w:space="0" w:color="auto"/>
              <w:bottom w:val="single" w:sz="4" w:space="0" w:color="auto"/>
              <w:right w:val="single" w:sz="4" w:space="0" w:color="auto"/>
            </w:tcBorders>
          </w:tcPr>
          <w:p w:rsidR="00641810"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1810" w:rsidRPr="00C10D42"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846" w:type="dxa"/>
            <w:tcBorders>
              <w:top w:val="single" w:sz="4" w:space="0" w:color="auto"/>
              <w:left w:val="single" w:sz="4" w:space="0" w:color="auto"/>
              <w:bottom w:val="single" w:sz="4" w:space="0" w:color="auto"/>
              <w:right w:val="single" w:sz="4" w:space="0" w:color="auto"/>
            </w:tcBorders>
          </w:tcPr>
          <w:p w:rsidR="00641810" w:rsidRDefault="00641810" w:rsidP="0081317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Karoliukų vėrimo būrelis</w:t>
            </w:r>
          </w:p>
        </w:tc>
        <w:tc>
          <w:tcPr>
            <w:tcW w:w="655" w:type="dxa"/>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r>
      <w:tr w:rsidR="00641810" w:rsidRPr="005D2CAD" w:rsidTr="00D9221F">
        <w:trPr>
          <w:trHeight w:val="563"/>
        </w:trPr>
        <w:tc>
          <w:tcPr>
            <w:tcW w:w="568"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p>
        </w:tc>
        <w:tc>
          <w:tcPr>
            <w:tcW w:w="1767" w:type="dxa"/>
            <w:tcBorders>
              <w:top w:val="single" w:sz="4" w:space="0" w:color="auto"/>
              <w:left w:val="single" w:sz="4" w:space="0" w:color="auto"/>
              <w:bottom w:val="single" w:sz="4" w:space="0" w:color="auto"/>
              <w:right w:val="single" w:sz="4" w:space="0" w:color="auto"/>
            </w:tcBorders>
          </w:tcPr>
          <w:p w:rsidR="00641810"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p w:rsidR="00641810" w:rsidRDefault="00641810" w:rsidP="00813172">
            <w:pPr>
              <w:jc w:val="center"/>
              <w:rPr>
                <w:rFonts w:ascii="Times New Roman" w:hAnsi="Times New Roman" w:cs="Times New Roman"/>
                <w:color w:val="000000" w:themeColor="text1"/>
                <w:sz w:val="24"/>
                <w:szCs w:val="24"/>
              </w:rPr>
            </w:pP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41810" w:rsidRDefault="00641810" w:rsidP="00813172">
            <w:pPr>
              <w:jc w:val="center"/>
              <w:rPr>
                <w:rFonts w:ascii="Times New Roman" w:hAnsi="Times New Roman" w:cs="Times New Roman"/>
                <w:color w:val="000000" w:themeColor="text1"/>
                <w:sz w:val="24"/>
                <w:szCs w:val="24"/>
              </w:rPr>
            </w:pP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41810" w:rsidRDefault="00641810" w:rsidP="00813172">
            <w:pPr>
              <w:jc w:val="center"/>
              <w:rPr>
                <w:rFonts w:ascii="Times New Roman" w:hAnsi="Times New Roman" w:cs="Times New Roman"/>
                <w:color w:val="000000" w:themeColor="text1"/>
                <w:sz w:val="24"/>
                <w:szCs w:val="24"/>
              </w:rPr>
            </w:pP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p w:rsidR="00641810" w:rsidRDefault="00641810" w:rsidP="00813172">
            <w:pPr>
              <w:jc w:val="center"/>
              <w:rPr>
                <w:rFonts w:ascii="Times New Roman" w:hAnsi="Times New Roman" w:cs="Times New Roman"/>
                <w:color w:val="000000" w:themeColor="text1"/>
                <w:sz w:val="24"/>
                <w:szCs w:val="24"/>
              </w:rPr>
            </w:pPr>
          </w:p>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p>
        </w:tc>
        <w:tc>
          <w:tcPr>
            <w:tcW w:w="2846" w:type="dxa"/>
            <w:tcBorders>
              <w:top w:val="single" w:sz="4" w:space="0" w:color="auto"/>
              <w:left w:val="single" w:sz="4" w:space="0" w:color="auto"/>
              <w:bottom w:val="single" w:sz="4" w:space="0" w:color="auto"/>
              <w:right w:val="single" w:sz="4" w:space="0" w:color="auto"/>
            </w:tcBorders>
          </w:tcPr>
          <w:p w:rsidR="00641810" w:rsidRDefault="00641810" w:rsidP="00813172">
            <w:pPr>
              <w:rPr>
                <w:rFonts w:ascii="Times New Roman" w:hAnsi="Times New Roman" w:cs="Times New Roman"/>
                <w:color w:val="000000"/>
                <w:spacing w:val="2"/>
                <w:sz w:val="24"/>
                <w:szCs w:val="24"/>
                <w:shd w:val="clear" w:color="auto" w:fill="FFFFFF"/>
              </w:rPr>
            </w:pPr>
            <w:r w:rsidRPr="00EC6458">
              <w:rPr>
                <w:rFonts w:ascii="Times New Roman" w:hAnsi="Times New Roman" w:cs="Times New Roman"/>
                <w:color w:val="000000"/>
                <w:spacing w:val="2"/>
                <w:sz w:val="24"/>
                <w:szCs w:val="24"/>
                <w:shd w:val="clear" w:color="auto" w:fill="FFFFFF"/>
              </w:rPr>
              <w:t>Eksperimentuok-stebėk – atrask („</w:t>
            </w:r>
            <w:proofErr w:type="spellStart"/>
            <w:r w:rsidRPr="00EC6458">
              <w:rPr>
                <w:rFonts w:ascii="Times New Roman" w:hAnsi="Times New Roman" w:cs="Times New Roman"/>
                <w:color w:val="000000"/>
                <w:spacing w:val="2"/>
                <w:sz w:val="24"/>
                <w:szCs w:val="24"/>
                <w:shd w:val="clear" w:color="auto" w:fill="FFFFFF"/>
              </w:rPr>
              <w:t>Steamukas</w:t>
            </w:r>
            <w:proofErr w:type="spellEnd"/>
            <w:r w:rsidRPr="00EC6458">
              <w:rPr>
                <w:rFonts w:ascii="Times New Roman" w:hAnsi="Times New Roman" w:cs="Times New Roman"/>
                <w:color w:val="000000"/>
                <w:spacing w:val="2"/>
                <w:sz w:val="24"/>
                <w:szCs w:val="24"/>
                <w:shd w:val="clear" w:color="auto" w:fill="FFFFFF"/>
              </w:rPr>
              <w:t>“)</w:t>
            </w:r>
            <w:r>
              <w:rPr>
                <w:rFonts w:ascii="Times New Roman" w:hAnsi="Times New Roman" w:cs="Times New Roman"/>
                <w:color w:val="000000"/>
                <w:spacing w:val="2"/>
                <w:sz w:val="24"/>
                <w:szCs w:val="24"/>
                <w:shd w:val="clear" w:color="auto" w:fill="FFFFFF"/>
              </w:rPr>
              <w:t xml:space="preserve"> </w:t>
            </w:r>
          </w:p>
          <w:p w:rsidR="00641810" w:rsidRPr="00EC6458" w:rsidRDefault="00641810" w:rsidP="00813172">
            <w:pPr>
              <w:rPr>
                <w:rFonts w:ascii="Times New Roman" w:hAnsi="Times New Roman" w:cs="Times New Roman"/>
                <w:color w:val="000000" w:themeColor="text1"/>
                <w:sz w:val="24"/>
                <w:szCs w:val="24"/>
              </w:rPr>
            </w:pPr>
            <w:r>
              <w:rPr>
                <w:rFonts w:ascii="Times New Roman" w:hAnsi="Times New Roman" w:cs="Times New Roman"/>
                <w:color w:val="000000"/>
                <w:spacing w:val="2"/>
                <w:sz w:val="24"/>
                <w:szCs w:val="24"/>
                <w:shd w:val="clear" w:color="auto" w:fill="FFFFFF"/>
              </w:rPr>
              <w:t>Kvadrato būrelis</w:t>
            </w:r>
          </w:p>
        </w:tc>
        <w:tc>
          <w:tcPr>
            <w:tcW w:w="655" w:type="dxa"/>
            <w:tcBorders>
              <w:top w:val="single" w:sz="4" w:space="0" w:color="auto"/>
              <w:left w:val="single" w:sz="4" w:space="0" w:color="auto"/>
              <w:bottom w:val="single" w:sz="4" w:space="0" w:color="auto"/>
              <w:right w:val="single" w:sz="4" w:space="0" w:color="auto"/>
            </w:tcBorders>
          </w:tcPr>
          <w:p w:rsidR="00641810" w:rsidRDefault="00641810" w:rsidP="00813172">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3</w:t>
            </w:r>
          </w:p>
          <w:p w:rsidR="00641810" w:rsidRDefault="00641810" w:rsidP="00813172">
            <w:pPr>
              <w:rPr>
                <w:rFonts w:ascii="Times New Roman" w:hAnsi="Times New Roman" w:cs="Times New Roman"/>
                <w:color w:val="000000" w:themeColor="text1"/>
                <w:sz w:val="24"/>
                <w:szCs w:val="24"/>
              </w:rPr>
            </w:pPr>
          </w:p>
        </w:tc>
      </w:tr>
      <w:tr w:rsidR="00641810" w:rsidRPr="005D2CAD" w:rsidTr="00D9221F">
        <w:trPr>
          <w:trHeight w:val="287"/>
        </w:trPr>
        <w:tc>
          <w:tcPr>
            <w:tcW w:w="568"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w:t>
            </w:r>
          </w:p>
        </w:tc>
        <w:tc>
          <w:tcPr>
            <w:tcW w:w="1767" w:type="dxa"/>
            <w:tcBorders>
              <w:top w:val="single" w:sz="4" w:space="0" w:color="auto"/>
              <w:left w:val="single" w:sz="4" w:space="0" w:color="auto"/>
              <w:bottom w:val="single" w:sz="4" w:space="0" w:color="auto"/>
              <w:right w:val="single" w:sz="4" w:space="0" w:color="auto"/>
            </w:tcBorders>
          </w:tcPr>
          <w:p w:rsidR="00641810" w:rsidRPr="00A05050" w:rsidRDefault="00641810" w:rsidP="00813172">
            <w:pPr>
              <w:rPr>
                <w:rFonts w:ascii="Times New Roman" w:hAnsi="Times New Roman" w:cs="Times New Roman"/>
                <w:color w:val="00B050"/>
                <w:sz w:val="24"/>
                <w:szCs w:val="24"/>
              </w:rPr>
            </w:pPr>
          </w:p>
        </w:tc>
        <w:tc>
          <w:tcPr>
            <w:tcW w:w="1276" w:type="dxa"/>
            <w:tcBorders>
              <w:top w:val="single" w:sz="4" w:space="0" w:color="auto"/>
              <w:left w:val="single" w:sz="4" w:space="0" w:color="auto"/>
              <w:bottom w:val="single" w:sz="4" w:space="0" w:color="auto"/>
              <w:right w:val="single" w:sz="4" w:space="0" w:color="auto"/>
            </w:tcBorders>
          </w:tcPr>
          <w:p w:rsidR="00641810" w:rsidRPr="00A05050" w:rsidRDefault="00C20E1C" w:rsidP="00813172">
            <w:pPr>
              <w:jc w:val="center"/>
              <w:rPr>
                <w:rFonts w:ascii="Times New Roman" w:hAnsi="Times New Roman" w:cs="Times New Roman"/>
                <w:color w:val="00B050"/>
                <w:sz w:val="24"/>
                <w:szCs w:val="24"/>
              </w:rPr>
            </w:pPr>
            <w:r>
              <w:rPr>
                <w:rFonts w:ascii="Times New Roman" w:hAnsi="Times New Roman" w:cs="Times New Roman"/>
                <w:color w:val="00B050"/>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Pr="00A05050" w:rsidRDefault="00641810" w:rsidP="00813172">
            <w:pPr>
              <w:jc w:val="center"/>
              <w:rPr>
                <w:rFonts w:ascii="Times New Roman" w:hAnsi="Times New Roman" w:cs="Times New Roman"/>
                <w:color w:val="00B050"/>
                <w:sz w:val="24"/>
                <w:szCs w:val="24"/>
              </w:rPr>
            </w:pPr>
          </w:p>
        </w:tc>
        <w:tc>
          <w:tcPr>
            <w:tcW w:w="1134" w:type="dxa"/>
            <w:tcBorders>
              <w:top w:val="single" w:sz="4" w:space="0" w:color="auto"/>
              <w:left w:val="single" w:sz="4" w:space="0" w:color="auto"/>
              <w:bottom w:val="single" w:sz="4" w:space="0" w:color="auto"/>
              <w:right w:val="single" w:sz="4" w:space="0" w:color="auto"/>
            </w:tcBorders>
          </w:tcPr>
          <w:p w:rsidR="00641810" w:rsidRPr="00A05050" w:rsidRDefault="00C20E1C" w:rsidP="00813172">
            <w:pPr>
              <w:jc w:val="center"/>
              <w:rPr>
                <w:rFonts w:ascii="Times New Roman" w:hAnsi="Times New Roman" w:cs="Times New Roman"/>
                <w:color w:val="00B050"/>
                <w:sz w:val="24"/>
                <w:szCs w:val="24"/>
              </w:rPr>
            </w:pPr>
            <w:r>
              <w:rPr>
                <w:rFonts w:ascii="Times New Roman" w:hAnsi="Times New Roman" w:cs="Times New Roman"/>
                <w:color w:val="00B050"/>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41810" w:rsidRPr="00A05050" w:rsidRDefault="00641810" w:rsidP="00813172">
            <w:pPr>
              <w:jc w:val="center"/>
              <w:rPr>
                <w:rFonts w:ascii="Times New Roman" w:hAnsi="Times New Roman" w:cs="Times New Roman"/>
                <w:color w:val="00B050"/>
                <w:sz w:val="24"/>
                <w:szCs w:val="24"/>
              </w:rPr>
            </w:pPr>
          </w:p>
        </w:tc>
        <w:tc>
          <w:tcPr>
            <w:tcW w:w="2846" w:type="dxa"/>
            <w:tcBorders>
              <w:top w:val="single" w:sz="4" w:space="0" w:color="auto"/>
              <w:left w:val="single" w:sz="4" w:space="0" w:color="auto"/>
              <w:bottom w:val="single" w:sz="4" w:space="0" w:color="auto"/>
              <w:right w:val="single" w:sz="4" w:space="0" w:color="auto"/>
            </w:tcBorders>
          </w:tcPr>
          <w:p w:rsidR="00641810" w:rsidRPr="00C30794" w:rsidRDefault="00C20E1C" w:rsidP="00813172">
            <w:pPr>
              <w:rPr>
                <w:rFonts w:ascii="Times New Roman" w:hAnsi="Times New Roman" w:cs="Times New Roman"/>
                <w:spacing w:val="2"/>
                <w:sz w:val="24"/>
                <w:szCs w:val="24"/>
                <w:shd w:val="clear" w:color="auto" w:fill="FFFFFF"/>
              </w:rPr>
            </w:pPr>
            <w:r w:rsidRPr="00C30794">
              <w:rPr>
                <w:rFonts w:ascii="Times New Roman" w:hAnsi="Times New Roman" w:cs="Times New Roman"/>
                <w:spacing w:val="2"/>
                <w:sz w:val="24"/>
                <w:szCs w:val="24"/>
                <w:shd w:val="clear" w:color="auto" w:fill="FFFFFF"/>
              </w:rPr>
              <w:t>Dainavimo būrelis</w:t>
            </w:r>
          </w:p>
        </w:tc>
        <w:tc>
          <w:tcPr>
            <w:tcW w:w="655" w:type="dxa"/>
            <w:tcBorders>
              <w:top w:val="single" w:sz="4" w:space="0" w:color="auto"/>
              <w:left w:val="single" w:sz="4" w:space="0" w:color="auto"/>
              <w:bottom w:val="single" w:sz="4" w:space="0" w:color="auto"/>
              <w:right w:val="single" w:sz="4" w:space="0" w:color="auto"/>
            </w:tcBorders>
          </w:tcPr>
          <w:p w:rsidR="00641810" w:rsidRPr="00C30794" w:rsidRDefault="00C20E1C" w:rsidP="00813172">
            <w:pPr>
              <w:rPr>
                <w:rFonts w:ascii="Times New Roman" w:hAnsi="Times New Roman" w:cs="Times New Roman"/>
                <w:sz w:val="24"/>
                <w:szCs w:val="24"/>
              </w:rPr>
            </w:pPr>
            <w:r w:rsidRPr="00C30794">
              <w:rPr>
                <w:rFonts w:ascii="Times New Roman" w:hAnsi="Times New Roman" w:cs="Times New Roman"/>
                <w:sz w:val="24"/>
                <w:szCs w:val="24"/>
              </w:rPr>
              <w:t>3</w:t>
            </w:r>
          </w:p>
        </w:tc>
      </w:tr>
      <w:tr w:rsidR="00641810" w:rsidRPr="005D2CAD" w:rsidTr="00D9221F">
        <w:trPr>
          <w:trHeight w:val="287"/>
        </w:trPr>
        <w:tc>
          <w:tcPr>
            <w:tcW w:w="568"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11.</w:t>
            </w:r>
          </w:p>
        </w:tc>
        <w:tc>
          <w:tcPr>
            <w:tcW w:w="1767" w:type="dxa"/>
            <w:tcBorders>
              <w:top w:val="single" w:sz="4" w:space="0" w:color="auto"/>
              <w:left w:val="single" w:sz="4" w:space="0" w:color="auto"/>
              <w:bottom w:val="single" w:sz="4" w:space="0" w:color="auto"/>
              <w:right w:val="single" w:sz="4" w:space="0" w:color="auto"/>
            </w:tcBorders>
          </w:tcPr>
          <w:p w:rsidR="00641810" w:rsidRPr="00525CA6" w:rsidRDefault="00641810" w:rsidP="00813172">
            <w:pPr>
              <w:rPr>
                <w:rFonts w:ascii="Times New Roman" w:hAnsi="Times New Roman" w:cs="Times New Roman"/>
                <w:color w:val="FF0000"/>
                <w:sz w:val="24"/>
                <w:szCs w:val="24"/>
              </w:rPr>
            </w:pPr>
          </w:p>
        </w:tc>
        <w:tc>
          <w:tcPr>
            <w:tcW w:w="127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284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pacing w:val="2"/>
                <w:sz w:val="24"/>
                <w:szCs w:val="24"/>
                <w:shd w:val="clear" w:color="auto" w:fill="FFFFFF"/>
              </w:rPr>
            </w:pPr>
            <w:r w:rsidRPr="00D9221F">
              <w:rPr>
                <w:rFonts w:ascii="Times New Roman" w:hAnsi="Times New Roman" w:cs="Times New Roman"/>
                <w:spacing w:val="2"/>
                <w:sz w:val="24"/>
                <w:szCs w:val="24"/>
                <w:shd w:val="clear" w:color="auto" w:fill="FFFFFF"/>
              </w:rPr>
              <w:t>Retorika smalsiems</w:t>
            </w:r>
          </w:p>
        </w:tc>
        <w:tc>
          <w:tcPr>
            <w:tcW w:w="655"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z w:val="24"/>
                <w:szCs w:val="24"/>
              </w:rPr>
            </w:pPr>
            <w:r w:rsidRPr="00D9221F">
              <w:rPr>
                <w:rFonts w:ascii="Times New Roman" w:hAnsi="Times New Roman" w:cs="Times New Roman"/>
                <w:sz w:val="24"/>
                <w:szCs w:val="24"/>
              </w:rPr>
              <w:t>1</w:t>
            </w:r>
          </w:p>
        </w:tc>
      </w:tr>
      <w:tr w:rsidR="00641810" w:rsidRPr="005D2CAD" w:rsidTr="00D9221F">
        <w:trPr>
          <w:trHeight w:val="287"/>
        </w:trPr>
        <w:tc>
          <w:tcPr>
            <w:tcW w:w="568"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12. </w:t>
            </w:r>
          </w:p>
        </w:tc>
        <w:tc>
          <w:tcPr>
            <w:tcW w:w="1767" w:type="dxa"/>
            <w:tcBorders>
              <w:top w:val="single" w:sz="4" w:space="0" w:color="auto"/>
              <w:left w:val="single" w:sz="4" w:space="0" w:color="auto"/>
              <w:bottom w:val="single" w:sz="4" w:space="0" w:color="auto"/>
              <w:right w:val="single" w:sz="4" w:space="0" w:color="auto"/>
            </w:tcBorders>
          </w:tcPr>
          <w:p w:rsidR="00641810"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284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pacing w:val="2"/>
                <w:sz w:val="24"/>
                <w:szCs w:val="24"/>
                <w:shd w:val="clear" w:color="auto" w:fill="FFFFFF"/>
              </w:rPr>
            </w:pPr>
            <w:r w:rsidRPr="00D9221F">
              <w:rPr>
                <w:rFonts w:ascii="Times New Roman" w:hAnsi="Times New Roman" w:cs="Times New Roman"/>
                <w:spacing w:val="2"/>
                <w:sz w:val="24"/>
                <w:szCs w:val="24"/>
                <w:shd w:val="clear" w:color="auto" w:fill="FFFFFF"/>
              </w:rPr>
              <w:t>Skaitau ir augu</w:t>
            </w:r>
          </w:p>
        </w:tc>
        <w:tc>
          <w:tcPr>
            <w:tcW w:w="655"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z w:val="24"/>
                <w:szCs w:val="24"/>
              </w:rPr>
            </w:pPr>
            <w:r w:rsidRPr="00D9221F">
              <w:rPr>
                <w:rFonts w:ascii="Times New Roman" w:hAnsi="Times New Roman" w:cs="Times New Roman"/>
                <w:sz w:val="24"/>
                <w:szCs w:val="24"/>
              </w:rPr>
              <w:t>1</w:t>
            </w:r>
          </w:p>
        </w:tc>
      </w:tr>
      <w:tr w:rsidR="00641810" w:rsidRPr="005D2CAD" w:rsidTr="00D9221F">
        <w:trPr>
          <w:trHeight w:val="287"/>
        </w:trPr>
        <w:tc>
          <w:tcPr>
            <w:tcW w:w="568"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13.</w:t>
            </w:r>
          </w:p>
        </w:tc>
        <w:tc>
          <w:tcPr>
            <w:tcW w:w="1767" w:type="dxa"/>
            <w:tcBorders>
              <w:top w:val="single" w:sz="4" w:space="0" w:color="auto"/>
              <w:left w:val="single" w:sz="4" w:space="0" w:color="auto"/>
              <w:bottom w:val="single" w:sz="4" w:space="0" w:color="auto"/>
              <w:right w:val="single" w:sz="4" w:space="0" w:color="auto"/>
            </w:tcBorders>
          </w:tcPr>
          <w:p w:rsidR="00641810" w:rsidRDefault="00641810" w:rsidP="00813172">
            <w:pPr>
              <w:rPr>
                <w:rFonts w:ascii="Times New Roman" w:hAnsi="Times New Roman" w:cs="Times New Roman"/>
                <w:color w:val="000000" w:themeColor="text1"/>
                <w:sz w:val="24"/>
                <w:szCs w:val="24"/>
              </w:rPr>
            </w:pPr>
          </w:p>
        </w:tc>
        <w:tc>
          <w:tcPr>
            <w:tcW w:w="127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1</w:t>
            </w:r>
          </w:p>
        </w:tc>
        <w:tc>
          <w:tcPr>
            <w:tcW w:w="992"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284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pacing w:val="2"/>
                <w:sz w:val="24"/>
                <w:szCs w:val="24"/>
                <w:shd w:val="clear" w:color="auto" w:fill="FFFFFF"/>
              </w:rPr>
            </w:pPr>
            <w:r w:rsidRPr="00D9221F">
              <w:rPr>
                <w:rFonts w:ascii="Times New Roman" w:hAnsi="Times New Roman" w:cs="Times New Roman"/>
                <w:spacing w:val="2"/>
                <w:sz w:val="24"/>
                <w:szCs w:val="24"/>
                <w:shd w:val="clear" w:color="auto" w:fill="FFFFFF"/>
              </w:rPr>
              <w:t>Komandos formavimas</w:t>
            </w:r>
          </w:p>
        </w:tc>
        <w:tc>
          <w:tcPr>
            <w:tcW w:w="655"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z w:val="24"/>
                <w:szCs w:val="24"/>
              </w:rPr>
            </w:pPr>
            <w:r w:rsidRPr="00D9221F">
              <w:rPr>
                <w:rFonts w:ascii="Times New Roman" w:hAnsi="Times New Roman" w:cs="Times New Roman"/>
                <w:sz w:val="24"/>
                <w:szCs w:val="24"/>
              </w:rPr>
              <w:t>1</w:t>
            </w:r>
          </w:p>
        </w:tc>
      </w:tr>
      <w:tr w:rsidR="00641810" w:rsidRPr="005D2CAD" w:rsidTr="00D9221F">
        <w:trPr>
          <w:trHeight w:val="287"/>
        </w:trPr>
        <w:tc>
          <w:tcPr>
            <w:tcW w:w="568"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14.</w:t>
            </w:r>
          </w:p>
        </w:tc>
        <w:tc>
          <w:tcPr>
            <w:tcW w:w="1767" w:type="dxa"/>
            <w:tcBorders>
              <w:top w:val="single" w:sz="4" w:space="0" w:color="auto"/>
              <w:left w:val="single" w:sz="4" w:space="0" w:color="auto"/>
              <w:bottom w:val="single" w:sz="4" w:space="0" w:color="auto"/>
              <w:right w:val="single" w:sz="4" w:space="0" w:color="auto"/>
            </w:tcBorders>
          </w:tcPr>
          <w:p w:rsidR="00641810" w:rsidRPr="00A05050" w:rsidRDefault="00641810" w:rsidP="00813172">
            <w:pPr>
              <w:rPr>
                <w:rFonts w:ascii="Times New Roman" w:hAnsi="Times New Roman" w:cs="Times New Roman"/>
                <w:color w:val="00B050"/>
                <w:sz w:val="24"/>
                <w:szCs w:val="24"/>
              </w:rPr>
            </w:pPr>
          </w:p>
        </w:tc>
        <w:tc>
          <w:tcPr>
            <w:tcW w:w="127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1</w:t>
            </w:r>
          </w:p>
        </w:tc>
        <w:tc>
          <w:tcPr>
            <w:tcW w:w="284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pacing w:val="2"/>
                <w:sz w:val="24"/>
                <w:szCs w:val="24"/>
                <w:shd w:val="clear" w:color="auto" w:fill="FFFFFF"/>
              </w:rPr>
            </w:pPr>
            <w:r w:rsidRPr="00D9221F">
              <w:rPr>
                <w:rFonts w:ascii="Times New Roman" w:hAnsi="Times New Roman" w:cs="Times New Roman"/>
                <w:spacing w:val="2"/>
                <w:sz w:val="24"/>
                <w:szCs w:val="24"/>
                <w:shd w:val="clear" w:color="auto" w:fill="FFFFFF"/>
              </w:rPr>
              <w:t>Vaidybos būrelis</w:t>
            </w:r>
          </w:p>
        </w:tc>
        <w:tc>
          <w:tcPr>
            <w:tcW w:w="655"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z w:val="24"/>
                <w:szCs w:val="24"/>
              </w:rPr>
            </w:pPr>
            <w:r w:rsidRPr="00D9221F">
              <w:rPr>
                <w:rFonts w:ascii="Times New Roman" w:hAnsi="Times New Roman" w:cs="Times New Roman"/>
                <w:sz w:val="24"/>
                <w:szCs w:val="24"/>
              </w:rPr>
              <w:t>2</w:t>
            </w:r>
          </w:p>
        </w:tc>
      </w:tr>
      <w:tr w:rsidR="00641810" w:rsidRPr="005D2CAD" w:rsidTr="00D9221F">
        <w:trPr>
          <w:trHeight w:val="287"/>
        </w:trPr>
        <w:tc>
          <w:tcPr>
            <w:tcW w:w="568" w:type="dxa"/>
            <w:tcBorders>
              <w:top w:val="single" w:sz="4" w:space="0" w:color="auto"/>
              <w:left w:val="single" w:sz="4" w:space="0" w:color="auto"/>
              <w:bottom w:val="single" w:sz="4" w:space="0" w:color="auto"/>
              <w:right w:val="single" w:sz="4" w:space="0" w:color="auto"/>
            </w:tcBorders>
          </w:tcPr>
          <w:p w:rsidR="00641810" w:rsidRDefault="00641810" w:rsidP="00813172">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15.</w:t>
            </w:r>
          </w:p>
        </w:tc>
        <w:tc>
          <w:tcPr>
            <w:tcW w:w="1767" w:type="dxa"/>
            <w:tcBorders>
              <w:top w:val="single" w:sz="4" w:space="0" w:color="auto"/>
              <w:left w:val="single" w:sz="4" w:space="0" w:color="auto"/>
              <w:bottom w:val="single" w:sz="4" w:space="0" w:color="auto"/>
              <w:right w:val="single" w:sz="4" w:space="0" w:color="auto"/>
            </w:tcBorders>
          </w:tcPr>
          <w:p w:rsidR="00641810" w:rsidRPr="00A05050" w:rsidRDefault="00641810" w:rsidP="00813172">
            <w:pPr>
              <w:rPr>
                <w:rFonts w:ascii="Times New Roman" w:hAnsi="Times New Roman" w:cs="Times New Roman"/>
                <w:color w:val="00B050"/>
                <w:sz w:val="24"/>
                <w:szCs w:val="24"/>
              </w:rPr>
            </w:pPr>
          </w:p>
        </w:tc>
        <w:tc>
          <w:tcPr>
            <w:tcW w:w="127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992"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w:t>
            </w:r>
          </w:p>
        </w:tc>
        <w:tc>
          <w:tcPr>
            <w:tcW w:w="2846"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pacing w:val="2"/>
                <w:sz w:val="24"/>
                <w:szCs w:val="24"/>
                <w:shd w:val="clear" w:color="auto" w:fill="FFFFFF"/>
              </w:rPr>
            </w:pPr>
            <w:r w:rsidRPr="00D9221F">
              <w:rPr>
                <w:rFonts w:ascii="Times New Roman" w:hAnsi="Times New Roman" w:cs="Times New Roman"/>
                <w:spacing w:val="2"/>
                <w:sz w:val="24"/>
                <w:szCs w:val="24"/>
                <w:shd w:val="clear" w:color="auto" w:fill="FFFFFF"/>
              </w:rPr>
              <w:t>Dailės būrelis</w:t>
            </w:r>
          </w:p>
        </w:tc>
        <w:tc>
          <w:tcPr>
            <w:tcW w:w="655"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rPr>
                <w:rFonts w:ascii="Times New Roman" w:hAnsi="Times New Roman" w:cs="Times New Roman"/>
                <w:sz w:val="24"/>
                <w:szCs w:val="24"/>
              </w:rPr>
            </w:pPr>
            <w:r w:rsidRPr="00D9221F">
              <w:rPr>
                <w:rFonts w:ascii="Times New Roman" w:hAnsi="Times New Roman" w:cs="Times New Roman"/>
                <w:sz w:val="24"/>
                <w:szCs w:val="24"/>
              </w:rPr>
              <w:t>1</w:t>
            </w:r>
          </w:p>
        </w:tc>
      </w:tr>
      <w:tr w:rsidR="00C20E1C" w:rsidRPr="005D2CAD" w:rsidTr="00D9221F">
        <w:trPr>
          <w:trHeight w:val="287"/>
        </w:trPr>
        <w:tc>
          <w:tcPr>
            <w:tcW w:w="568" w:type="dxa"/>
            <w:tcBorders>
              <w:top w:val="single" w:sz="4" w:space="0" w:color="auto"/>
              <w:left w:val="single" w:sz="4" w:space="0" w:color="auto"/>
              <w:bottom w:val="single" w:sz="4" w:space="0" w:color="auto"/>
              <w:right w:val="single" w:sz="4" w:space="0" w:color="auto"/>
            </w:tcBorders>
          </w:tcPr>
          <w:p w:rsidR="00C20E1C" w:rsidRDefault="00C20E1C" w:rsidP="00813172">
            <w:pPr>
              <w:jc w:val="center"/>
              <w:rPr>
                <w:color w:val="000000" w:themeColor="text1"/>
                <w:szCs w:val="24"/>
              </w:rPr>
            </w:pPr>
          </w:p>
        </w:tc>
        <w:tc>
          <w:tcPr>
            <w:tcW w:w="1767" w:type="dxa"/>
            <w:tcBorders>
              <w:top w:val="single" w:sz="4" w:space="0" w:color="auto"/>
              <w:left w:val="single" w:sz="4" w:space="0" w:color="auto"/>
              <w:bottom w:val="single" w:sz="4" w:space="0" w:color="auto"/>
              <w:right w:val="single" w:sz="4" w:space="0" w:color="auto"/>
            </w:tcBorders>
          </w:tcPr>
          <w:p w:rsidR="00C20E1C" w:rsidRPr="00A05050" w:rsidRDefault="00C20E1C" w:rsidP="00813172">
            <w:pPr>
              <w:rPr>
                <w:color w:val="00B050"/>
                <w:szCs w:val="24"/>
              </w:rPr>
            </w:pPr>
          </w:p>
        </w:tc>
        <w:tc>
          <w:tcPr>
            <w:tcW w:w="1276" w:type="dxa"/>
            <w:tcBorders>
              <w:top w:val="single" w:sz="4" w:space="0" w:color="auto"/>
              <w:left w:val="single" w:sz="4" w:space="0" w:color="auto"/>
              <w:bottom w:val="single" w:sz="4" w:space="0" w:color="auto"/>
              <w:right w:val="single" w:sz="4" w:space="0" w:color="auto"/>
            </w:tcBorders>
          </w:tcPr>
          <w:p w:rsidR="00C20E1C" w:rsidRPr="00D9221F" w:rsidRDefault="00C20E1C" w:rsidP="00813172">
            <w:pPr>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C20E1C" w:rsidRPr="00D9221F" w:rsidRDefault="00C20E1C" w:rsidP="00813172">
            <w:pPr>
              <w:jc w:val="center"/>
              <w:rPr>
                <w:szCs w:val="24"/>
              </w:rPr>
            </w:pPr>
          </w:p>
        </w:tc>
        <w:tc>
          <w:tcPr>
            <w:tcW w:w="1134" w:type="dxa"/>
            <w:tcBorders>
              <w:top w:val="single" w:sz="4" w:space="0" w:color="auto"/>
              <w:left w:val="single" w:sz="4" w:space="0" w:color="auto"/>
              <w:bottom w:val="single" w:sz="4" w:space="0" w:color="auto"/>
              <w:right w:val="single" w:sz="4" w:space="0" w:color="auto"/>
            </w:tcBorders>
          </w:tcPr>
          <w:p w:rsidR="00C20E1C" w:rsidRPr="00D9221F" w:rsidRDefault="00C20E1C" w:rsidP="00813172">
            <w:pPr>
              <w:jc w:val="center"/>
              <w:rPr>
                <w:szCs w:val="24"/>
              </w:rPr>
            </w:pPr>
          </w:p>
        </w:tc>
        <w:tc>
          <w:tcPr>
            <w:tcW w:w="992" w:type="dxa"/>
            <w:tcBorders>
              <w:top w:val="single" w:sz="4" w:space="0" w:color="auto"/>
              <w:left w:val="single" w:sz="4" w:space="0" w:color="auto"/>
              <w:bottom w:val="single" w:sz="4" w:space="0" w:color="auto"/>
              <w:right w:val="single" w:sz="4" w:space="0" w:color="auto"/>
            </w:tcBorders>
          </w:tcPr>
          <w:p w:rsidR="00C20E1C" w:rsidRPr="00D9221F" w:rsidRDefault="00C20E1C" w:rsidP="00813172">
            <w:pPr>
              <w:jc w:val="center"/>
              <w:rPr>
                <w:szCs w:val="24"/>
              </w:rPr>
            </w:pPr>
          </w:p>
        </w:tc>
        <w:tc>
          <w:tcPr>
            <w:tcW w:w="2846" w:type="dxa"/>
            <w:tcBorders>
              <w:top w:val="single" w:sz="4" w:space="0" w:color="auto"/>
              <w:left w:val="single" w:sz="4" w:space="0" w:color="auto"/>
              <w:bottom w:val="single" w:sz="4" w:space="0" w:color="auto"/>
              <w:right w:val="single" w:sz="4" w:space="0" w:color="auto"/>
            </w:tcBorders>
          </w:tcPr>
          <w:p w:rsidR="00C20E1C" w:rsidRPr="00D9221F" w:rsidRDefault="00C20E1C" w:rsidP="00813172">
            <w:pPr>
              <w:rPr>
                <w:spacing w:val="2"/>
                <w:szCs w:val="24"/>
                <w:shd w:val="clear" w:color="auto" w:fill="FFFFFF"/>
              </w:rPr>
            </w:pPr>
            <w:r>
              <w:rPr>
                <w:spacing w:val="2"/>
                <w:szCs w:val="24"/>
                <w:shd w:val="clear" w:color="auto" w:fill="FFFFFF"/>
              </w:rPr>
              <w:t>Debatų būrelis</w:t>
            </w:r>
          </w:p>
        </w:tc>
        <w:tc>
          <w:tcPr>
            <w:tcW w:w="655" w:type="dxa"/>
            <w:tcBorders>
              <w:top w:val="single" w:sz="4" w:space="0" w:color="auto"/>
              <w:left w:val="single" w:sz="4" w:space="0" w:color="auto"/>
              <w:bottom w:val="single" w:sz="4" w:space="0" w:color="auto"/>
              <w:right w:val="single" w:sz="4" w:space="0" w:color="auto"/>
            </w:tcBorders>
          </w:tcPr>
          <w:p w:rsidR="00C20E1C" w:rsidRPr="00D9221F" w:rsidRDefault="00C20E1C" w:rsidP="00813172">
            <w:pPr>
              <w:rPr>
                <w:szCs w:val="24"/>
              </w:rPr>
            </w:pPr>
            <w:r>
              <w:rPr>
                <w:szCs w:val="24"/>
              </w:rPr>
              <w:t>1</w:t>
            </w:r>
          </w:p>
        </w:tc>
      </w:tr>
      <w:tr w:rsidR="00641810" w:rsidRPr="005D2CAD" w:rsidTr="00D9221F">
        <w:trPr>
          <w:trHeight w:val="258"/>
        </w:trPr>
        <w:tc>
          <w:tcPr>
            <w:tcW w:w="2335" w:type="dxa"/>
            <w:gridSpan w:val="2"/>
            <w:tcBorders>
              <w:top w:val="single" w:sz="4" w:space="0" w:color="auto"/>
              <w:left w:val="single" w:sz="4" w:space="0" w:color="auto"/>
              <w:bottom w:val="single" w:sz="4" w:space="0" w:color="auto"/>
              <w:right w:val="single" w:sz="4" w:space="0" w:color="auto"/>
            </w:tcBorders>
          </w:tcPr>
          <w:p w:rsidR="00641810" w:rsidRPr="005D2CAD" w:rsidRDefault="00641810" w:rsidP="00813172">
            <w:pPr>
              <w:jc w:val="center"/>
              <w:rPr>
                <w:rFonts w:ascii="Times New Roman" w:hAnsi="Times New Roman" w:cs="Times New Roman"/>
                <w:color w:val="000000" w:themeColor="text1"/>
                <w:sz w:val="24"/>
                <w:szCs w:val="24"/>
              </w:rPr>
            </w:pPr>
            <w:r w:rsidRPr="005D2CAD">
              <w:rPr>
                <w:rFonts w:ascii="Times New Roman" w:hAnsi="Times New Roman" w:cs="Times New Roman"/>
                <w:color w:val="000000" w:themeColor="text1"/>
                <w:sz w:val="24"/>
                <w:szCs w:val="24"/>
              </w:rPr>
              <w:t>Iš viso skirta val.</w:t>
            </w:r>
          </w:p>
        </w:tc>
        <w:tc>
          <w:tcPr>
            <w:tcW w:w="1276" w:type="dxa"/>
            <w:tcBorders>
              <w:top w:val="single" w:sz="4" w:space="0" w:color="auto"/>
              <w:left w:val="single" w:sz="4" w:space="0" w:color="auto"/>
              <w:bottom w:val="single" w:sz="4" w:space="0" w:color="auto"/>
              <w:right w:val="single" w:sz="4" w:space="0" w:color="auto"/>
            </w:tcBorders>
          </w:tcPr>
          <w:p w:rsidR="00641810" w:rsidRPr="00D9221F" w:rsidRDefault="00C20E1C" w:rsidP="00813172">
            <w:pPr>
              <w:jc w:val="center"/>
              <w:rPr>
                <w:rFonts w:ascii="Times New Roman" w:hAnsi="Times New Roman" w:cs="Times New Roman"/>
                <w:sz w:val="24"/>
                <w:szCs w:val="24"/>
              </w:rPr>
            </w:pPr>
            <w:r>
              <w:rPr>
                <w:rFonts w:ascii="Times New Roman" w:hAnsi="Times New Roman" w:cs="Times New Roman"/>
                <w:sz w:val="24"/>
                <w:szCs w:val="24"/>
              </w:rPr>
              <w:t xml:space="preserve">14 </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 xml:space="preserve">9 </w:t>
            </w:r>
          </w:p>
        </w:tc>
        <w:tc>
          <w:tcPr>
            <w:tcW w:w="1134" w:type="dxa"/>
            <w:tcBorders>
              <w:top w:val="single" w:sz="4" w:space="0" w:color="auto"/>
              <w:left w:val="single" w:sz="4" w:space="0" w:color="auto"/>
              <w:bottom w:val="single" w:sz="4" w:space="0" w:color="auto"/>
              <w:right w:val="single" w:sz="4" w:space="0" w:color="auto"/>
            </w:tcBorders>
          </w:tcPr>
          <w:p w:rsidR="00641810" w:rsidRPr="00D9221F" w:rsidRDefault="00C20E1C" w:rsidP="00813172">
            <w:pPr>
              <w:jc w:val="center"/>
              <w:rPr>
                <w:rFonts w:ascii="Times New Roman" w:hAnsi="Times New Roman" w:cs="Times New Roman"/>
                <w:sz w:val="24"/>
                <w:szCs w:val="24"/>
              </w:rPr>
            </w:pPr>
            <w:r>
              <w:rPr>
                <w:rFonts w:ascii="Times New Roman" w:hAnsi="Times New Roman" w:cs="Times New Roman"/>
                <w:sz w:val="24"/>
                <w:szCs w:val="24"/>
              </w:rPr>
              <w:t>8</w:t>
            </w:r>
          </w:p>
        </w:tc>
        <w:tc>
          <w:tcPr>
            <w:tcW w:w="992" w:type="dxa"/>
            <w:tcBorders>
              <w:top w:val="single" w:sz="4" w:space="0" w:color="auto"/>
              <w:left w:val="single" w:sz="4" w:space="0" w:color="auto"/>
              <w:bottom w:val="single" w:sz="4" w:space="0" w:color="auto"/>
              <w:right w:val="single" w:sz="4" w:space="0" w:color="auto"/>
            </w:tcBorders>
          </w:tcPr>
          <w:p w:rsidR="00641810" w:rsidRPr="00D9221F" w:rsidRDefault="00641810" w:rsidP="00813172">
            <w:pPr>
              <w:jc w:val="center"/>
              <w:rPr>
                <w:rFonts w:ascii="Times New Roman" w:hAnsi="Times New Roman" w:cs="Times New Roman"/>
                <w:sz w:val="24"/>
                <w:szCs w:val="24"/>
              </w:rPr>
            </w:pPr>
            <w:r w:rsidRPr="00D9221F">
              <w:rPr>
                <w:rFonts w:ascii="Times New Roman" w:hAnsi="Times New Roman" w:cs="Times New Roman"/>
                <w:sz w:val="24"/>
                <w:szCs w:val="24"/>
              </w:rPr>
              <w:t xml:space="preserve">6 </w:t>
            </w:r>
          </w:p>
        </w:tc>
        <w:tc>
          <w:tcPr>
            <w:tcW w:w="3501" w:type="dxa"/>
            <w:gridSpan w:val="2"/>
            <w:tcBorders>
              <w:top w:val="single" w:sz="4" w:space="0" w:color="auto"/>
              <w:left w:val="single" w:sz="4" w:space="0" w:color="auto"/>
              <w:bottom w:val="single" w:sz="4" w:space="0" w:color="auto"/>
              <w:right w:val="single" w:sz="4" w:space="0" w:color="auto"/>
            </w:tcBorders>
            <w:hideMark/>
          </w:tcPr>
          <w:p w:rsidR="00641810" w:rsidRPr="00D9221F" w:rsidRDefault="00C20E1C" w:rsidP="00813172">
            <w:pPr>
              <w:jc w:val="center"/>
              <w:rPr>
                <w:rFonts w:ascii="Times New Roman" w:hAnsi="Times New Roman" w:cs="Times New Roman"/>
                <w:sz w:val="24"/>
                <w:szCs w:val="24"/>
              </w:rPr>
            </w:pPr>
            <w:r>
              <w:rPr>
                <w:rFonts w:ascii="Times New Roman" w:hAnsi="Times New Roman" w:cs="Times New Roman"/>
                <w:sz w:val="24"/>
                <w:szCs w:val="24"/>
              </w:rPr>
              <w:t>37</w:t>
            </w:r>
            <w:r w:rsidR="00641810" w:rsidRPr="00D9221F">
              <w:rPr>
                <w:rFonts w:ascii="Times New Roman" w:hAnsi="Times New Roman" w:cs="Times New Roman"/>
                <w:sz w:val="24"/>
                <w:szCs w:val="24"/>
              </w:rPr>
              <w:t xml:space="preserve"> val. </w:t>
            </w:r>
          </w:p>
          <w:p w:rsidR="00641810" w:rsidRPr="00D9221F" w:rsidRDefault="00641810" w:rsidP="00813172">
            <w:pPr>
              <w:jc w:val="center"/>
              <w:rPr>
                <w:rFonts w:ascii="Times New Roman" w:hAnsi="Times New Roman" w:cs="Times New Roman"/>
                <w:sz w:val="24"/>
                <w:szCs w:val="24"/>
              </w:rPr>
            </w:pPr>
          </w:p>
        </w:tc>
      </w:tr>
    </w:tbl>
    <w:p w:rsidR="00641810" w:rsidRPr="00FF08DF" w:rsidRDefault="00641810" w:rsidP="00C20E1C">
      <w:r>
        <w:t>Gimnaz</w:t>
      </w:r>
      <w:r w:rsidR="00C20E1C">
        <w:t>ijos direktorės pavaduotoja</w:t>
      </w:r>
      <w:r w:rsidR="00C20E1C">
        <w:tab/>
      </w:r>
      <w:r w:rsidR="00C20E1C">
        <w:tab/>
        <w:t xml:space="preserve">         </w:t>
      </w:r>
      <w:r>
        <w:t>Dalia Sakalauskienė</w:t>
      </w:r>
    </w:p>
    <w:p w:rsidR="00641810" w:rsidRPr="00102CF3" w:rsidRDefault="00641810" w:rsidP="003D77E8">
      <w:pPr>
        <w:shd w:val="clear" w:color="auto" w:fill="FFFFFF"/>
        <w:rPr>
          <w:color w:val="222222"/>
          <w:szCs w:val="24"/>
          <w:lang w:eastAsia="lt-LT"/>
        </w:rPr>
      </w:pPr>
      <w:bookmarkStart w:id="0" w:name="_GoBack"/>
      <w:bookmarkEnd w:id="0"/>
    </w:p>
    <w:p w:rsidR="003D77E8" w:rsidRPr="00102CF3" w:rsidRDefault="003D77E8" w:rsidP="003D77E8">
      <w:pPr>
        <w:shd w:val="clear" w:color="auto" w:fill="FFFFFF"/>
        <w:rPr>
          <w:color w:val="222222"/>
          <w:szCs w:val="24"/>
          <w:lang w:eastAsia="lt-LT"/>
        </w:rPr>
      </w:pPr>
      <w:r w:rsidRPr="00102CF3">
        <w:rPr>
          <w:color w:val="222222"/>
          <w:szCs w:val="24"/>
          <w:lang w:eastAsia="lt-LT"/>
        </w:rPr>
        <w:lastRenderedPageBreak/>
        <w:t> </w:t>
      </w:r>
    </w:p>
    <w:p w:rsidR="00641810" w:rsidRDefault="00641810" w:rsidP="00641810">
      <w:pPr>
        <w:tabs>
          <w:tab w:val="left" w:pos="5954"/>
        </w:tabs>
      </w:pPr>
      <w:r>
        <w:t xml:space="preserve">                                                                                                              </w:t>
      </w:r>
      <w:r w:rsidR="00D9221F">
        <w:t xml:space="preserve">                       2 PRIEDAS</w:t>
      </w:r>
    </w:p>
    <w:p w:rsidR="00641810" w:rsidRDefault="00641810" w:rsidP="00641810">
      <w:pPr>
        <w:pStyle w:val="Betarp"/>
        <w:rPr>
          <w:rFonts w:ascii="Times New Roman" w:hAnsi="Times New Roman"/>
          <w:sz w:val="24"/>
          <w:szCs w:val="24"/>
        </w:rPr>
      </w:pPr>
    </w:p>
    <w:p w:rsidR="00641810" w:rsidRDefault="00641810" w:rsidP="00641810">
      <w:pPr>
        <w:rPr>
          <w:sz w:val="20"/>
        </w:rPr>
      </w:pPr>
      <w:r>
        <w:rPr>
          <w:sz w:val="20"/>
        </w:rPr>
        <w:t xml:space="preserve">                                                                                                             PATVIRTINTA</w:t>
      </w:r>
    </w:p>
    <w:p w:rsidR="00641810" w:rsidRDefault="00641810" w:rsidP="00641810">
      <w:pPr>
        <w:rPr>
          <w:sz w:val="20"/>
        </w:rPr>
      </w:pPr>
      <w:r>
        <w:rPr>
          <w:sz w:val="20"/>
        </w:rPr>
        <w:t xml:space="preserve">                                                                                                             Sedos Vytauto Mačernio gimnazijos</w:t>
      </w:r>
    </w:p>
    <w:p w:rsidR="00641810" w:rsidRDefault="00641810" w:rsidP="00641810">
      <w:pPr>
        <w:rPr>
          <w:color w:val="FF0000"/>
          <w:sz w:val="20"/>
        </w:rPr>
      </w:pPr>
      <w:r>
        <w:rPr>
          <w:sz w:val="20"/>
        </w:rPr>
        <w:t xml:space="preserve">                                                                                        </w:t>
      </w:r>
      <w:r w:rsidR="00C30794">
        <w:rPr>
          <w:sz w:val="20"/>
        </w:rPr>
        <w:t xml:space="preserve">                     direktoriaus</w:t>
      </w:r>
      <w:r w:rsidR="00D9221F">
        <w:rPr>
          <w:sz w:val="20"/>
        </w:rPr>
        <w:t xml:space="preserve"> 2025-09-01</w:t>
      </w:r>
      <w:r>
        <w:rPr>
          <w:sz w:val="20"/>
        </w:rPr>
        <w:t xml:space="preserve"> įsakymu </w:t>
      </w:r>
      <w:proofErr w:type="spellStart"/>
      <w:r>
        <w:rPr>
          <w:sz w:val="20"/>
        </w:rPr>
        <w:t>Nr.M</w:t>
      </w:r>
      <w:proofErr w:type="spellEnd"/>
      <w:r>
        <w:rPr>
          <w:sz w:val="20"/>
        </w:rPr>
        <w:t>-</w:t>
      </w:r>
    </w:p>
    <w:p w:rsidR="00641810" w:rsidRDefault="00641810" w:rsidP="00641810">
      <w:pPr>
        <w:rPr>
          <w:color w:val="FF0000"/>
          <w:sz w:val="32"/>
          <w:szCs w:val="32"/>
        </w:rPr>
      </w:pPr>
    </w:p>
    <w:p w:rsidR="00641810" w:rsidRDefault="00641810" w:rsidP="00641810">
      <w:r>
        <w:t xml:space="preserve">                                                                                                                                        </w:t>
      </w:r>
    </w:p>
    <w:p w:rsidR="00641810" w:rsidRDefault="00641810" w:rsidP="00641810">
      <w:pPr>
        <w:rPr>
          <w:szCs w:val="24"/>
        </w:rPr>
      </w:pPr>
      <w:r>
        <w:rPr>
          <w:szCs w:val="24"/>
        </w:rPr>
        <w:t xml:space="preserve">Pagrindinio ugdymo programos įgyvendinimui mokiniams siūlomos dalykų modulių  programos:  </w:t>
      </w:r>
    </w:p>
    <w:p w:rsidR="00641810" w:rsidRDefault="00641810" w:rsidP="00641810">
      <w:pPr>
        <w:rPr>
          <w:szCs w:val="24"/>
        </w:rPr>
      </w:pPr>
    </w:p>
    <w:tbl>
      <w:tblPr>
        <w:tblW w:w="96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8"/>
        <w:gridCol w:w="3406"/>
        <w:gridCol w:w="1324"/>
        <w:gridCol w:w="1235"/>
        <w:gridCol w:w="2545"/>
      </w:tblGrid>
      <w:tr w:rsidR="00641810" w:rsidTr="00813172">
        <w:tc>
          <w:tcPr>
            <w:tcW w:w="1118"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Eil. Nr.</w:t>
            </w:r>
          </w:p>
        </w:tc>
        <w:tc>
          <w:tcPr>
            <w:tcW w:w="3406"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Modulio pavadinimas</w:t>
            </w:r>
          </w:p>
        </w:tc>
        <w:tc>
          <w:tcPr>
            <w:tcW w:w="132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Klasė</w:t>
            </w:r>
          </w:p>
        </w:tc>
        <w:tc>
          <w:tcPr>
            <w:tcW w:w="123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Valandų skaičius</w:t>
            </w:r>
          </w:p>
        </w:tc>
        <w:tc>
          <w:tcPr>
            <w:tcW w:w="254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Dėstantis mokytojas</w:t>
            </w:r>
          </w:p>
        </w:tc>
      </w:tr>
      <w:tr w:rsidR="00641810" w:rsidTr="00D9221F">
        <w:tc>
          <w:tcPr>
            <w:tcW w:w="1118"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1.</w:t>
            </w:r>
          </w:p>
        </w:tc>
        <w:tc>
          <w:tcPr>
            <w:tcW w:w="3406"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 xml:space="preserve">Žinių taikymas probleminių uždavinių sprendimui  </w:t>
            </w:r>
          </w:p>
        </w:tc>
        <w:tc>
          <w:tcPr>
            <w:tcW w:w="132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II</w:t>
            </w:r>
          </w:p>
        </w:tc>
        <w:tc>
          <w:tcPr>
            <w:tcW w:w="123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rPr>
                <w:szCs w:val="24"/>
              </w:rPr>
            </w:pPr>
            <w:r>
              <w:rPr>
                <w:szCs w:val="24"/>
              </w:rPr>
              <w:t>3</w:t>
            </w:r>
            <w:r w:rsidR="00D9221F">
              <w:rPr>
                <w:szCs w:val="24"/>
              </w:rPr>
              <w:t>6</w:t>
            </w:r>
          </w:p>
        </w:tc>
        <w:tc>
          <w:tcPr>
            <w:tcW w:w="2545"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Cs w:val="24"/>
              </w:rPr>
            </w:pPr>
          </w:p>
        </w:tc>
      </w:tr>
      <w:tr w:rsidR="00641810" w:rsidTr="00D9221F">
        <w:tc>
          <w:tcPr>
            <w:tcW w:w="1118"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2.</w:t>
            </w:r>
          </w:p>
        </w:tc>
        <w:tc>
          <w:tcPr>
            <w:tcW w:w="3406"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Cs w:val="24"/>
              </w:rPr>
            </w:pPr>
            <w:r>
              <w:rPr>
                <w:szCs w:val="24"/>
              </w:rPr>
              <w:t>Biologija per mikroskopą</w:t>
            </w:r>
          </w:p>
          <w:p w:rsidR="00641810" w:rsidRDefault="00641810" w:rsidP="00813172">
            <w:pPr>
              <w:rPr>
                <w:szCs w:val="24"/>
              </w:rPr>
            </w:pPr>
          </w:p>
        </w:tc>
        <w:tc>
          <w:tcPr>
            <w:tcW w:w="132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II</w:t>
            </w:r>
          </w:p>
        </w:tc>
        <w:tc>
          <w:tcPr>
            <w:tcW w:w="1235" w:type="dxa"/>
            <w:tcBorders>
              <w:top w:val="single" w:sz="4" w:space="0" w:color="000000"/>
              <w:left w:val="single" w:sz="4" w:space="0" w:color="000000"/>
              <w:bottom w:val="single" w:sz="4" w:space="0" w:color="000000"/>
              <w:right w:val="single" w:sz="4" w:space="0" w:color="000000"/>
            </w:tcBorders>
            <w:hideMark/>
          </w:tcPr>
          <w:p w:rsidR="00641810" w:rsidRDefault="00D9221F" w:rsidP="00813172">
            <w:pPr>
              <w:jc w:val="center"/>
              <w:rPr>
                <w:szCs w:val="24"/>
              </w:rPr>
            </w:pPr>
            <w:r>
              <w:rPr>
                <w:szCs w:val="24"/>
              </w:rPr>
              <w:t>36</w:t>
            </w:r>
          </w:p>
        </w:tc>
        <w:tc>
          <w:tcPr>
            <w:tcW w:w="2545"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Cs w:val="24"/>
              </w:rPr>
            </w:pPr>
          </w:p>
        </w:tc>
      </w:tr>
      <w:tr w:rsidR="00641810" w:rsidTr="00813172">
        <w:tc>
          <w:tcPr>
            <w:tcW w:w="1118"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3.</w:t>
            </w:r>
          </w:p>
        </w:tc>
        <w:tc>
          <w:tcPr>
            <w:tcW w:w="3406"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Praktinė gramatika</w:t>
            </w:r>
          </w:p>
        </w:tc>
        <w:tc>
          <w:tcPr>
            <w:tcW w:w="132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Cs w:val="24"/>
              </w:rPr>
            </w:pPr>
            <w:r>
              <w:rPr>
                <w:szCs w:val="24"/>
              </w:rPr>
              <w:t>II</w:t>
            </w:r>
          </w:p>
        </w:tc>
        <w:tc>
          <w:tcPr>
            <w:tcW w:w="1235" w:type="dxa"/>
            <w:tcBorders>
              <w:top w:val="single" w:sz="4" w:space="0" w:color="000000"/>
              <w:left w:val="single" w:sz="4" w:space="0" w:color="000000"/>
              <w:bottom w:val="single" w:sz="4" w:space="0" w:color="000000"/>
              <w:right w:val="single" w:sz="4" w:space="0" w:color="000000"/>
            </w:tcBorders>
            <w:hideMark/>
          </w:tcPr>
          <w:p w:rsidR="00641810" w:rsidRDefault="00D9221F" w:rsidP="00813172">
            <w:pPr>
              <w:jc w:val="center"/>
              <w:rPr>
                <w:szCs w:val="24"/>
              </w:rPr>
            </w:pPr>
            <w:r>
              <w:rPr>
                <w:szCs w:val="24"/>
              </w:rPr>
              <w:t>36</w:t>
            </w:r>
          </w:p>
        </w:tc>
        <w:tc>
          <w:tcPr>
            <w:tcW w:w="2545"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rPr>
                <w:szCs w:val="24"/>
              </w:rPr>
            </w:pPr>
          </w:p>
        </w:tc>
      </w:tr>
      <w:tr w:rsidR="00D9221F" w:rsidTr="00813172">
        <w:tc>
          <w:tcPr>
            <w:tcW w:w="1118" w:type="dxa"/>
            <w:tcBorders>
              <w:top w:val="single" w:sz="4" w:space="0" w:color="000000"/>
              <w:left w:val="single" w:sz="4" w:space="0" w:color="000000"/>
              <w:bottom w:val="single" w:sz="4" w:space="0" w:color="000000"/>
              <w:right w:val="single" w:sz="4" w:space="0" w:color="000000"/>
            </w:tcBorders>
          </w:tcPr>
          <w:p w:rsidR="00D9221F" w:rsidRDefault="00D9221F" w:rsidP="00813172">
            <w:pPr>
              <w:rPr>
                <w:szCs w:val="24"/>
              </w:rPr>
            </w:pPr>
            <w:r>
              <w:rPr>
                <w:szCs w:val="24"/>
              </w:rPr>
              <w:t>4.</w:t>
            </w:r>
          </w:p>
        </w:tc>
        <w:tc>
          <w:tcPr>
            <w:tcW w:w="3406" w:type="dxa"/>
            <w:tcBorders>
              <w:top w:val="single" w:sz="4" w:space="0" w:color="000000"/>
              <w:left w:val="single" w:sz="4" w:space="0" w:color="000000"/>
              <w:bottom w:val="single" w:sz="4" w:space="0" w:color="000000"/>
              <w:right w:val="single" w:sz="4" w:space="0" w:color="000000"/>
            </w:tcBorders>
          </w:tcPr>
          <w:p w:rsidR="00D9221F" w:rsidRDefault="00D9221F" w:rsidP="00813172">
            <w:pPr>
              <w:rPr>
                <w:szCs w:val="24"/>
              </w:rPr>
            </w:pPr>
            <w:r>
              <w:rPr>
                <w:szCs w:val="24"/>
              </w:rPr>
              <w:t>Matematinė kalba ir matematinis raštingumas</w:t>
            </w:r>
          </w:p>
        </w:tc>
        <w:tc>
          <w:tcPr>
            <w:tcW w:w="1324" w:type="dxa"/>
            <w:tcBorders>
              <w:top w:val="single" w:sz="4" w:space="0" w:color="000000"/>
              <w:left w:val="single" w:sz="4" w:space="0" w:color="000000"/>
              <w:bottom w:val="single" w:sz="4" w:space="0" w:color="000000"/>
              <w:right w:val="single" w:sz="4" w:space="0" w:color="000000"/>
            </w:tcBorders>
          </w:tcPr>
          <w:p w:rsidR="00D9221F" w:rsidRDefault="00D9221F" w:rsidP="00813172">
            <w:pPr>
              <w:rPr>
                <w:szCs w:val="24"/>
              </w:rPr>
            </w:pPr>
            <w:r>
              <w:rPr>
                <w:szCs w:val="24"/>
              </w:rPr>
              <w:t>II</w:t>
            </w:r>
          </w:p>
        </w:tc>
        <w:tc>
          <w:tcPr>
            <w:tcW w:w="1235" w:type="dxa"/>
            <w:tcBorders>
              <w:top w:val="single" w:sz="4" w:space="0" w:color="000000"/>
              <w:left w:val="single" w:sz="4" w:space="0" w:color="000000"/>
              <w:bottom w:val="single" w:sz="4" w:space="0" w:color="000000"/>
              <w:right w:val="single" w:sz="4" w:space="0" w:color="000000"/>
            </w:tcBorders>
          </w:tcPr>
          <w:p w:rsidR="00D9221F" w:rsidRDefault="00C1403D" w:rsidP="00813172">
            <w:pPr>
              <w:jc w:val="center"/>
              <w:rPr>
                <w:szCs w:val="24"/>
              </w:rPr>
            </w:pPr>
            <w:r>
              <w:rPr>
                <w:szCs w:val="24"/>
              </w:rPr>
              <w:t>3</w:t>
            </w:r>
            <w:r w:rsidR="00D9221F">
              <w:rPr>
                <w:szCs w:val="24"/>
              </w:rPr>
              <w:t>6</w:t>
            </w:r>
          </w:p>
        </w:tc>
        <w:tc>
          <w:tcPr>
            <w:tcW w:w="2545" w:type="dxa"/>
            <w:tcBorders>
              <w:top w:val="single" w:sz="4" w:space="0" w:color="000000"/>
              <w:left w:val="single" w:sz="4" w:space="0" w:color="000000"/>
              <w:bottom w:val="single" w:sz="4" w:space="0" w:color="000000"/>
              <w:right w:val="single" w:sz="4" w:space="0" w:color="000000"/>
            </w:tcBorders>
          </w:tcPr>
          <w:p w:rsidR="00D9221F" w:rsidRDefault="00D9221F" w:rsidP="00813172">
            <w:pPr>
              <w:rPr>
                <w:szCs w:val="24"/>
              </w:rPr>
            </w:pPr>
          </w:p>
        </w:tc>
      </w:tr>
      <w:tr w:rsidR="00D9221F" w:rsidTr="00813172">
        <w:tc>
          <w:tcPr>
            <w:tcW w:w="1118" w:type="dxa"/>
            <w:tcBorders>
              <w:top w:val="single" w:sz="4" w:space="0" w:color="000000"/>
              <w:left w:val="single" w:sz="4" w:space="0" w:color="000000"/>
              <w:bottom w:val="single" w:sz="4" w:space="0" w:color="000000"/>
              <w:right w:val="single" w:sz="4" w:space="0" w:color="000000"/>
            </w:tcBorders>
          </w:tcPr>
          <w:p w:rsidR="00D9221F" w:rsidRDefault="00D9221F" w:rsidP="00813172">
            <w:pPr>
              <w:rPr>
                <w:szCs w:val="24"/>
              </w:rPr>
            </w:pPr>
          </w:p>
        </w:tc>
        <w:tc>
          <w:tcPr>
            <w:tcW w:w="3406" w:type="dxa"/>
            <w:tcBorders>
              <w:top w:val="single" w:sz="4" w:space="0" w:color="000000"/>
              <w:left w:val="single" w:sz="4" w:space="0" w:color="000000"/>
              <w:bottom w:val="single" w:sz="4" w:space="0" w:color="000000"/>
              <w:right w:val="single" w:sz="4" w:space="0" w:color="000000"/>
            </w:tcBorders>
          </w:tcPr>
          <w:p w:rsidR="00D9221F" w:rsidRDefault="00D9221F" w:rsidP="00813172">
            <w:pPr>
              <w:rPr>
                <w:szCs w:val="24"/>
              </w:rPr>
            </w:pPr>
          </w:p>
        </w:tc>
        <w:tc>
          <w:tcPr>
            <w:tcW w:w="1324" w:type="dxa"/>
            <w:tcBorders>
              <w:top w:val="single" w:sz="4" w:space="0" w:color="000000"/>
              <w:left w:val="single" w:sz="4" w:space="0" w:color="000000"/>
              <w:bottom w:val="single" w:sz="4" w:space="0" w:color="000000"/>
              <w:right w:val="single" w:sz="4" w:space="0" w:color="000000"/>
            </w:tcBorders>
          </w:tcPr>
          <w:p w:rsidR="00D9221F" w:rsidRDefault="00D9221F" w:rsidP="00813172">
            <w:pPr>
              <w:rPr>
                <w:szCs w:val="24"/>
              </w:rPr>
            </w:pPr>
          </w:p>
        </w:tc>
        <w:tc>
          <w:tcPr>
            <w:tcW w:w="1235" w:type="dxa"/>
            <w:tcBorders>
              <w:top w:val="single" w:sz="4" w:space="0" w:color="000000"/>
              <w:left w:val="single" w:sz="4" w:space="0" w:color="000000"/>
              <w:bottom w:val="single" w:sz="4" w:space="0" w:color="000000"/>
              <w:right w:val="single" w:sz="4" w:space="0" w:color="000000"/>
            </w:tcBorders>
          </w:tcPr>
          <w:p w:rsidR="00D9221F" w:rsidRDefault="00D9221F" w:rsidP="00813172">
            <w:pPr>
              <w:jc w:val="center"/>
              <w:rPr>
                <w:szCs w:val="24"/>
              </w:rPr>
            </w:pPr>
          </w:p>
        </w:tc>
        <w:tc>
          <w:tcPr>
            <w:tcW w:w="2545" w:type="dxa"/>
            <w:tcBorders>
              <w:top w:val="single" w:sz="4" w:space="0" w:color="000000"/>
              <w:left w:val="single" w:sz="4" w:space="0" w:color="000000"/>
              <w:bottom w:val="single" w:sz="4" w:space="0" w:color="000000"/>
              <w:right w:val="single" w:sz="4" w:space="0" w:color="000000"/>
            </w:tcBorders>
          </w:tcPr>
          <w:p w:rsidR="00D9221F" w:rsidRDefault="00D9221F" w:rsidP="00813172">
            <w:pPr>
              <w:rPr>
                <w:szCs w:val="24"/>
              </w:rPr>
            </w:pPr>
          </w:p>
        </w:tc>
      </w:tr>
    </w:tbl>
    <w:p w:rsidR="00641810" w:rsidRDefault="00641810" w:rsidP="00641810"/>
    <w:p w:rsidR="00641810" w:rsidRDefault="00641810" w:rsidP="00641810">
      <w:pPr>
        <w:rPr>
          <w:szCs w:val="24"/>
        </w:rPr>
      </w:pPr>
      <w:r>
        <w:rPr>
          <w:szCs w:val="24"/>
        </w:rPr>
        <w:t>Vidurinio ugdymo programoms įgyvendinti mokiniams siūlomos dalykų modulių programos :</w:t>
      </w:r>
    </w:p>
    <w:p w:rsidR="00641810" w:rsidRDefault="00641810" w:rsidP="00641810">
      <w:pPr>
        <w:rPr>
          <w:sz w:val="28"/>
          <w:szCs w:val="2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9"/>
        <w:gridCol w:w="3675"/>
        <w:gridCol w:w="1185"/>
        <w:gridCol w:w="1134"/>
        <w:gridCol w:w="2551"/>
      </w:tblGrid>
      <w:tr w:rsidR="00641810" w:rsidTr="00813172">
        <w:tc>
          <w:tcPr>
            <w:tcW w:w="1089"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 w:val="22"/>
              </w:rPr>
            </w:pPr>
            <w:r>
              <w:rPr>
                <w:sz w:val="22"/>
              </w:rPr>
              <w:t>Eil. Nr.</w:t>
            </w:r>
          </w:p>
        </w:tc>
        <w:tc>
          <w:tcPr>
            <w:tcW w:w="367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 w:val="22"/>
              </w:rPr>
            </w:pPr>
            <w:r>
              <w:rPr>
                <w:sz w:val="22"/>
              </w:rPr>
              <w:t>Modulio pavadinimas</w:t>
            </w:r>
          </w:p>
        </w:tc>
        <w:tc>
          <w:tcPr>
            <w:tcW w:w="118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 w:val="22"/>
              </w:rPr>
            </w:pPr>
            <w:r>
              <w:rPr>
                <w:sz w:val="22"/>
              </w:rPr>
              <w:t xml:space="preserve">   Klasė</w:t>
            </w:r>
          </w:p>
        </w:tc>
        <w:tc>
          <w:tcPr>
            <w:tcW w:w="113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 w:val="22"/>
              </w:rPr>
            </w:pPr>
            <w:r>
              <w:rPr>
                <w:sz w:val="22"/>
              </w:rPr>
              <w:t>Valandų skaičius</w:t>
            </w:r>
          </w:p>
        </w:tc>
        <w:tc>
          <w:tcPr>
            <w:tcW w:w="2551"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rPr>
                <w:sz w:val="22"/>
              </w:rPr>
            </w:pPr>
            <w:r>
              <w:rPr>
                <w:sz w:val="22"/>
              </w:rPr>
              <w:t>Dėstantis mokytojas</w:t>
            </w:r>
          </w:p>
        </w:tc>
      </w:tr>
      <w:tr w:rsidR="00641810" w:rsidTr="00D9221F">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tcPr>
          <w:p w:rsidR="00641810" w:rsidRDefault="00641810" w:rsidP="00813172">
            <w:r>
              <w:t>Energijos virsmai chemijoje</w:t>
            </w:r>
          </w:p>
          <w:p w:rsidR="00641810" w:rsidRDefault="00641810" w:rsidP="00813172"/>
        </w:tc>
        <w:tc>
          <w:tcPr>
            <w:tcW w:w="118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pPr>
            <w:r>
              <w:t>IV</w:t>
            </w:r>
          </w:p>
        </w:tc>
        <w:tc>
          <w:tcPr>
            <w:tcW w:w="113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rPr>
                <w:sz w:val="22"/>
              </w:rPr>
            </w:pPr>
            <w:r>
              <w:rPr>
                <w:sz w:val="22"/>
              </w:rPr>
              <w:t>34</w:t>
            </w:r>
          </w:p>
        </w:tc>
        <w:tc>
          <w:tcPr>
            <w:tcW w:w="2551"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 w:val="22"/>
              </w:rPr>
            </w:pPr>
          </w:p>
        </w:tc>
      </w:tr>
      <w:tr w:rsidR="00641810" w:rsidTr="00D9221F">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hideMark/>
          </w:tcPr>
          <w:p w:rsidR="00641810" w:rsidRDefault="00641810" w:rsidP="00813172">
            <w:r>
              <w:t>Planimetrija ir plokštumos figūros</w:t>
            </w:r>
          </w:p>
        </w:tc>
        <w:tc>
          <w:tcPr>
            <w:tcW w:w="1185"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pPr>
            <w:r>
              <w:t>III</w:t>
            </w:r>
          </w:p>
          <w:p w:rsidR="00641810" w:rsidRDefault="00641810" w:rsidP="00813172">
            <w:pPr>
              <w:jc w:val="center"/>
            </w:pPr>
          </w:p>
        </w:tc>
        <w:tc>
          <w:tcPr>
            <w:tcW w:w="113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rPr>
                <w:sz w:val="22"/>
              </w:rPr>
            </w:pPr>
            <w:r>
              <w:rPr>
                <w:sz w:val="22"/>
              </w:rPr>
              <w:t>36</w:t>
            </w:r>
          </w:p>
        </w:tc>
        <w:tc>
          <w:tcPr>
            <w:tcW w:w="2551"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 w:val="22"/>
              </w:rPr>
            </w:pPr>
          </w:p>
        </w:tc>
      </w:tr>
      <w:tr w:rsidR="00641810" w:rsidTr="00813172">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hideMark/>
          </w:tcPr>
          <w:p w:rsidR="00641810" w:rsidRDefault="00641810" w:rsidP="00813172">
            <w:r>
              <w:t>Nestandartinių ir probleminių uždavinių sprendimas</w:t>
            </w:r>
          </w:p>
        </w:tc>
        <w:tc>
          <w:tcPr>
            <w:tcW w:w="118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pPr>
            <w:r>
              <w:t>IV</w:t>
            </w:r>
          </w:p>
        </w:tc>
        <w:tc>
          <w:tcPr>
            <w:tcW w:w="113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rPr>
                <w:sz w:val="22"/>
              </w:rPr>
            </w:pPr>
            <w:r>
              <w:rPr>
                <w:sz w:val="22"/>
              </w:rPr>
              <w:t>34</w:t>
            </w:r>
          </w:p>
        </w:tc>
        <w:tc>
          <w:tcPr>
            <w:tcW w:w="2551"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 w:val="22"/>
              </w:rPr>
            </w:pPr>
          </w:p>
        </w:tc>
      </w:tr>
      <w:tr w:rsidR="00641810" w:rsidTr="00D9221F">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hideMark/>
          </w:tcPr>
          <w:p w:rsidR="00641810" w:rsidRDefault="00641810" w:rsidP="00813172">
            <w:r>
              <w:t xml:space="preserve">Praktinė fizika </w:t>
            </w:r>
          </w:p>
        </w:tc>
        <w:tc>
          <w:tcPr>
            <w:tcW w:w="118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pPr>
            <w:r>
              <w:t>IV</w:t>
            </w:r>
          </w:p>
        </w:tc>
        <w:tc>
          <w:tcPr>
            <w:tcW w:w="113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rPr>
                <w:sz w:val="22"/>
              </w:rPr>
            </w:pPr>
            <w:r>
              <w:rPr>
                <w:sz w:val="22"/>
              </w:rPr>
              <w:t>34</w:t>
            </w:r>
          </w:p>
        </w:tc>
        <w:tc>
          <w:tcPr>
            <w:tcW w:w="2551"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 w:val="22"/>
              </w:rPr>
            </w:pPr>
          </w:p>
        </w:tc>
      </w:tr>
      <w:tr w:rsidR="00641810" w:rsidTr="00D9221F">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tcPr>
          <w:p w:rsidR="00641810" w:rsidRDefault="00641810" w:rsidP="00813172">
            <w:r>
              <w:t>Biologija iš arčiau</w:t>
            </w:r>
          </w:p>
          <w:p w:rsidR="00641810" w:rsidRDefault="00641810" w:rsidP="00813172"/>
        </w:tc>
        <w:tc>
          <w:tcPr>
            <w:tcW w:w="118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pPr>
            <w:r>
              <w:t>III -IV</w:t>
            </w:r>
          </w:p>
        </w:tc>
        <w:tc>
          <w:tcPr>
            <w:tcW w:w="113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rPr>
                <w:sz w:val="22"/>
              </w:rPr>
            </w:pPr>
            <w:r>
              <w:rPr>
                <w:sz w:val="22"/>
              </w:rPr>
              <w:t>70</w:t>
            </w:r>
          </w:p>
        </w:tc>
        <w:tc>
          <w:tcPr>
            <w:tcW w:w="2551"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 w:val="22"/>
              </w:rPr>
            </w:pPr>
          </w:p>
        </w:tc>
      </w:tr>
      <w:tr w:rsidR="00641810" w:rsidTr="00D9221F">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tcPr>
          <w:p w:rsidR="00641810" w:rsidRDefault="00D9221F" w:rsidP="00813172">
            <w:r>
              <w:t>Negrožinio teksto suvokimas</w:t>
            </w:r>
          </w:p>
          <w:p w:rsidR="00641810" w:rsidRDefault="00641810" w:rsidP="00813172"/>
        </w:tc>
        <w:tc>
          <w:tcPr>
            <w:tcW w:w="1185" w:type="dxa"/>
            <w:tcBorders>
              <w:top w:val="single" w:sz="4" w:space="0" w:color="000000"/>
              <w:left w:val="single" w:sz="4" w:space="0" w:color="000000"/>
              <w:bottom w:val="single" w:sz="4" w:space="0" w:color="000000"/>
              <w:right w:val="single" w:sz="4" w:space="0" w:color="000000"/>
            </w:tcBorders>
            <w:hideMark/>
          </w:tcPr>
          <w:p w:rsidR="00641810" w:rsidRDefault="00D9221F" w:rsidP="00D9221F">
            <w:r>
              <w:t xml:space="preserve">      III</w:t>
            </w:r>
          </w:p>
        </w:tc>
        <w:tc>
          <w:tcPr>
            <w:tcW w:w="113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rPr>
                <w:sz w:val="22"/>
              </w:rPr>
            </w:pPr>
            <w:r>
              <w:rPr>
                <w:sz w:val="22"/>
              </w:rPr>
              <w:t>36</w:t>
            </w:r>
          </w:p>
        </w:tc>
        <w:tc>
          <w:tcPr>
            <w:tcW w:w="2551"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 w:val="22"/>
              </w:rPr>
            </w:pPr>
          </w:p>
        </w:tc>
      </w:tr>
      <w:tr w:rsidR="00641810" w:rsidTr="00D9221F">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hideMark/>
          </w:tcPr>
          <w:p w:rsidR="00641810" w:rsidRDefault="00641810" w:rsidP="00813172">
            <w:r>
              <w:t>Žmogus ir kultūra V-XXI a</w:t>
            </w:r>
          </w:p>
        </w:tc>
        <w:tc>
          <w:tcPr>
            <w:tcW w:w="1185"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pPr>
            <w:r>
              <w:t>IV</w:t>
            </w:r>
          </w:p>
        </w:tc>
        <w:tc>
          <w:tcPr>
            <w:tcW w:w="1134" w:type="dxa"/>
            <w:tcBorders>
              <w:top w:val="single" w:sz="4" w:space="0" w:color="000000"/>
              <w:left w:val="single" w:sz="4" w:space="0" w:color="000000"/>
              <w:bottom w:val="single" w:sz="4" w:space="0" w:color="000000"/>
              <w:right w:val="single" w:sz="4" w:space="0" w:color="000000"/>
            </w:tcBorders>
            <w:hideMark/>
          </w:tcPr>
          <w:p w:rsidR="00641810" w:rsidRDefault="00641810" w:rsidP="00813172">
            <w:pPr>
              <w:jc w:val="center"/>
              <w:rPr>
                <w:sz w:val="22"/>
              </w:rPr>
            </w:pPr>
            <w:r>
              <w:rPr>
                <w:sz w:val="22"/>
              </w:rPr>
              <w:t>34</w:t>
            </w:r>
          </w:p>
        </w:tc>
        <w:tc>
          <w:tcPr>
            <w:tcW w:w="2551"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 w:val="22"/>
              </w:rPr>
            </w:pPr>
          </w:p>
        </w:tc>
      </w:tr>
      <w:tr w:rsidR="00641810" w:rsidTr="00813172">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tcPr>
          <w:p w:rsidR="00641810" w:rsidRDefault="00641810" w:rsidP="00813172">
            <w:r>
              <w:t>Planimetrija ( B kursu)</w:t>
            </w:r>
          </w:p>
        </w:tc>
        <w:tc>
          <w:tcPr>
            <w:tcW w:w="1185"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pPr>
            <w:r>
              <w:t>III</w:t>
            </w:r>
          </w:p>
        </w:tc>
        <w:tc>
          <w:tcPr>
            <w:tcW w:w="1134"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rPr>
                <w:sz w:val="22"/>
              </w:rPr>
            </w:pPr>
            <w:r>
              <w:rPr>
                <w:sz w:val="22"/>
              </w:rPr>
              <w:t>36</w:t>
            </w:r>
          </w:p>
        </w:tc>
        <w:tc>
          <w:tcPr>
            <w:tcW w:w="2551"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 w:val="22"/>
              </w:rPr>
            </w:pPr>
          </w:p>
        </w:tc>
      </w:tr>
      <w:tr w:rsidR="00641810" w:rsidTr="00813172">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tcPr>
          <w:p w:rsidR="00641810" w:rsidRDefault="00641810" w:rsidP="00813172">
            <w:r>
              <w:t xml:space="preserve">Duomenų </w:t>
            </w:r>
            <w:proofErr w:type="spellStart"/>
            <w:r>
              <w:t>tyrybos</w:t>
            </w:r>
            <w:proofErr w:type="spellEnd"/>
            <w:r>
              <w:t>, programavimo ir saugaus elgesio pradmenys</w:t>
            </w:r>
          </w:p>
        </w:tc>
        <w:tc>
          <w:tcPr>
            <w:tcW w:w="1185"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pPr>
            <w:r>
              <w:t>III -IV</w:t>
            </w:r>
          </w:p>
        </w:tc>
        <w:tc>
          <w:tcPr>
            <w:tcW w:w="1134"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rPr>
                <w:sz w:val="22"/>
              </w:rPr>
            </w:pPr>
            <w:r>
              <w:rPr>
                <w:sz w:val="22"/>
              </w:rPr>
              <w:t>70</w:t>
            </w:r>
          </w:p>
        </w:tc>
        <w:tc>
          <w:tcPr>
            <w:tcW w:w="2551" w:type="dxa"/>
            <w:tcBorders>
              <w:top w:val="single" w:sz="4" w:space="0" w:color="000000"/>
              <w:left w:val="single" w:sz="4" w:space="0" w:color="000000"/>
              <w:bottom w:val="single" w:sz="4" w:space="0" w:color="000000"/>
              <w:right w:val="single" w:sz="4" w:space="0" w:color="000000"/>
            </w:tcBorders>
          </w:tcPr>
          <w:p w:rsidR="00641810" w:rsidRPr="00520D13" w:rsidRDefault="00641810" w:rsidP="00813172">
            <w:pPr>
              <w:rPr>
                <w:sz w:val="22"/>
              </w:rPr>
            </w:pPr>
          </w:p>
        </w:tc>
      </w:tr>
      <w:tr w:rsidR="00641810" w:rsidTr="00813172">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tcPr>
          <w:p w:rsidR="00641810" w:rsidRDefault="00641810" w:rsidP="00813172">
            <w:r>
              <w:t xml:space="preserve">Užsienio k. akademinių gebėjimų ugdymas rengiantis studijoms </w:t>
            </w:r>
          </w:p>
          <w:p w:rsidR="00641810" w:rsidRDefault="00641810" w:rsidP="00813172">
            <w:r>
              <w:t>( rašymas)</w:t>
            </w:r>
          </w:p>
        </w:tc>
        <w:tc>
          <w:tcPr>
            <w:tcW w:w="1185"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pPr>
            <w:r>
              <w:t>III</w:t>
            </w:r>
          </w:p>
        </w:tc>
        <w:tc>
          <w:tcPr>
            <w:tcW w:w="1134"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rPr>
                <w:sz w:val="22"/>
              </w:rPr>
            </w:pPr>
            <w:r>
              <w:rPr>
                <w:sz w:val="22"/>
              </w:rPr>
              <w:t>36</w:t>
            </w:r>
          </w:p>
        </w:tc>
        <w:tc>
          <w:tcPr>
            <w:tcW w:w="2551" w:type="dxa"/>
            <w:tcBorders>
              <w:top w:val="single" w:sz="4" w:space="0" w:color="000000"/>
              <w:left w:val="single" w:sz="4" w:space="0" w:color="000000"/>
              <w:bottom w:val="single" w:sz="4" w:space="0" w:color="000000"/>
              <w:right w:val="single" w:sz="4" w:space="0" w:color="000000"/>
            </w:tcBorders>
          </w:tcPr>
          <w:p w:rsidR="00641810" w:rsidRDefault="00641810" w:rsidP="00813172">
            <w:pPr>
              <w:rPr>
                <w:sz w:val="22"/>
              </w:rPr>
            </w:pPr>
          </w:p>
        </w:tc>
      </w:tr>
      <w:tr w:rsidR="00641810" w:rsidTr="00813172">
        <w:tc>
          <w:tcPr>
            <w:tcW w:w="1089" w:type="dxa"/>
            <w:tcBorders>
              <w:top w:val="single" w:sz="4" w:space="0" w:color="000000"/>
              <w:left w:val="single" w:sz="4" w:space="0" w:color="000000"/>
              <w:bottom w:val="single" w:sz="4" w:space="0" w:color="000000"/>
              <w:right w:val="single" w:sz="4" w:space="0" w:color="000000"/>
            </w:tcBorders>
          </w:tcPr>
          <w:p w:rsidR="00641810" w:rsidRDefault="00641810" w:rsidP="00813172">
            <w:pPr>
              <w:pStyle w:val="Sraopastraipa"/>
              <w:numPr>
                <w:ilvl w:val="0"/>
                <w:numId w:val="1"/>
              </w:numPr>
              <w:suppressAutoHyphens/>
              <w:autoSpaceDN w:val="0"/>
              <w:spacing w:after="0" w:line="240" w:lineRule="auto"/>
              <w:ind w:right="0"/>
              <w:jc w:val="left"/>
              <w:rPr>
                <w:sz w:val="22"/>
              </w:rPr>
            </w:pPr>
          </w:p>
        </w:tc>
        <w:tc>
          <w:tcPr>
            <w:tcW w:w="3675" w:type="dxa"/>
            <w:tcBorders>
              <w:top w:val="single" w:sz="4" w:space="0" w:color="000000"/>
              <w:left w:val="single" w:sz="4" w:space="0" w:color="000000"/>
              <w:bottom w:val="single" w:sz="4" w:space="0" w:color="000000"/>
              <w:right w:val="single" w:sz="4" w:space="0" w:color="000000"/>
            </w:tcBorders>
          </w:tcPr>
          <w:p w:rsidR="00641810" w:rsidRDefault="00641810" w:rsidP="00813172">
            <w:r>
              <w:t>Fizikiniai inžinerijos pagrindai</w:t>
            </w:r>
          </w:p>
        </w:tc>
        <w:tc>
          <w:tcPr>
            <w:tcW w:w="1185"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pPr>
            <w:r>
              <w:t>III</w:t>
            </w:r>
          </w:p>
        </w:tc>
        <w:tc>
          <w:tcPr>
            <w:tcW w:w="1134" w:type="dxa"/>
            <w:tcBorders>
              <w:top w:val="single" w:sz="4" w:space="0" w:color="000000"/>
              <w:left w:val="single" w:sz="4" w:space="0" w:color="000000"/>
              <w:bottom w:val="single" w:sz="4" w:space="0" w:color="000000"/>
              <w:right w:val="single" w:sz="4" w:space="0" w:color="000000"/>
            </w:tcBorders>
          </w:tcPr>
          <w:p w:rsidR="00641810" w:rsidRDefault="00641810" w:rsidP="00813172">
            <w:pPr>
              <w:jc w:val="center"/>
              <w:rPr>
                <w:sz w:val="22"/>
              </w:rPr>
            </w:pPr>
            <w:r>
              <w:rPr>
                <w:sz w:val="22"/>
              </w:rPr>
              <w:t>36</w:t>
            </w:r>
          </w:p>
        </w:tc>
        <w:tc>
          <w:tcPr>
            <w:tcW w:w="2551" w:type="dxa"/>
            <w:tcBorders>
              <w:top w:val="single" w:sz="4" w:space="0" w:color="000000"/>
              <w:left w:val="single" w:sz="4" w:space="0" w:color="000000"/>
              <w:bottom w:val="single" w:sz="4" w:space="0" w:color="000000"/>
              <w:right w:val="single" w:sz="4" w:space="0" w:color="000000"/>
            </w:tcBorders>
          </w:tcPr>
          <w:p w:rsidR="00641810" w:rsidRPr="00466317" w:rsidRDefault="00641810" w:rsidP="00813172">
            <w:pPr>
              <w:rPr>
                <w:sz w:val="22"/>
              </w:rPr>
            </w:pPr>
          </w:p>
        </w:tc>
      </w:tr>
    </w:tbl>
    <w:p w:rsidR="00641810" w:rsidRDefault="00641810" w:rsidP="00641810"/>
    <w:p w:rsidR="00641810" w:rsidRDefault="00641810" w:rsidP="00641810"/>
    <w:p w:rsidR="00641810" w:rsidRDefault="00641810" w:rsidP="00641810"/>
    <w:p w:rsidR="00641810" w:rsidRDefault="00641810" w:rsidP="00641810">
      <w:pPr>
        <w:tabs>
          <w:tab w:val="left" w:pos="5954"/>
        </w:tabs>
        <w:sectPr w:rsidR="00641810" w:rsidSect="00813172">
          <w:headerReference w:type="even" r:id="rId12"/>
          <w:headerReference w:type="default" r:id="rId13"/>
          <w:footerReference w:type="even" r:id="rId14"/>
          <w:footerReference w:type="default" r:id="rId15"/>
          <w:headerReference w:type="first" r:id="rId16"/>
          <w:footerReference w:type="first" r:id="rId17"/>
          <w:pgSz w:w="11907" w:h="16840" w:code="9"/>
          <w:pgMar w:top="1134" w:right="567" w:bottom="1701" w:left="1134" w:header="709" w:footer="720" w:gutter="0"/>
          <w:pgNumType w:start="1"/>
          <w:cols w:space="720"/>
          <w:noEndnote/>
          <w:titlePg/>
        </w:sectPr>
      </w:pPr>
    </w:p>
    <w:p w:rsidR="00BC1B31" w:rsidRDefault="00BC1B31">
      <w:pPr>
        <w:jc w:val="center"/>
        <w:rPr>
          <w:rFonts w:ascii="HelveticaLT" w:hAnsi="HelveticaLT"/>
        </w:rPr>
      </w:pPr>
    </w:p>
    <w:sectPr w:rsidR="00BC1B31">
      <w:headerReference w:type="even" r:id="rId18"/>
      <w:headerReference w:type="default" r:id="rId19"/>
      <w:footerReference w:type="even" r:id="rId20"/>
      <w:footerReference w:type="default" r:id="rId21"/>
      <w:headerReference w:type="first" r:id="rId22"/>
      <w:footerReference w:type="first" r:id="rId23"/>
      <w:pgSz w:w="11907" w:h="16840" w:code="9"/>
      <w:pgMar w:top="1140" w:right="561" w:bottom="1236" w:left="1701" w:header="709" w:footer="709" w:gutter="0"/>
      <w:pgNumType w:start="1"/>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26D5" w:rsidRDefault="00CC26D5">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rsidR="00CC26D5" w:rsidRDefault="00CC26D5">
      <w:pPr>
        <w:overflowPunct w:val="0"/>
        <w:textAlignment w:val="baseline"/>
        <w:rPr>
          <w:rFonts w:ascii="HelveticaLT" w:hAnsi="HelveticaLT"/>
          <w:sz w:val="20"/>
          <w:lang w:val="en-GB"/>
        </w:rPr>
      </w:pPr>
      <w:r>
        <w:rPr>
          <w:rFonts w:ascii="HelveticaLT" w:hAnsi="HelveticaLT"/>
          <w:sz w:val="20"/>
          <w:lang w:val="en-GB"/>
        </w:rPr>
        <w:continuationSeparator/>
      </w:r>
    </w:p>
  </w:endnote>
  <w:endnote w:type="continuationNotice" w:id="1">
    <w:p w:rsidR="00CC26D5" w:rsidRDefault="00CC26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LT">
    <w:altName w:val="Courier New"/>
    <w:charset w:val="00"/>
    <w:family w:val="swiss"/>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rsidR="00554F43" w:rsidRDefault="00554F43">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986"/>
        <w:tab w:val="right" w:pos="9972"/>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153"/>
        <w:tab w:val="right" w:pos="8306"/>
      </w:tabs>
      <w:overflowPunct w:val="0"/>
      <w:textAlignment w:val="baseline"/>
      <w:rPr>
        <w:rFonts w:ascii="HelveticaLT" w:hAnsi="HelveticaLT"/>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153"/>
        <w:tab w:val="right" w:pos="8306"/>
      </w:tabs>
      <w:overflowPunct w:val="0"/>
      <w:textAlignment w:val="baseline"/>
      <w:rPr>
        <w:rFonts w:ascii="HelveticaLT" w:hAnsi="HelveticaLT"/>
        <w:sz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153"/>
        <w:tab w:val="right" w:pos="8306"/>
      </w:tabs>
      <w:overflowPunct w:val="0"/>
      <w:textAlignment w:val="baseline"/>
      <w:rPr>
        <w:rFonts w:ascii="HelveticaLT" w:hAnsi="HelveticaLT"/>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26D5" w:rsidRDefault="00CC26D5">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rsidR="00CC26D5" w:rsidRDefault="00CC26D5">
      <w:pPr>
        <w:overflowPunct w:val="0"/>
        <w:textAlignment w:val="baseline"/>
        <w:rPr>
          <w:rFonts w:ascii="HelveticaLT" w:hAnsi="HelveticaLT"/>
          <w:sz w:val="20"/>
          <w:lang w:val="en-GB"/>
        </w:rPr>
      </w:pPr>
      <w:r>
        <w:rPr>
          <w:rFonts w:ascii="HelveticaLT" w:hAnsi="HelveticaLT"/>
          <w:sz w:val="20"/>
          <w:lang w:val="en-GB"/>
        </w:rPr>
        <w:continuationSeparator/>
      </w:r>
    </w:p>
  </w:footnote>
  <w:footnote w:type="continuationNotice" w:id="1">
    <w:p w:rsidR="00CC26D5" w:rsidRDefault="00CC26D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986"/>
        <w:tab w:val="right" w:pos="9972"/>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40247669"/>
      <w:docPartObj>
        <w:docPartGallery w:val="Page Numbers (Top of Page)"/>
        <w:docPartUnique/>
      </w:docPartObj>
    </w:sdtPr>
    <w:sdtEndPr/>
    <w:sdtContent>
      <w:p w:rsidR="00554F43" w:rsidRPr="001D67E7" w:rsidRDefault="00554F43" w:rsidP="00813172">
        <w:pPr>
          <w:pStyle w:val="Antrats"/>
          <w:jc w:val="center"/>
        </w:pPr>
        <w:r w:rsidRPr="001D67E7">
          <w:fldChar w:fldCharType="begin"/>
        </w:r>
        <w:r w:rsidRPr="001D67E7">
          <w:instrText>PAGE   \* MERGEFORMAT</w:instrText>
        </w:r>
        <w:r w:rsidRPr="001D67E7">
          <w:fldChar w:fldCharType="separate"/>
        </w:r>
        <w:r w:rsidR="00C57C29">
          <w:rPr>
            <w:noProof/>
          </w:rPr>
          <w:t>21</w:t>
        </w:r>
        <w:r w:rsidRPr="001D67E7">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986"/>
        <w:tab w:val="right" w:pos="9972"/>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819"/>
        <w:tab w:val="right" w:pos="9071"/>
      </w:tabs>
      <w:overflowPunct w:val="0"/>
      <w:textAlignment w:val="baseline"/>
      <w:rPr>
        <w:rFonts w:ascii="HelveticaLT" w:hAnsi="HelveticaLT"/>
        <w:sz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noProof/>
        <w:szCs w:val="24"/>
        <w:lang w:eastAsia="lt-LT"/>
      </w:rPr>
      <w:t>24</w:t>
    </w:r>
    <w:r>
      <w:rPr>
        <w:szCs w:val="24"/>
        <w:lang w:eastAsia="lt-LT"/>
      </w:rPr>
      <w:fldChar w:fldCharType="end"/>
    </w:r>
  </w:p>
  <w:p w:rsidR="00554F43" w:rsidRDefault="00554F43">
    <w:pPr>
      <w:tabs>
        <w:tab w:val="center" w:pos="4819"/>
        <w:tab w:val="right" w:pos="9071"/>
      </w:tabs>
      <w:overflowPunct w:val="0"/>
      <w:textAlignment w:val="baseline"/>
      <w:rPr>
        <w:rFonts w:ascii="HelveticaLT" w:hAnsi="HelveticaLT"/>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4F43" w:rsidRDefault="00554F43">
    <w:pPr>
      <w:tabs>
        <w:tab w:val="center" w:pos="4680"/>
        <w:tab w:val="right" w:pos="9360"/>
      </w:tabs>
      <w:rPr>
        <w:sz w:val="22"/>
        <w:szCs w:val="22"/>
        <w:lang w:eastAsia="lt-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E137D72"/>
    <w:multiLevelType w:val="hybridMultilevel"/>
    <w:tmpl w:val="ADE4A17C"/>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377"/>
    <w:rsid w:val="00054CFB"/>
    <w:rsid w:val="000864CB"/>
    <w:rsid w:val="00087678"/>
    <w:rsid w:val="00095512"/>
    <w:rsid w:val="000B2DB8"/>
    <w:rsid w:val="000C5E7B"/>
    <w:rsid w:val="000D46B2"/>
    <w:rsid w:val="000D7B2E"/>
    <w:rsid w:val="000E5AFE"/>
    <w:rsid w:val="0010273F"/>
    <w:rsid w:val="001F4E9A"/>
    <w:rsid w:val="001F6E79"/>
    <w:rsid w:val="002323CF"/>
    <w:rsid w:val="002364B1"/>
    <w:rsid w:val="00306381"/>
    <w:rsid w:val="003071CC"/>
    <w:rsid w:val="003438A2"/>
    <w:rsid w:val="00355E78"/>
    <w:rsid w:val="0037607B"/>
    <w:rsid w:val="00377231"/>
    <w:rsid w:val="003803A2"/>
    <w:rsid w:val="003D77E8"/>
    <w:rsid w:val="003F1A56"/>
    <w:rsid w:val="00423377"/>
    <w:rsid w:val="00473510"/>
    <w:rsid w:val="004C4D67"/>
    <w:rsid w:val="004D39A0"/>
    <w:rsid w:val="00516865"/>
    <w:rsid w:val="00525505"/>
    <w:rsid w:val="00554F43"/>
    <w:rsid w:val="005605CA"/>
    <w:rsid w:val="005615B8"/>
    <w:rsid w:val="005A64DB"/>
    <w:rsid w:val="005C2437"/>
    <w:rsid w:val="005C313F"/>
    <w:rsid w:val="005E1AEF"/>
    <w:rsid w:val="00601E1B"/>
    <w:rsid w:val="006301EA"/>
    <w:rsid w:val="00641810"/>
    <w:rsid w:val="006470A7"/>
    <w:rsid w:val="0065562C"/>
    <w:rsid w:val="006D2B14"/>
    <w:rsid w:val="00720EC5"/>
    <w:rsid w:val="00782570"/>
    <w:rsid w:val="007A6A69"/>
    <w:rsid w:val="007D1003"/>
    <w:rsid w:val="007F4BE3"/>
    <w:rsid w:val="007F4E1A"/>
    <w:rsid w:val="007F654A"/>
    <w:rsid w:val="00813172"/>
    <w:rsid w:val="00846F91"/>
    <w:rsid w:val="008516D9"/>
    <w:rsid w:val="008862D7"/>
    <w:rsid w:val="00886523"/>
    <w:rsid w:val="00893F5F"/>
    <w:rsid w:val="008C3BFE"/>
    <w:rsid w:val="008D23BC"/>
    <w:rsid w:val="008E22A1"/>
    <w:rsid w:val="008F77C0"/>
    <w:rsid w:val="009023A5"/>
    <w:rsid w:val="009774A7"/>
    <w:rsid w:val="009B6799"/>
    <w:rsid w:val="009D36B2"/>
    <w:rsid w:val="009D5558"/>
    <w:rsid w:val="00A3232D"/>
    <w:rsid w:val="00A80F7F"/>
    <w:rsid w:val="00AC3F5E"/>
    <w:rsid w:val="00B0026B"/>
    <w:rsid w:val="00B627C6"/>
    <w:rsid w:val="00B751A7"/>
    <w:rsid w:val="00BC1B31"/>
    <w:rsid w:val="00BE6E52"/>
    <w:rsid w:val="00BF4F43"/>
    <w:rsid w:val="00C1403D"/>
    <w:rsid w:val="00C20E1C"/>
    <w:rsid w:val="00C30794"/>
    <w:rsid w:val="00C57C29"/>
    <w:rsid w:val="00C67976"/>
    <w:rsid w:val="00CA4EA6"/>
    <w:rsid w:val="00CA6F53"/>
    <w:rsid w:val="00CC26D5"/>
    <w:rsid w:val="00CD39DC"/>
    <w:rsid w:val="00CE5D57"/>
    <w:rsid w:val="00CE7D63"/>
    <w:rsid w:val="00D06621"/>
    <w:rsid w:val="00D313C8"/>
    <w:rsid w:val="00D44BE7"/>
    <w:rsid w:val="00D578F9"/>
    <w:rsid w:val="00D70D48"/>
    <w:rsid w:val="00D743A4"/>
    <w:rsid w:val="00D74996"/>
    <w:rsid w:val="00D77062"/>
    <w:rsid w:val="00D9221F"/>
    <w:rsid w:val="00DF252B"/>
    <w:rsid w:val="00DF51D9"/>
    <w:rsid w:val="00E23AE3"/>
    <w:rsid w:val="00E478E6"/>
    <w:rsid w:val="00E5374D"/>
    <w:rsid w:val="00F46C90"/>
    <w:rsid w:val="00F73082"/>
    <w:rsid w:val="00F94DAF"/>
    <w:rsid w:val="00FE22ED"/>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4C9131-F36E-4EFD-ACF7-D24B6DD21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8D23BC"/>
    <w:rPr>
      <w:color w:val="808080"/>
    </w:rPr>
  </w:style>
  <w:style w:type="table" w:styleId="2paprastojilentel">
    <w:name w:val="Plain Table 2"/>
    <w:basedOn w:val="prastojilentel"/>
    <w:uiPriority w:val="42"/>
    <w:rsid w:val="00C67976"/>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ntrats">
    <w:name w:val="header"/>
    <w:basedOn w:val="prastasis"/>
    <w:link w:val="AntratsDiagrama"/>
    <w:uiPriority w:val="99"/>
    <w:unhideWhenUsed/>
    <w:rsid w:val="008C3BFE"/>
    <w:pPr>
      <w:tabs>
        <w:tab w:val="center" w:pos="4819"/>
        <w:tab w:val="right" w:pos="9638"/>
      </w:tabs>
    </w:pPr>
    <w:rPr>
      <w:szCs w:val="24"/>
      <w:lang w:eastAsia="lt-LT"/>
    </w:rPr>
  </w:style>
  <w:style w:type="character" w:customStyle="1" w:styleId="AntratsDiagrama">
    <w:name w:val="Antraštės Diagrama"/>
    <w:basedOn w:val="Numatytasispastraiposriftas"/>
    <w:link w:val="Antrats"/>
    <w:uiPriority w:val="99"/>
    <w:rsid w:val="008C3BFE"/>
    <w:rPr>
      <w:szCs w:val="24"/>
      <w:lang w:eastAsia="lt-LT"/>
    </w:rPr>
  </w:style>
  <w:style w:type="paragraph" w:styleId="Betarp">
    <w:name w:val="No Spacing"/>
    <w:uiPriority w:val="1"/>
    <w:qFormat/>
    <w:rsid w:val="00641810"/>
    <w:rPr>
      <w:rFonts w:ascii="Calibri" w:eastAsia="Calibri" w:hAnsi="Calibri"/>
      <w:sz w:val="22"/>
      <w:szCs w:val="22"/>
    </w:rPr>
  </w:style>
  <w:style w:type="paragraph" w:styleId="Sraopastraipa">
    <w:name w:val="List Paragraph"/>
    <w:basedOn w:val="prastasis"/>
    <w:uiPriority w:val="34"/>
    <w:qFormat/>
    <w:rsid w:val="00641810"/>
    <w:pPr>
      <w:spacing w:after="5" w:line="266" w:lineRule="auto"/>
      <w:ind w:left="720" w:right="5" w:firstLine="556"/>
      <w:contextualSpacing/>
      <w:jc w:val="both"/>
    </w:pPr>
    <w:rPr>
      <w:color w:val="000000"/>
      <w:szCs w:val="22"/>
      <w:lang w:eastAsia="lt-LT"/>
    </w:rPr>
  </w:style>
  <w:style w:type="table" w:styleId="Lentelstinklelis">
    <w:name w:val="Table Grid"/>
    <w:basedOn w:val="prastojilentel"/>
    <w:uiPriority w:val="39"/>
    <w:rsid w:val="0064181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Debesliotekstas">
    <w:name w:val="Balloon Text"/>
    <w:basedOn w:val="prastasis"/>
    <w:link w:val="DebesliotekstasDiagrama"/>
    <w:semiHidden/>
    <w:unhideWhenUsed/>
    <w:rsid w:val="00720EC5"/>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720EC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170465">
      <w:bodyDiv w:val="1"/>
      <w:marLeft w:val="0"/>
      <w:marRight w:val="0"/>
      <w:marTop w:val="0"/>
      <w:marBottom w:val="0"/>
      <w:divBdr>
        <w:top w:val="none" w:sz="0" w:space="0" w:color="auto"/>
        <w:left w:val="none" w:sz="0" w:space="0" w:color="auto"/>
        <w:bottom w:val="none" w:sz="0" w:space="0" w:color="auto"/>
        <w:right w:val="none" w:sz="0" w:space="0" w:color="auto"/>
      </w:divBdr>
      <w:divsChild>
        <w:div w:id="23479454">
          <w:marLeft w:val="0"/>
          <w:marRight w:val="0"/>
          <w:marTop w:val="0"/>
          <w:marBottom w:val="0"/>
          <w:divBdr>
            <w:top w:val="none" w:sz="0" w:space="0" w:color="auto"/>
            <w:left w:val="none" w:sz="0" w:space="0" w:color="auto"/>
            <w:bottom w:val="none" w:sz="0" w:space="0" w:color="auto"/>
            <w:right w:val="none" w:sz="0" w:space="0" w:color="auto"/>
          </w:divBdr>
        </w:div>
      </w:divsChild>
    </w:div>
    <w:div w:id="68967733">
      <w:bodyDiv w:val="1"/>
      <w:marLeft w:val="0"/>
      <w:marRight w:val="0"/>
      <w:marTop w:val="0"/>
      <w:marBottom w:val="0"/>
      <w:divBdr>
        <w:top w:val="none" w:sz="0" w:space="0" w:color="auto"/>
        <w:left w:val="none" w:sz="0" w:space="0" w:color="auto"/>
        <w:bottom w:val="none" w:sz="0" w:space="0" w:color="auto"/>
        <w:right w:val="none" w:sz="0" w:space="0" w:color="auto"/>
      </w:divBdr>
    </w:div>
    <w:div w:id="205798302">
      <w:bodyDiv w:val="1"/>
      <w:marLeft w:val="0"/>
      <w:marRight w:val="0"/>
      <w:marTop w:val="0"/>
      <w:marBottom w:val="0"/>
      <w:divBdr>
        <w:top w:val="none" w:sz="0" w:space="0" w:color="auto"/>
        <w:left w:val="none" w:sz="0" w:space="0" w:color="auto"/>
        <w:bottom w:val="none" w:sz="0" w:space="0" w:color="auto"/>
        <w:right w:val="none" w:sz="0" w:space="0" w:color="auto"/>
      </w:divBdr>
    </w:div>
    <w:div w:id="357580815">
      <w:bodyDiv w:val="1"/>
      <w:marLeft w:val="0"/>
      <w:marRight w:val="0"/>
      <w:marTop w:val="0"/>
      <w:marBottom w:val="0"/>
      <w:divBdr>
        <w:top w:val="none" w:sz="0" w:space="0" w:color="auto"/>
        <w:left w:val="none" w:sz="0" w:space="0" w:color="auto"/>
        <w:bottom w:val="none" w:sz="0" w:space="0" w:color="auto"/>
        <w:right w:val="none" w:sz="0" w:space="0" w:color="auto"/>
      </w:divBdr>
    </w:div>
    <w:div w:id="364260264">
      <w:bodyDiv w:val="1"/>
      <w:marLeft w:val="0"/>
      <w:marRight w:val="0"/>
      <w:marTop w:val="0"/>
      <w:marBottom w:val="0"/>
      <w:divBdr>
        <w:top w:val="none" w:sz="0" w:space="0" w:color="auto"/>
        <w:left w:val="none" w:sz="0" w:space="0" w:color="auto"/>
        <w:bottom w:val="none" w:sz="0" w:space="0" w:color="auto"/>
        <w:right w:val="none" w:sz="0" w:space="0" w:color="auto"/>
      </w:divBdr>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576789957">
      <w:bodyDiv w:val="1"/>
      <w:marLeft w:val="0"/>
      <w:marRight w:val="0"/>
      <w:marTop w:val="0"/>
      <w:marBottom w:val="0"/>
      <w:divBdr>
        <w:top w:val="none" w:sz="0" w:space="0" w:color="auto"/>
        <w:left w:val="none" w:sz="0" w:space="0" w:color="auto"/>
        <w:bottom w:val="none" w:sz="0" w:space="0" w:color="auto"/>
        <w:right w:val="none" w:sz="0" w:space="0" w:color="auto"/>
      </w:divBdr>
    </w:div>
    <w:div w:id="871309112">
      <w:bodyDiv w:val="1"/>
      <w:marLeft w:val="0"/>
      <w:marRight w:val="0"/>
      <w:marTop w:val="0"/>
      <w:marBottom w:val="0"/>
      <w:divBdr>
        <w:top w:val="none" w:sz="0" w:space="0" w:color="auto"/>
        <w:left w:val="none" w:sz="0" w:space="0" w:color="auto"/>
        <w:bottom w:val="none" w:sz="0" w:space="0" w:color="auto"/>
        <w:right w:val="none" w:sz="0" w:space="0" w:color="auto"/>
      </w:divBdr>
    </w:div>
    <w:div w:id="873225688">
      <w:bodyDiv w:val="1"/>
      <w:marLeft w:val="0"/>
      <w:marRight w:val="0"/>
      <w:marTop w:val="0"/>
      <w:marBottom w:val="0"/>
      <w:divBdr>
        <w:top w:val="none" w:sz="0" w:space="0" w:color="auto"/>
        <w:left w:val="none" w:sz="0" w:space="0" w:color="auto"/>
        <w:bottom w:val="none" w:sz="0" w:space="0" w:color="auto"/>
        <w:right w:val="none" w:sz="0" w:space="0" w:color="auto"/>
      </w:divBdr>
      <w:divsChild>
        <w:div w:id="785201007">
          <w:marLeft w:val="0"/>
          <w:marRight w:val="0"/>
          <w:marTop w:val="0"/>
          <w:marBottom w:val="0"/>
          <w:divBdr>
            <w:top w:val="none" w:sz="0" w:space="0" w:color="auto"/>
            <w:left w:val="none" w:sz="0" w:space="0" w:color="auto"/>
            <w:bottom w:val="none" w:sz="0" w:space="0" w:color="auto"/>
            <w:right w:val="none" w:sz="0" w:space="0" w:color="auto"/>
          </w:divBdr>
        </w:div>
        <w:div w:id="967971334">
          <w:marLeft w:val="0"/>
          <w:marRight w:val="0"/>
          <w:marTop w:val="0"/>
          <w:marBottom w:val="0"/>
          <w:divBdr>
            <w:top w:val="none" w:sz="0" w:space="0" w:color="auto"/>
            <w:left w:val="none" w:sz="0" w:space="0" w:color="auto"/>
            <w:bottom w:val="none" w:sz="0" w:space="0" w:color="auto"/>
            <w:right w:val="none" w:sz="0" w:space="0" w:color="auto"/>
          </w:divBdr>
        </w:div>
        <w:div w:id="199826877">
          <w:marLeft w:val="0"/>
          <w:marRight w:val="0"/>
          <w:marTop w:val="0"/>
          <w:marBottom w:val="0"/>
          <w:divBdr>
            <w:top w:val="none" w:sz="0" w:space="0" w:color="auto"/>
            <w:left w:val="none" w:sz="0" w:space="0" w:color="auto"/>
            <w:bottom w:val="none" w:sz="0" w:space="0" w:color="auto"/>
            <w:right w:val="none" w:sz="0" w:space="0" w:color="auto"/>
          </w:divBdr>
        </w:div>
        <w:div w:id="1774738859">
          <w:marLeft w:val="0"/>
          <w:marRight w:val="0"/>
          <w:marTop w:val="0"/>
          <w:marBottom w:val="0"/>
          <w:divBdr>
            <w:top w:val="none" w:sz="0" w:space="0" w:color="auto"/>
            <w:left w:val="none" w:sz="0" w:space="0" w:color="auto"/>
            <w:bottom w:val="none" w:sz="0" w:space="0" w:color="auto"/>
            <w:right w:val="none" w:sz="0" w:space="0" w:color="auto"/>
          </w:divBdr>
        </w:div>
        <w:div w:id="227305907">
          <w:marLeft w:val="0"/>
          <w:marRight w:val="0"/>
          <w:marTop w:val="0"/>
          <w:marBottom w:val="0"/>
          <w:divBdr>
            <w:top w:val="none" w:sz="0" w:space="0" w:color="auto"/>
            <w:left w:val="none" w:sz="0" w:space="0" w:color="auto"/>
            <w:bottom w:val="none" w:sz="0" w:space="0" w:color="auto"/>
            <w:right w:val="none" w:sz="0" w:space="0" w:color="auto"/>
          </w:divBdr>
        </w:div>
        <w:div w:id="332220201">
          <w:marLeft w:val="0"/>
          <w:marRight w:val="0"/>
          <w:marTop w:val="0"/>
          <w:marBottom w:val="0"/>
          <w:divBdr>
            <w:top w:val="none" w:sz="0" w:space="0" w:color="auto"/>
            <w:left w:val="none" w:sz="0" w:space="0" w:color="auto"/>
            <w:bottom w:val="none" w:sz="0" w:space="0" w:color="auto"/>
            <w:right w:val="none" w:sz="0" w:space="0" w:color="auto"/>
          </w:divBdr>
        </w:div>
        <w:div w:id="495845621">
          <w:marLeft w:val="0"/>
          <w:marRight w:val="0"/>
          <w:marTop w:val="0"/>
          <w:marBottom w:val="0"/>
          <w:divBdr>
            <w:top w:val="none" w:sz="0" w:space="0" w:color="auto"/>
            <w:left w:val="none" w:sz="0" w:space="0" w:color="auto"/>
            <w:bottom w:val="none" w:sz="0" w:space="0" w:color="auto"/>
            <w:right w:val="none" w:sz="0" w:space="0" w:color="auto"/>
          </w:divBdr>
        </w:div>
        <w:div w:id="1062561033">
          <w:marLeft w:val="0"/>
          <w:marRight w:val="0"/>
          <w:marTop w:val="0"/>
          <w:marBottom w:val="0"/>
          <w:divBdr>
            <w:top w:val="none" w:sz="0" w:space="0" w:color="auto"/>
            <w:left w:val="none" w:sz="0" w:space="0" w:color="auto"/>
            <w:bottom w:val="none" w:sz="0" w:space="0" w:color="auto"/>
            <w:right w:val="none" w:sz="0" w:space="0" w:color="auto"/>
          </w:divBdr>
        </w:div>
        <w:div w:id="1053427793">
          <w:marLeft w:val="0"/>
          <w:marRight w:val="0"/>
          <w:marTop w:val="0"/>
          <w:marBottom w:val="0"/>
          <w:divBdr>
            <w:top w:val="none" w:sz="0" w:space="0" w:color="auto"/>
            <w:left w:val="none" w:sz="0" w:space="0" w:color="auto"/>
            <w:bottom w:val="none" w:sz="0" w:space="0" w:color="auto"/>
            <w:right w:val="none" w:sz="0" w:space="0" w:color="auto"/>
          </w:divBdr>
        </w:div>
        <w:div w:id="307050528">
          <w:marLeft w:val="0"/>
          <w:marRight w:val="0"/>
          <w:marTop w:val="0"/>
          <w:marBottom w:val="0"/>
          <w:divBdr>
            <w:top w:val="none" w:sz="0" w:space="0" w:color="auto"/>
            <w:left w:val="none" w:sz="0" w:space="0" w:color="auto"/>
            <w:bottom w:val="none" w:sz="0" w:space="0" w:color="auto"/>
            <w:right w:val="none" w:sz="0" w:space="0" w:color="auto"/>
          </w:divBdr>
        </w:div>
        <w:div w:id="790393645">
          <w:marLeft w:val="0"/>
          <w:marRight w:val="0"/>
          <w:marTop w:val="0"/>
          <w:marBottom w:val="0"/>
          <w:divBdr>
            <w:top w:val="none" w:sz="0" w:space="0" w:color="auto"/>
            <w:left w:val="none" w:sz="0" w:space="0" w:color="auto"/>
            <w:bottom w:val="none" w:sz="0" w:space="0" w:color="auto"/>
            <w:right w:val="none" w:sz="0" w:space="0" w:color="auto"/>
          </w:divBdr>
        </w:div>
        <w:div w:id="689263472">
          <w:marLeft w:val="0"/>
          <w:marRight w:val="0"/>
          <w:marTop w:val="0"/>
          <w:marBottom w:val="0"/>
          <w:divBdr>
            <w:top w:val="none" w:sz="0" w:space="0" w:color="auto"/>
            <w:left w:val="none" w:sz="0" w:space="0" w:color="auto"/>
            <w:bottom w:val="none" w:sz="0" w:space="0" w:color="auto"/>
            <w:right w:val="none" w:sz="0" w:space="0" w:color="auto"/>
          </w:divBdr>
        </w:div>
        <w:div w:id="46419370">
          <w:marLeft w:val="0"/>
          <w:marRight w:val="0"/>
          <w:marTop w:val="0"/>
          <w:marBottom w:val="0"/>
          <w:divBdr>
            <w:top w:val="none" w:sz="0" w:space="0" w:color="auto"/>
            <w:left w:val="none" w:sz="0" w:space="0" w:color="auto"/>
            <w:bottom w:val="none" w:sz="0" w:space="0" w:color="auto"/>
            <w:right w:val="none" w:sz="0" w:space="0" w:color="auto"/>
          </w:divBdr>
        </w:div>
        <w:div w:id="135807721">
          <w:marLeft w:val="0"/>
          <w:marRight w:val="0"/>
          <w:marTop w:val="0"/>
          <w:marBottom w:val="0"/>
          <w:divBdr>
            <w:top w:val="none" w:sz="0" w:space="0" w:color="auto"/>
            <w:left w:val="none" w:sz="0" w:space="0" w:color="auto"/>
            <w:bottom w:val="none" w:sz="0" w:space="0" w:color="auto"/>
            <w:right w:val="none" w:sz="0" w:space="0" w:color="auto"/>
          </w:divBdr>
        </w:div>
        <w:div w:id="283119435">
          <w:marLeft w:val="0"/>
          <w:marRight w:val="0"/>
          <w:marTop w:val="0"/>
          <w:marBottom w:val="0"/>
          <w:divBdr>
            <w:top w:val="none" w:sz="0" w:space="0" w:color="auto"/>
            <w:left w:val="none" w:sz="0" w:space="0" w:color="auto"/>
            <w:bottom w:val="none" w:sz="0" w:space="0" w:color="auto"/>
            <w:right w:val="none" w:sz="0" w:space="0" w:color="auto"/>
          </w:divBdr>
        </w:div>
        <w:div w:id="1318993001">
          <w:marLeft w:val="0"/>
          <w:marRight w:val="0"/>
          <w:marTop w:val="0"/>
          <w:marBottom w:val="0"/>
          <w:divBdr>
            <w:top w:val="none" w:sz="0" w:space="0" w:color="auto"/>
            <w:left w:val="none" w:sz="0" w:space="0" w:color="auto"/>
            <w:bottom w:val="none" w:sz="0" w:space="0" w:color="auto"/>
            <w:right w:val="none" w:sz="0" w:space="0" w:color="auto"/>
          </w:divBdr>
        </w:div>
        <w:div w:id="699161627">
          <w:marLeft w:val="0"/>
          <w:marRight w:val="0"/>
          <w:marTop w:val="0"/>
          <w:marBottom w:val="0"/>
          <w:divBdr>
            <w:top w:val="none" w:sz="0" w:space="0" w:color="auto"/>
            <w:left w:val="none" w:sz="0" w:space="0" w:color="auto"/>
            <w:bottom w:val="none" w:sz="0" w:space="0" w:color="auto"/>
            <w:right w:val="none" w:sz="0" w:space="0" w:color="auto"/>
          </w:divBdr>
        </w:div>
        <w:div w:id="761801302">
          <w:marLeft w:val="0"/>
          <w:marRight w:val="0"/>
          <w:marTop w:val="0"/>
          <w:marBottom w:val="0"/>
          <w:divBdr>
            <w:top w:val="none" w:sz="0" w:space="0" w:color="auto"/>
            <w:left w:val="none" w:sz="0" w:space="0" w:color="auto"/>
            <w:bottom w:val="none" w:sz="0" w:space="0" w:color="auto"/>
            <w:right w:val="none" w:sz="0" w:space="0" w:color="auto"/>
          </w:divBdr>
        </w:div>
        <w:div w:id="941110772">
          <w:marLeft w:val="0"/>
          <w:marRight w:val="0"/>
          <w:marTop w:val="0"/>
          <w:marBottom w:val="0"/>
          <w:divBdr>
            <w:top w:val="none" w:sz="0" w:space="0" w:color="auto"/>
            <w:left w:val="none" w:sz="0" w:space="0" w:color="auto"/>
            <w:bottom w:val="none" w:sz="0" w:space="0" w:color="auto"/>
            <w:right w:val="none" w:sz="0" w:space="0" w:color="auto"/>
          </w:divBdr>
        </w:div>
        <w:div w:id="1713505509">
          <w:marLeft w:val="0"/>
          <w:marRight w:val="0"/>
          <w:marTop w:val="0"/>
          <w:marBottom w:val="0"/>
          <w:divBdr>
            <w:top w:val="none" w:sz="0" w:space="0" w:color="auto"/>
            <w:left w:val="none" w:sz="0" w:space="0" w:color="auto"/>
            <w:bottom w:val="none" w:sz="0" w:space="0" w:color="auto"/>
            <w:right w:val="none" w:sz="0" w:space="0" w:color="auto"/>
          </w:divBdr>
        </w:div>
        <w:div w:id="1307321402">
          <w:marLeft w:val="0"/>
          <w:marRight w:val="0"/>
          <w:marTop w:val="0"/>
          <w:marBottom w:val="0"/>
          <w:divBdr>
            <w:top w:val="none" w:sz="0" w:space="0" w:color="auto"/>
            <w:left w:val="none" w:sz="0" w:space="0" w:color="auto"/>
            <w:bottom w:val="none" w:sz="0" w:space="0" w:color="auto"/>
            <w:right w:val="none" w:sz="0" w:space="0" w:color="auto"/>
          </w:divBdr>
        </w:div>
        <w:div w:id="1619990188">
          <w:marLeft w:val="0"/>
          <w:marRight w:val="0"/>
          <w:marTop w:val="0"/>
          <w:marBottom w:val="0"/>
          <w:divBdr>
            <w:top w:val="none" w:sz="0" w:space="0" w:color="auto"/>
            <w:left w:val="none" w:sz="0" w:space="0" w:color="auto"/>
            <w:bottom w:val="none" w:sz="0" w:space="0" w:color="auto"/>
            <w:right w:val="none" w:sz="0" w:space="0" w:color="auto"/>
          </w:divBdr>
        </w:div>
        <w:div w:id="1439713218">
          <w:marLeft w:val="0"/>
          <w:marRight w:val="0"/>
          <w:marTop w:val="0"/>
          <w:marBottom w:val="0"/>
          <w:divBdr>
            <w:top w:val="none" w:sz="0" w:space="0" w:color="auto"/>
            <w:left w:val="none" w:sz="0" w:space="0" w:color="auto"/>
            <w:bottom w:val="none" w:sz="0" w:space="0" w:color="auto"/>
            <w:right w:val="none" w:sz="0" w:space="0" w:color="auto"/>
          </w:divBdr>
        </w:div>
        <w:div w:id="144246197">
          <w:marLeft w:val="0"/>
          <w:marRight w:val="0"/>
          <w:marTop w:val="0"/>
          <w:marBottom w:val="0"/>
          <w:divBdr>
            <w:top w:val="none" w:sz="0" w:space="0" w:color="auto"/>
            <w:left w:val="none" w:sz="0" w:space="0" w:color="auto"/>
            <w:bottom w:val="none" w:sz="0" w:space="0" w:color="auto"/>
            <w:right w:val="none" w:sz="0" w:space="0" w:color="auto"/>
          </w:divBdr>
        </w:div>
        <w:div w:id="146556816">
          <w:marLeft w:val="0"/>
          <w:marRight w:val="0"/>
          <w:marTop w:val="0"/>
          <w:marBottom w:val="0"/>
          <w:divBdr>
            <w:top w:val="none" w:sz="0" w:space="0" w:color="auto"/>
            <w:left w:val="none" w:sz="0" w:space="0" w:color="auto"/>
            <w:bottom w:val="none" w:sz="0" w:space="0" w:color="auto"/>
            <w:right w:val="none" w:sz="0" w:space="0" w:color="auto"/>
          </w:divBdr>
        </w:div>
        <w:div w:id="1992176513">
          <w:marLeft w:val="0"/>
          <w:marRight w:val="0"/>
          <w:marTop w:val="0"/>
          <w:marBottom w:val="0"/>
          <w:divBdr>
            <w:top w:val="none" w:sz="0" w:space="0" w:color="auto"/>
            <w:left w:val="none" w:sz="0" w:space="0" w:color="auto"/>
            <w:bottom w:val="none" w:sz="0" w:space="0" w:color="auto"/>
            <w:right w:val="none" w:sz="0" w:space="0" w:color="auto"/>
          </w:divBdr>
        </w:div>
        <w:div w:id="2102329915">
          <w:marLeft w:val="0"/>
          <w:marRight w:val="0"/>
          <w:marTop w:val="0"/>
          <w:marBottom w:val="0"/>
          <w:divBdr>
            <w:top w:val="none" w:sz="0" w:space="0" w:color="auto"/>
            <w:left w:val="none" w:sz="0" w:space="0" w:color="auto"/>
            <w:bottom w:val="none" w:sz="0" w:space="0" w:color="auto"/>
            <w:right w:val="none" w:sz="0" w:space="0" w:color="auto"/>
          </w:divBdr>
        </w:div>
        <w:div w:id="348798497">
          <w:marLeft w:val="0"/>
          <w:marRight w:val="0"/>
          <w:marTop w:val="0"/>
          <w:marBottom w:val="0"/>
          <w:divBdr>
            <w:top w:val="none" w:sz="0" w:space="0" w:color="auto"/>
            <w:left w:val="none" w:sz="0" w:space="0" w:color="auto"/>
            <w:bottom w:val="none" w:sz="0" w:space="0" w:color="auto"/>
            <w:right w:val="none" w:sz="0" w:space="0" w:color="auto"/>
          </w:divBdr>
        </w:div>
        <w:div w:id="219290044">
          <w:marLeft w:val="0"/>
          <w:marRight w:val="0"/>
          <w:marTop w:val="0"/>
          <w:marBottom w:val="0"/>
          <w:divBdr>
            <w:top w:val="none" w:sz="0" w:space="0" w:color="auto"/>
            <w:left w:val="none" w:sz="0" w:space="0" w:color="auto"/>
            <w:bottom w:val="none" w:sz="0" w:space="0" w:color="auto"/>
            <w:right w:val="none" w:sz="0" w:space="0" w:color="auto"/>
          </w:divBdr>
        </w:div>
        <w:div w:id="1827744973">
          <w:marLeft w:val="0"/>
          <w:marRight w:val="0"/>
          <w:marTop w:val="0"/>
          <w:marBottom w:val="0"/>
          <w:divBdr>
            <w:top w:val="none" w:sz="0" w:space="0" w:color="auto"/>
            <w:left w:val="none" w:sz="0" w:space="0" w:color="auto"/>
            <w:bottom w:val="none" w:sz="0" w:space="0" w:color="auto"/>
            <w:right w:val="none" w:sz="0" w:space="0" w:color="auto"/>
          </w:divBdr>
          <w:divsChild>
            <w:div w:id="1216433504">
              <w:marLeft w:val="-75"/>
              <w:marRight w:val="0"/>
              <w:marTop w:val="30"/>
              <w:marBottom w:val="30"/>
              <w:divBdr>
                <w:top w:val="none" w:sz="0" w:space="0" w:color="auto"/>
                <w:left w:val="none" w:sz="0" w:space="0" w:color="auto"/>
                <w:bottom w:val="none" w:sz="0" w:space="0" w:color="auto"/>
                <w:right w:val="none" w:sz="0" w:space="0" w:color="auto"/>
              </w:divBdr>
              <w:divsChild>
                <w:div w:id="152264973">
                  <w:marLeft w:val="0"/>
                  <w:marRight w:val="0"/>
                  <w:marTop w:val="0"/>
                  <w:marBottom w:val="0"/>
                  <w:divBdr>
                    <w:top w:val="none" w:sz="0" w:space="0" w:color="auto"/>
                    <w:left w:val="none" w:sz="0" w:space="0" w:color="auto"/>
                    <w:bottom w:val="none" w:sz="0" w:space="0" w:color="auto"/>
                    <w:right w:val="none" w:sz="0" w:space="0" w:color="auto"/>
                  </w:divBdr>
                  <w:divsChild>
                    <w:div w:id="1515420315">
                      <w:marLeft w:val="0"/>
                      <w:marRight w:val="0"/>
                      <w:marTop w:val="0"/>
                      <w:marBottom w:val="0"/>
                      <w:divBdr>
                        <w:top w:val="none" w:sz="0" w:space="0" w:color="auto"/>
                        <w:left w:val="none" w:sz="0" w:space="0" w:color="auto"/>
                        <w:bottom w:val="none" w:sz="0" w:space="0" w:color="auto"/>
                        <w:right w:val="none" w:sz="0" w:space="0" w:color="auto"/>
                      </w:divBdr>
                    </w:div>
                    <w:div w:id="1008404068">
                      <w:marLeft w:val="0"/>
                      <w:marRight w:val="0"/>
                      <w:marTop w:val="0"/>
                      <w:marBottom w:val="0"/>
                      <w:divBdr>
                        <w:top w:val="none" w:sz="0" w:space="0" w:color="auto"/>
                        <w:left w:val="none" w:sz="0" w:space="0" w:color="auto"/>
                        <w:bottom w:val="none" w:sz="0" w:space="0" w:color="auto"/>
                        <w:right w:val="none" w:sz="0" w:space="0" w:color="auto"/>
                      </w:divBdr>
                    </w:div>
                    <w:div w:id="744381847">
                      <w:marLeft w:val="0"/>
                      <w:marRight w:val="0"/>
                      <w:marTop w:val="0"/>
                      <w:marBottom w:val="0"/>
                      <w:divBdr>
                        <w:top w:val="none" w:sz="0" w:space="0" w:color="auto"/>
                        <w:left w:val="none" w:sz="0" w:space="0" w:color="auto"/>
                        <w:bottom w:val="none" w:sz="0" w:space="0" w:color="auto"/>
                        <w:right w:val="none" w:sz="0" w:space="0" w:color="auto"/>
                      </w:divBdr>
                    </w:div>
                  </w:divsChild>
                </w:div>
                <w:div w:id="198057916">
                  <w:marLeft w:val="0"/>
                  <w:marRight w:val="0"/>
                  <w:marTop w:val="0"/>
                  <w:marBottom w:val="0"/>
                  <w:divBdr>
                    <w:top w:val="none" w:sz="0" w:space="0" w:color="auto"/>
                    <w:left w:val="none" w:sz="0" w:space="0" w:color="auto"/>
                    <w:bottom w:val="none" w:sz="0" w:space="0" w:color="auto"/>
                    <w:right w:val="none" w:sz="0" w:space="0" w:color="auto"/>
                  </w:divBdr>
                  <w:divsChild>
                    <w:div w:id="1284579170">
                      <w:marLeft w:val="0"/>
                      <w:marRight w:val="0"/>
                      <w:marTop w:val="0"/>
                      <w:marBottom w:val="0"/>
                      <w:divBdr>
                        <w:top w:val="none" w:sz="0" w:space="0" w:color="auto"/>
                        <w:left w:val="none" w:sz="0" w:space="0" w:color="auto"/>
                        <w:bottom w:val="none" w:sz="0" w:space="0" w:color="auto"/>
                        <w:right w:val="none" w:sz="0" w:space="0" w:color="auto"/>
                      </w:divBdr>
                    </w:div>
                  </w:divsChild>
                </w:div>
                <w:div w:id="301227989">
                  <w:marLeft w:val="0"/>
                  <w:marRight w:val="0"/>
                  <w:marTop w:val="0"/>
                  <w:marBottom w:val="0"/>
                  <w:divBdr>
                    <w:top w:val="none" w:sz="0" w:space="0" w:color="auto"/>
                    <w:left w:val="none" w:sz="0" w:space="0" w:color="auto"/>
                    <w:bottom w:val="none" w:sz="0" w:space="0" w:color="auto"/>
                    <w:right w:val="none" w:sz="0" w:space="0" w:color="auto"/>
                  </w:divBdr>
                  <w:divsChild>
                    <w:div w:id="2086685652">
                      <w:marLeft w:val="0"/>
                      <w:marRight w:val="0"/>
                      <w:marTop w:val="0"/>
                      <w:marBottom w:val="0"/>
                      <w:divBdr>
                        <w:top w:val="none" w:sz="0" w:space="0" w:color="auto"/>
                        <w:left w:val="none" w:sz="0" w:space="0" w:color="auto"/>
                        <w:bottom w:val="none" w:sz="0" w:space="0" w:color="auto"/>
                        <w:right w:val="none" w:sz="0" w:space="0" w:color="auto"/>
                      </w:divBdr>
                    </w:div>
                  </w:divsChild>
                </w:div>
                <w:div w:id="740761962">
                  <w:marLeft w:val="0"/>
                  <w:marRight w:val="0"/>
                  <w:marTop w:val="0"/>
                  <w:marBottom w:val="0"/>
                  <w:divBdr>
                    <w:top w:val="none" w:sz="0" w:space="0" w:color="auto"/>
                    <w:left w:val="none" w:sz="0" w:space="0" w:color="auto"/>
                    <w:bottom w:val="none" w:sz="0" w:space="0" w:color="auto"/>
                    <w:right w:val="none" w:sz="0" w:space="0" w:color="auto"/>
                  </w:divBdr>
                  <w:divsChild>
                    <w:div w:id="291982085">
                      <w:marLeft w:val="0"/>
                      <w:marRight w:val="0"/>
                      <w:marTop w:val="0"/>
                      <w:marBottom w:val="0"/>
                      <w:divBdr>
                        <w:top w:val="none" w:sz="0" w:space="0" w:color="auto"/>
                        <w:left w:val="none" w:sz="0" w:space="0" w:color="auto"/>
                        <w:bottom w:val="none" w:sz="0" w:space="0" w:color="auto"/>
                        <w:right w:val="none" w:sz="0" w:space="0" w:color="auto"/>
                      </w:divBdr>
                    </w:div>
                  </w:divsChild>
                </w:div>
                <w:div w:id="624966879">
                  <w:marLeft w:val="0"/>
                  <w:marRight w:val="0"/>
                  <w:marTop w:val="0"/>
                  <w:marBottom w:val="0"/>
                  <w:divBdr>
                    <w:top w:val="none" w:sz="0" w:space="0" w:color="auto"/>
                    <w:left w:val="none" w:sz="0" w:space="0" w:color="auto"/>
                    <w:bottom w:val="none" w:sz="0" w:space="0" w:color="auto"/>
                    <w:right w:val="none" w:sz="0" w:space="0" w:color="auto"/>
                  </w:divBdr>
                  <w:divsChild>
                    <w:div w:id="50613785">
                      <w:marLeft w:val="0"/>
                      <w:marRight w:val="0"/>
                      <w:marTop w:val="0"/>
                      <w:marBottom w:val="0"/>
                      <w:divBdr>
                        <w:top w:val="none" w:sz="0" w:space="0" w:color="auto"/>
                        <w:left w:val="none" w:sz="0" w:space="0" w:color="auto"/>
                        <w:bottom w:val="none" w:sz="0" w:space="0" w:color="auto"/>
                        <w:right w:val="none" w:sz="0" w:space="0" w:color="auto"/>
                      </w:divBdr>
                    </w:div>
                  </w:divsChild>
                </w:div>
                <w:div w:id="202328979">
                  <w:marLeft w:val="0"/>
                  <w:marRight w:val="0"/>
                  <w:marTop w:val="0"/>
                  <w:marBottom w:val="0"/>
                  <w:divBdr>
                    <w:top w:val="none" w:sz="0" w:space="0" w:color="auto"/>
                    <w:left w:val="none" w:sz="0" w:space="0" w:color="auto"/>
                    <w:bottom w:val="none" w:sz="0" w:space="0" w:color="auto"/>
                    <w:right w:val="none" w:sz="0" w:space="0" w:color="auto"/>
                  </w:divBdr>
                  <w:divsChild>
                    <w:div w:id="1328634536">
                      <w:marLeft w:val="0"/>
                      <w:marRight w:val="0"/>
                      <w:marTop w:val="0"/>
                      <w:marBottom w:val="0"/>
                      <w:divBdr>
                        <w:top w:val="none" w:sz="0" w:space="0" w:color="auto"/>
                        <w:left w:val="none" w:sz="0" w:space="0" w:color="auto"/>
                        <w:bottom w:val="none" w:sz="0" w:space="0" w:color="auto"/>
                        <w:right w:val="none" w:sz="0" w:space="0" w:color="auto"/>
                      </w:divBdr>
                    </w:div>
                  </w:divsChild>
                </w:div>
                <w:div w:id="838890847">
                  <w:marLeft w:val="0"/>
                  <w:marRight w:val="0"/>
                  <w:marTop w:val="0"/>
                  <w:marBottom w:val="0"/>
                  <w:divBdr>
                    <w:top w:val="none" w:sz="0" w:space="0" w:color="auto"/>
                    <w:left w:val="none" w:sz="0" w:space="0" w:color="auto"/>
                    <w:bottom w:val="none" w:sz="0" w:space="0" w:color="auto"/>
                    <w:right w:val="none" w:sz="0" w:space="0" w:color="auto"/>
                  </w:divBdr>
                  <w:divsChild>
                    <w:div w:id="1640917698">
                      <w:marLeft w:val="0"/>
                      <w:marRight w:val="0"/>
                      <w:marTop w:val="0"/>
                      <w:marBottom w:val="0"/>
                      <w:divBdr>
                        <w:top w:val="none" w:sz="0" w:space="0" w:color="auto"/>
                        <w:left w:val="none" w:sz="0" w:space="0" w:color="auto"/>
                        <w:bottom w:val="none" w:sz="0" w:space="0" w:color="auto"/>
                        <w:right w:val="none" w:sz="0" w:space="0" w:color="auto"/>
                      </w:divBdr>
                    </w:div>
                  </w:divsChild>
                </w:div>
                <w:div w:id="1663392606">
                  <w:marLeft w:val="0"/>
                  <w:marRight w:val="0"/>
                  <w:marTop w:val="0"/>
                  <w:marBottom w:val="0"/>
                  <w:divBdr>
                    <w:top w:val="none" w:sz="0" w:space="0" w:color="auto"/>
                    <w:left w:val="none" w:sz="0" w:space="0" w:color="auto"/>
                    <w:bottom w:val="none" w:sz="0" w:space="0" w:color="auto"/>
                    <w:right w:val="none" w:sz="0" w:space="0" w:color="auto"/>
                  </w:divBdr>
                  <w:divsChild>
                    <w:div w:id="1974098075">
                      <w:marLeft w:val="0"/>
                      <w:marRight w:val="0"/>
                      <w:marTop w:val="0"/>
                      <w:marBottom w:val="0"/>
                      <w:divBdr>
                        <w:top w:val="none" w:sz="0" w:space="0" w:color="auto"/>
                        <w:left w:val="none" w:sz="0" w:space="0" w:color="auto"/>
                        <w:bottom w:val="none" w:sz="0" w:space="0" w:color="auto"/>
                        <w:right w:val="none" w:sz="0" w:space="0" w:color="auto"/>
                      </w:divBdr>
                    </w:div>
                  </w:divsChild>
                </w:div>
                <w:div w:id="2133622330">
                  <w:marLeft w:val="0"/>
                  <w:marRight w:val="0"/>
                  <w:marTop w:val="0"/>
                  <w:marBottom w:val="0"/>
                  <w:divBdr>
                    <w:top w:val="none" w:sz="0" w:space="0" w:color="auto"/>
                    <w:left w:val="none" w:sz="0" w:space="0" w:color="auto"/>
                    <w:bottom w:val="none" w:sz="0" w:space="0" w:color="auto"/>
                    <w:right w:val="none" w:sz="0" w:space="0" w:color="auto"/>
                  </w:divBdr>
                  <w:divsChild>
                    <w:div w:id="1046947246">
                      <w:marLeft w:val="0"/>
                      <w:marRight w:val="0"/>
                      <w:marTop w:val="0"/>
                      <w:marBottom w:val="0"/>
                      <w:divBdr>
                        <w:top w:val="none" w:sz="0" w:space="0" w:color="auto"/>
                        <w:left w:val="none" w:sz="0" w:space="0" w:color="auto"/>
                        <w:bottom w:val="none" w:sz="0" w:space="0" w:color="auto"/>
                        <w:right w:val="none" w:sz="0" w:space="0" w:color="auto"/>
                      </w:divBdr>
                    </w:div>
                    <w:div w:id="116728731">
                      <w:marLeft w:val="0"/>
                      <w:marRight w:val="0"/>
                      <w:marTop w:val="0"/>
                      <w:marBottom w:val="0"/>
                      <w:divBdr>
                        <w:top w:val="none" w:sz="0" w:space="0" w:color="auto"/>
                        <w:left w:val="none" w:sz="0" w:space="0" w:color="auto"/>
                        <w:bottom w:val="none" w:sz="0" w:space="0" w:color="auto"/>
                        <w:right w:val="none" w:sz="0" w:space="0" w:color="auto"/>
                      </w:divBdr>
                    </w:div>
                  </w:divsChild>
                </w:div>
                <w:div w:id="1734230576">
                  <w:marLeft w:val="0"/>
                  <w:marRight w:val="0"/>
                  <w:marTop w:val="0"/>
                  <w:marBottom w:val="0"/>
                  <w:divBdr>
                    <w:top w:val="none" w:sz="0" w:space="0" w:color="auto"/>
                    <w:left w:val="none" w:sz="0" w:space="0" w:color="auto"/>
                    <w:bottom w:val="none" w:sz="0" w:space="0" w:color="auto"/>
                    <w:right w:val="none" w:sz="0" w:space="0" w:color="auto"/>
                  </w:divBdr>
                  <w:divsChild>
                    <w:div w:id="313532341">
                      <w:marLeft w:val="0"/>
                      <w:marRight w:val="0"/>
                      <w:marTop w:val="0"/>
                      <w:marBottom w:val="0"/>
                      <w:divBdr>
                        <w:top w:val="none" w:sz="0" w:space="0" w:color="auto"/>
                        <w:left w:val="none" w:sz="0" w:space="0" w:color="auto"/>
                        <w:bottom w:val="none" w:sz="0" w:space="0" w:color="auto"/>
                        <w:right w:val="none" w:sz="0" w:space="0" w:color="auto"/>
                      </w:divBdr>
                    </w:div>
                    <w:div w:id="54427363">
                      <w:marLeft w:val="0"/>
                      <w:marRight w:val="0"/>
                      <w:marTop w:val="0"/>
                      <w:marBottom w:val="0"/>
                      <w:divBdr>
                        <w:top w:val="none" w:sz="0" w:space="0" w:color="auto"/>
                        <w:left w:val="none" w:sz="0" w:space="0" w:color="auto"/>
                        <w:bottom w:val="none" w:sz="0" w:space="0" w:color="auto"/>
                        <w:right w:val="none" w:sz="0" w:space="0" w:color="auto"/>
                      </w:divBdr>
                    </w:div>
                  </w:divsChild>
                </w:div>
                <w:div w:id="239411881">
                  <w:marLeft w:val="0"/>
                  <w:marRight w:val="0"/>
                  <w:marTop w:val="0"/>
                  <w:marBottom w:val="0"/>
                  <w:divBdr>
                    <w:top w:val="none" w:sz="0" w:space="0" w:color="auto"/>
                    <w:left w:val="none" w:sz="0" w:space="0" w:color="auto"/>
                    <w:bottom w:val="none" w:sz="0" w:space="0" w:color="auto"/>
                    <w:right w:val="none" w:sz="0" w:space="0" w:color="auto"/>
                  </w:divBdr>
                  <w:divsChild>
                    <w:div w:id="1019819475">
                      <w:marLeft w:val="0"/>
                      <w:marRight w:val="0"/>
                      <w:marTop w:val="0"/>
                      <w:marBottom w:val="0"/>
                      <w:divBdr>
                        <w:top w:val="none" w:sz="0" w:space="0" w:color="auto"/>
                        <w:left w:val="none" w:sz="0" w:space="0" w:color="auto"/>
                        <w:bottom w:val="none" w:sz="0" w:space="0" w:color="auto"/>
                        <w:right w:val="none" w:sz="0" w:space="0" w:color="auto"/>
                      </w:divBdr>
                    </w:div>
                    <w:div w:id="2033919553">
                      <w:marLeft w:val="0"/>
                      <w:marRight w:val="0"/>
                      <w:marTop w:val="0"/>
                      <w:marBottom w:val="0"/>
                      <w:divBdr>
                        <w:top w:val="none" w:sz="0" w:space="0" w:color="auto"/>
                        <w:left w:val="none" w:sz="0" w:space="0" w:color="auto"/>
                        <w:bottom w:val="none" w:sz="0" w:space="0" w:color="auto"/>
                        <w:right w:val="none" w:sz="0" w:space="0" w:color="auto"/>
                      </w:divBdr>
                    </w:div>
                  </w:divsChild>
                </w:div>
                <w:div w:id="1101492273">
                  <w:marLeft w:val="0"/>
                  <w:marRight w:val="0"/>
                  <w:marTop w:val="0"/>
                  <w:marBottom w:val="0"/>
                  <w:divBdr>
                    <w:top w:val="none" w:sz="0" w:space="0" w:color="auto"/>
                    <w:left w:val="none" w:sz="0" w:space="0" w:color="auto"/>
                    <w:bottom w:val="none" w:sz="0" w:space="0" w:color="auto"/>
                    <w:right w:val="none" w:sz="0" w:space="0" w:color="auto"/>
                  </w:divBdr>
                  <w:divsChild>
                    <w:div w:id="1060594422">
                      <w:marLeft w:val="0"/>
                      <w:marRight w:val="0"/>
                      <w:marTop w:val="0"/>
                      <w:marBottom w:val="0"/>
                      <w:divBdr>
                        <w:top w:val="none" w:sz="0" w:space="0" w:color="auto"/>
                        <w:left w:val="none" w:sz="0" w:space="0" w:color="auto"/>
                        <w:bottom w:val="none" w:sz="0" w:space="0" w:color="auto"/>
                        <w:right w:val="none" w:sz="0" w:space="0" w:color="auto"/>
                      </w:divBdr>
                    </w:div>
                    <w:div w:id="719748980">
                      <w:marLeft w:val="0"/>
                      <w:marRight w:val="0"/>
                      <w:marTop w:val="0"/>
                      <w:marBottom w:val="0"/>
                      <w:divBdr>
                        <w:top w:val="none" w:sz="0" w:space="0" w:color="auto"/>
                        <w:left w:val="none" w:sz="0" w:space="0" w:color="auto"/>
                        <w:bottom w:val="none" w:sz="0" w:space="0" w:color="auto"/>
                        <w:right w:val="none" w:sz="0" w:space="0" w:color="auto"/>
                      </w:divBdr>
                    </w:div>
                  </w:divsChild>
                </w:div>
                <w:div w:id="1742756044">
                  <w:marLeft w:val="0"/>
                  <w:marRight w:val="0"/>
                  <w:marTop w:val="0"/>
                  <w:marBottom w:val="0"/>
                  <w:divBdr>
                    <w:top w:val="none" w:sz="0" w:space="0" w:color="auto"/>
                    <w:left w:val="none" w:sz="0" w:space="0" w:color="auto"/>
                    <w:bottom w:val="none" w:sz="0" w:space="0" w:color="auto"/>
                    <w:right w:val="none" w:sz="0" w:space="0" w:color="auto"/>
                  </w:divBdr>
                  <w:divsChild>
                    <w:div w:id="752969961">
                      <w:marLeft w:val="0"/>
                      <w:marRight w:val="0"/>
                      <w:marTop w:val="0"/>
                      <w:marBottom w:val="0"/>
                      <w:divBdr>
                        <w:top w:val="none" w:sz="0" w:space="0" w:color="auto"/>
                        <w:left w:val="none" w:sz="0" w:space="0" w:color="auto"/>
                        <w:bottom w:val="none" w:sz="0" w:space="0" w:color="auto"/>
                        <w:right w:val="none" w:sz="0" w:space="0" w:color="auto"/>
                      </w:divBdr>
                    </w:div>
                  </w:divsChild>
                </w:div>
                <w:div w:id="650907812">
                  <w:marLeft w:val="0"/>
                  <w:marRight w:val="0"/>
                  <w:marTop w:val="0"/>
                  <w:marBottom w:val="0"/>
                  <w:divBdr>
                    <w:top w:val="none" w:sz="0" w:space="0" w:color="auto"/>
                    <w:left w:val="none" w:sz="0" w:space="0" w:color="auto"/>
                    <w:bottom w:val="none" w:sz="0" w:space="0" w:color="auto"/>
                    <w:right w:val="none" w:sz="0" w:space="0" w:color="auto"/>
                  </w:divBdr>
                  <w:divsChild>
                    <w:div w:id="1058549826">
                      <w:marLeft w:val="0"/>
                      <w:marRight w:val="0"/>
                      <w:marTop w:val="0"/>
                      <w:marBottom w:val="0"/>
                      <w:divBdr>
                        <w:top w:val="none" w:sz="0" w:space="0" w:color="auto"/>
                        <w:left w:val="none" w:sz="0" w:space="0" w:color="auto"/>
                        <w:bottom w:val="none" w:sz="0" w:space="0" w:color="auto"/>
                        <w:right w:val="none" w:sz="0" w:space="0" w:color="auto"/>
                      </w:divBdr>
                    </w:div>
                    <w:div w:id="1835797546">
                      <w:marLeft w:val="0"/>
                      <w:marRight w:val="0"/>
                      <w:marTop w:val="0"/>
                      <w:marBottom w:val="0"/>
                      <w:divBdr>
                        <w:top w:val="none" w:sz="0" w:space="0" w:color="auto"/>
                        <w:left w:val="none" w:sz="0" w:space="0" w:color="auto"/>
                        <w:bottom w:val="none" w:sz="0" w:space="0" w:color="auto"/>
                        <w:right w:val="none" w:sz="0" w:space="0" w:color="auto"/>
                      </w:divBdr>
                    </w:div>
                  </w:divsChild>
                </w:div>
                <w:div w:id="822477308">
                  <w:marLeft w:val="0"/>
                  <w:marRight w:val="0"/>
                  <w:marTop w:val="0"/>
                  <w:marBottom w:val="0"/>
                  <w:divBdr>
                    <w:top w:val="none" w:sz="0" w:space="0" w:color="auto"/>
                    <w:left w:val="none" w:sz="0" w:space="0" w:color="auto"/>
                    <w:bottom w:val="none" w:sz="0" w:space="0" w:color="auto"/>
                    <w:right w:val="none" w:sz="0" w:space="0" w:color="auto"/>
                  </w:divBdr>
                  <w:divsChild>
                    <w:div w:id="1855072812">
                      <w:marLeft w:val="0"/>
                      <w:marRight w:val="0"/>
                      <w:marTop w:val="0"/>
                      <w:marBottom w:val="0"/>
                      <w:divBdr>
                        <w:top w:val="none" w:sz="0" w:space="0" w:color="auto"/>
                        <w:left w:val="none" w:sz="0" w:space="0" w:color="auto"/>
                        <w:bottom w:val="none" w:sz="0" w:space="0" w:color="auto"/>
                        <w:right w:val="none" w:sz="0" w:space="0" w:color="auto"/>
                      </w:divBdr>
                    </w:div>
                    <w:div w:id="2064134372">
                      <w:marLeft w:val="0"/>
                      <w:marRight w:val="0"/>
                      <w:marTop w:val="0"/>
                      <w:marBottom w:val="0"/>
                      <w:divBdr>
                        <w:top w:val="none" w:sz="0" w:space="0" w:color="auto"/>
                        <w:left w:val="none" w:sz="0" w:space="0" w:color="auto"/>
                        <w:bottom w:val="none" w:sz="0" w:space="0" w:color="auto"/>
                        <w:right w:val="none" w:sz="0" w:space="0" w:color="auto"/>
                      </w:divBdr>
                    </w:div>
                  </w:divsChild>
                </w:div>
                <w:div w:id="1442064745">
                  <w:marLeft w:val="0"/>
                  <w:marRight w:val="0"/>
                  <w:marTop w:val="0"/>
                  <w:marBottom w:val="0"/>
                  <w:divBdr>
                    <w:top w:val="none" w:sz="0" w:space="0" w:color="auto"/>
                    <w:left w:val="none" w:sz="0" w:space="0" w:color="auto"/>
                    <w:bottom w:val="none" w:sz="0" w:space="0" w:color="auto"/>
                    <w:right w:val="none" w:sz="0" w:space="0" w:color="auto"/>
                  </w:divBdr>
                  <w:divsChild>
                    <w:div w:id="482889606">
                      <w:marLeft w:val="0"/>
                      <w:marRight w:val="0"/>
                      <w:marTop w:val="0"/>
                      <w:marBottom w:val="0"/>
                      <w:divBdr>
                        <w:top w:val="none" w:sz="0" w:space="0" w:color="auto"/>
                        <w:left w:val="none" w:sz="0" w:space="0" w:color="auto"/>
                        <w:bottom w:val="none" w:sz="0" w:space="0" w:color="auto"/>
                        <w:right w:val="none" w:sz="0" w:space="0" w:color="auto"/>
                      </w:divBdr>
                    </w:div>
                    <w:div w:id="1996370930">
                      <w:marLeft w:val="0"/>
                      <w:marRight w:val="0"/>
                      <w:marTop w:val="0"/>
                      <w:marBottom w:val="0"/>
                      <w:divBdr>
                        <w:top w:val="none" w:sz="0" w:space="0" w:color="auto"/>
                        <w:left w:val="none" w:sz="0" w:space="0" w:color="auto"/>
                        <w:bottom w:val="none" w:sz="0" w:space="0" w:color="auto"/>
                        <w:right w:val="none" w:sz="0" w:space="0" w:color="auto"/>
                      </w:divBdr>
                    </w:div>
                  </w:divsChild>
                </w:div>
                <w:div w:id="1000933862">
                  <w:marLeft w:val="0"/>
                  <w:marRight w:val="0"/>
                  <w:marTop w:val="0"/>
                  <w:marBottom w:val="0"/>
                  <w:divBdr>
                    <w:top w:val="none" w:sz="0" w:space="0" w:color="auto"/>
                    <w:left w:val="none" w:sz="0" w:space="0" w:color="auto"/>
                    <w:bottom w:val="none" w:sz="0" w:space="0" w:color="auto"/>
                    <w:right w:val="none" w:sz="0" w:space="0" w:color="auto"/>
                  </w:divBdr>
                  <w:divsChild>
                    <w:div w:id="640234197">
                      <w:marLeft w:val="0"/>
                      <w:marRight w:val="0"/>
                      <w:marTop w:val="0"/>
                      <w:marBottom w:val="0"/>
                      <w:divBdr>
                        <w:top w:val="none" w:sz="0" w:space="0" w:color="auto"/>
                        <w:left w:val="none" w:sz="0" w:space="0" w:color="auto"/>
                        <w:bottom w:val="none" w:sz="0" w:space="0" w:color="auto"/>
                        <w:right w:val="none" w:sz="0" w:space="0" w:color="auto"/>
                      </w:divBdr>
                    </w:div>
                  </w:divsChild>
                </w:div>
                <w:div w:id="1511524728">
                  <w:marLeft w:val="0"/>
                  <w:marRight w:val="0"/>
                  <w:marTop w:val="0"/>
                  <w:marBottom w:val="0"/>
                  <w:divBdr>
                    <w:top w:val="none" w:sz="0" w:space="0" w:color="auto"/>
                    <w:left w:val="none" w:sz="0" w:space="0" w:color="auto"/>
                    <w:bottom w:val="none" w:sz="0" w:space="0" w:color="auto"/>
                    <w:right w:val="none" w:sz="0" w:space="0" w:color="auto"/>
                  </w:divBdr>
                  <w:divsChild>
                    <w:div w:id="907570029">
                      <w:marLeft w:val="0"/>
                      <w:marRight w:val="0"/>
                      <w:marTop w:val="0"/>
                      <w:marBottom w:val="0"/>
                      <w:divBdr>
                        <w:top w:val="none" w:sz="0" w:space="0" w:color="auto"/>
                        <w:left w:val="none" w:sz="0" w:space="0" w:color="auto"/>
                        <w:bottom w:val="none" w:sz="0" w:space="0" w:color="auto"/>
                        <w:right w:val="none" w:sz="0" w:space="0" w:color="auto"/>
                      </w:divBdr>
                    </w:div>
                  </w:divsChild>
                </w:div>
                <w:div w:id="1698655460">
                  <w:marLeft w:val="0"/>
                  <w:marRight w:val="0"/>
                  <w:marTop w:val="0"/>
                  <w:marBottom w:val="0"/>
                  <w:divBdr>
                    <w:top w:val="none" w:sz="0" w:space="0" w:color="auto"/>
                    <w:left w:val="none" w:sz="0" w:space="0" w:color="auto"/>
                    <w:bottom w:val="none" w:sz="0" w:space="0" w:color="auto"/>
                    <w:right w:val="none" w:sz="0" w:space="0" w:color="auto"/>
                  </w:divBdr>
                  <w:divsChild>
                    <w:div w:id="1502432794">
                      <w:marLeft w:val="0"/>
                      <w:marRight w:val="0"/>
                      <w:marTop w:val="0"/>
                      <w:marBottom w:val="0"/>
                      <w:divBdr>
                        <w:top w:val="none" w:sz="0" w:space="0" w:color="auto"/>
                        <w:left w:val="none" w:sz="0" w:space="0" w:color="auto"/>
                        <w:bottom w:val="none" w:sz="0" w:space="0" w:color="auto"/>
                        <w:right w:val="none" w:sz="0" w:space="0" w:color="auto"/>
                      </w:divBdr>
                    </w:div>
                  </w:divsChild>
                </w:div>
                <w:div w:id="1617908591">
                  <w:marLeft w:val="0"/>
                  <w:marRight w:val="0"/>
                  <w:marTop w:val="0"/>
                  <w:marBottom w:val="0"/>
                  <w:divBdr>
                    <w:top w:val="none" w:sz="0" w:space="0" w:color="auto"/>
                    <w:left w:val="none" w:sz="0" w:space="0" w:color="auto"/>
                    <w:bottom w:val="none" w:sz="0" w:space="0" w:color="auto"/>
                    <w:right w:val="none" w:sz="0" w:space="0" w:color="auto"/>
                  </w:divBdr>
                  <w:divsChild>
                    <w:div w:id="174459977">
                      <w:marLeft w:val="0"/>
                      <w:marRight w:val="0"/>
                      <w:marTop w:val="0"/>
                      <w:marBottom w:val="0"/>
                      <w:divBdr>
                        <w:top w:val="none" w:sz="0" w:space="0" w:color="auto"/>
                        <w:left w:val="none" w:sz="0" w:space="0" w:color="auto"/>
                        <w:bottom w:val="none" w:sz="0" w:space="0" w:color="auto"/>
                        <w:right w:val="none" w:sz="0" w:space="0" w:color="auto"/>
                      </w:divBdr>
                    </w:div>
                  </w:divsChild>
                </w:div>
                <w:div w:id="1786268234">
                  <w:marLeft w:val="0"/>
                  <w:marRight w:val="0"/>
                  <w:marTop w:val="0"/>
                  <w:marBottom w:val="0"/>
                  <w:divBdr>
                    <w:top w:val="none" w:sz="0" w:space="0" w:color="auto"/>
                    <w:left w:val="none" w:sz="0" w:space="0" w:color="auto"/>
                    <w:bottom w:val="none" w:sz="0" w:space="0" w:color="auto"/>
                    <w:right w:val="none" w:sz="0" w:space="0" w:color="auto"/>
                  </w:divBdr>
                  <w:divsChild>
                    <w:div w:id="1812164442">
                      <w:marLeft w:val="0"/>
                      <w:marRight w:val="0"/>
                      <w:marTop w:val="0"/>
                      <w:marBottom w:val="0"/>
                      <w:divBdr>
                        <w:top w:val="none" w:sz="0" w:space="0" w:color="auto"/>
                        <w:left w:val="none" w:sz="0" w:space="0" w:color="auto"/>
                        <w:bottom w:val="none" w:sz="0" w:space="0" w:color="auto"/>
                        <w:right w:val="none" w:sz="0" w:space="0" w:color="auto"/>
                      </w:divBdr>
                    </w:div>
                  </w:divsChild>
                </w:div>
                <w:div w:id="1132596904">
                  <w:marLeft w:val="0"/>
                  <w:marRight w:val="0"/>
                  <w:marTop w:val="0"/>
                  <w:marBottom w:val="0"/>
                  <w:divBdr>
                    <w:top w:val="none" w:sz="0" w:space="0" w:color="auto"/>
                    <w:left w:val="none" w:sz="0" w:space="0" w:color="auto"/>
                    <w:bottom w:val="none" w:sz="0" w:space="0" w:color="auto"/>
                    <w:right w:val="none" w:sz="0" w:space="0" w:color="auto"/>
                  </w:divBdr>
                  <w:divsChild>
                    <w:div w:id="286353917">
                      <w:marLeft w:val="0"/>
                      <w:marRight w:val="0"/>
                      <w:marTop w:val="0"/>
                      <w:marBottom w:val="0"/>
                      <w:divBdr>
                        <w:top w:val="none" w:sz="0" w:space="0" w:color="auto"/>
                        <w:left w:val="none" w:sz="0" w:space="0" w:color="auto"/>
                        <w:bottom w:val="none" w:sz="0" w:space="0" w:color="auto"/>
                        <w:right w:val="none" w:sz="0" w:space="0" w:color="auto"/>
                      </w:divBdr>
                    </w:div>
                    <w:div w:id="1115370314">
                      <w:marLeft w:val="0"/>
                      <w:marRight w:val="0"/>
                      <w:marTop w:val="0"/>
                      <w:marBottom w:val="0"/>
                      <w:divBdr>
                        <w:top w:val="none" w:sz="0" w:space="0" w:color="auto"/>
                        <w:left w:val="none" w:sz="0" w:space="0" w:color="auto"/>
                        <w:bottom w:val="none" w:sz="0" w:space="0" w:color="auto"/>
                        <w:right w:val="none" w:sz="0" w:space="0" w:color="auto"/>
                      </w:divBdr>
                    </w:div>
                  </w:divsChild>
                </w:div>
                <w:div w:id="1801266520">
                  <w:marLeft w:val="0"/>
                  <w:marRight w:val="0"/>
                  <w:marTop w:val="0"/>
                  <w:marBottom w:val="0"/>
                  <w:divBdr>
                    <w:top w:val="none" w:sz="0" w:space="0" w:color="auto"/>
                    <w:left w:val="none" w:sz="0" w:space="0" w:color="auto"/>
                    <w:bottom w:val="none" w:sz="0" w:space="0" w:color="auto"/>
                    <w:right w:val="none" w:sz="0" w:space="0" w:color="auto"/>
                  </w:divBdr>
                  <w:divsChild>
                    <w:div w:id="1235310999">
                      <w:marLeft w:val="0"/>
                      <w:marRight w:val="0"/>
                      <w:marTop w:val="0"/>
                      <w:marBottom w:val="0"/>
                      <w:divBdr>
                        <w:top w:val="none" w:sz="0" w:space="0" w:color="auto"/>
                        <w:left w:val="none" w:sz="0" w:space="0" w:color="auto"/>
                        <w:bottom w:val="none" w:sz="0" w:space="0" w:color="auto"/>
                        <w:right w:val="none" w:sz="0" w:space="0" w:color="auto"/>
                      </w:divBdr>
                    </w:div>
                    <w:div w:id="394477131">
                      <w:marLeft w:val="0"/>
                      <w:marRight w:val="0"/>
                      <w:marTop w:val="0"/>
                      <w:marBottom w:val="0"/>
                      <w:divBdr>
                        <w:top w:val="none" w:sz="0" w:space="0" w:color="auto"/>
                        <w:left w:val="none" w:sz="0" w:space="0" w:color="auto"/>
                        <w:bottom w:val="none" w:sz="0" w:space="0" w:color="auto"/>
                        <w:right w:val="none" w:sz="0" w:space="0" w:color="auto"/>
                      </w:divBdr>
                    </w:div>
                  </w:divsChild>
                </w:div>
                <w:div w:id="371000212">
                  <w:marLeft w:val="0"/>
                  <w:marRight w:val="0"/>
                  <w:marTop w:val="0"/>
                  <w:marBottom w:val="0"/>
                  <w:divBdr>
                    <w:top w:val="none" w:sz="0" w:space="0" w:color="auto"/>
                    <w:left w:val="none" w:sz="0" w:space="0" w:color="auto"/>
                    <w:bottom w:val="none" w:sz="0" w:space="0" w:color="auto"/>
                    <w:right w:val="none" w:sz="0" w:space="0" w:color="auto"/>
                  </w:divBdr>
                  <w:divsChild>
                    <w:div w:id="592667947">
                      <w:marLeft w:val="0"/>
                      <w:marRight w:val="0"/>
                      <w:marTop w:val="0"/>
                      <w:marBottom w:val="0"/>
                      <w:divBdr>
                        <w:top w:val="none" w:sz="0" w:space="0" w:color="auto"/>
                        <w:left w:val="none" w:sz="0" w:space="0" w:color="auto"/>
                        <w:bottom w:val="none" w:sz="0" w:space="0" w:color="auto"/>
                        <w:right w:val="none" w:sz="0" w:space="0" w:color="auto"/>
                      </w:divBdr>
                    </w:div>
                    <w:div w:id="1216235028">
                      <w:marLeft w:val="0"/>
                      <w:marRight w:val="0"/>
                      <w:marTop w:val="0"/>
                      <w:marBottom w:val="0"/>
                      <w:divBdr>
                        <w:top w:val="none" w:sz="0" w:space="0" w:color="auto"/>
                        <w:left w:val="none" w:sz="0" w:space="0" w:color="auto"/>
                        <w:bottom w:val="none" w:sz="0" w:space="0" w:color="auto"/>
                        <w:right w:val="none" w:sz="0" w:space="0" w:color="auto"/>
                      </w:divBdr>
                    </w:div>
                  </w:divsChild>
                </w:div>
                <w:div w:id="1227061296">
                  <w:marLeft w:val="0"/>
                  <w:marRight w:val="0"/>
                  <w:marTop w:val="0"/>
                  <w:marBottom w:val="0"/>
                  <w:divBdr>
                    <w:top w:val="none" w:sz="0" w:space="0" w:color="auto"/>
                    <w:left w:val="none" w:sz="0" w:space="0" w:color="auto"/>
                    <w:bottom w:val="none" w:sz="0" w:space="0" w:color="auto"/>
                    <w:right w:val="none" w:sz="0" w:space="0" w:color="auto"/>
                  </w:divBdr>
                  <w:divsChild>
                    <w:div w:id="1342316211">
                      <w:marLeft w:val="0"/>
                      <w:marRight w:val="0"/>
                      <w:marTop w:val="0"/>
                      <w:marBottom w:val="0"/>
                      <w:divBdr>
                        <w:top w:val="none" w:sz="0" w:space="0" w:color="auto"/>
                        <w:left w:val="none" w:sz="0" w:space="0" w:color="auto"/>
                        <w:bottom w:val="none" w:sz="0" w:space="0" w:color="auto"/>
                        <w:right w:val="none" w:sz="0" w:space="0" w:color="auto"/>
                      </w:divBdr>
                    </w:div>
                  </w:divsChild>
                </w:div>
                <w:div w:id="507477256">
                  <w:marLeft w:val="0"/>
                  <w:marRight w:val="0"/>
                  <w:marTop w:val="0"/>
                  <w:marBottom w:val="0"/>
                  <w:divBdr>
                    <w:top w:val="none" w:sz="0" w:space="0" w:color="auto"/>
                    <w:left w:val="none" w:sz="0" w:space="0" w:color="auto"/>
                    <w:bottom w:val="none" w:sz="0" w:space="0" w:color="auto"/>
                    <w:right w:val="none" w:sz="0" w:space="0" w:color="auto"/>
                  </w:divBdr>
                  <w:divsChild>
                    <w:div w:id="1996059853">
                      <w:marLeft w:val="0"/>
                      <w:marRight w:val="0"/>
                      <w:marTop w:val="0"/>
                      <w:marBottom w:val="0"/>
                      <w:divBdr>
                        <w:top w:val="none" w:sz="0" w:space="0" w:color="auto"/>
                        <w:left w:val="none" w:sz="0" w:space="0" w:color="auto"/>
                        <w:bottom w:val="none" w:sz="0" w:space="0" w:color="auto"/>
                        <w:right w:val="none" w:sz="0" w:space="0" w:color="auto"/>
                      </w:divBdr>
                    </w:div>
                    <w:div w:id="183130362">
                      <w:marLeft w:val="0"/>
                      <w:marRight w:val="0"/>
                      <w:marTop w:val="0"/>
                      <w:marBottom w:val="0"/>
                      <w:divBdr>
                        <w:top w:val="none" w:sz="0" w:space="0" w:color="auto"/>
                        <w:left w:val="none" w:sz="0" w:space="0" w:color="auto"/>
                        <w:bottom w:val="none" w:sz="0" w:space="0" w:color="auto"/>
                        <w:right w:val="none" w:sz="0" w:space="0" w:color="auto"/>
                      </w:divBdr>
                    </w:div>
                  </w:divsChild>
                </w:div>
                <w:div w:id="1876192713">
                  <w:marLeft w:val="0"/>
                  <w:marRight w:val="0"/>
                  <w:marTop w:val="0"/>
                  <w:marBottom w:val="0"/>
                  <w:divBdr>
                    <w:top w:val="none" w:sz="0" w:space="0" w:color="auto"/>
                    <w:left w:val="none" w:sz="0" w:space="0" w:color="auto"/>
                    <w:bottom w:val="none" w:sz="0" w:space="0" w:color="auto"/>
                    <w:right w:val="none" w:sz="0" w:space="0" w:color="auto"/>
                  </w:divBdr>
                  <w:divsChild>
                    <w:div w:id="1370644035">
                      <w:marLeft w:val="0"/>
                      <w:marRight w:val="0"/>
                      <w:marTop w:val="0"/>
                      <w:marBottom w:val="0"/>
                      <w:divBdr>
                        <w:top w:val="none" w:sz="0" w:space="0" w:color="auto"/>
                        <w:left w:val="none" w:sz="0" w:space="0" w:color="auto"/>
                        <w:bottom w:val="none" w:sz="0" w:space="0" w:color="auto"/>
                        <w:right w:val="none" w:sz="0" w:space="0" w:color="auto"/>
                      </w:divBdr>
                    </w:div>
                    <w:div w:id="1542324704">
                      <w:marLeft w:val="0"/>
                      <w:marRight w:val="0"/>
                      <w:marTop w:val="0"/>
                      <w:marBottom w:val="0"/>
                      <w:divBdr>
                        <w:top w:val="none" w:sz="0" w:space="0" w:color="auto"/>
                        <w:left w:val="none" w:sz="0" w:space="0" w:color="auto"/>
                        <w:bottom w:val="none" w:sz="0" w:space="0" w:color="auto"/>
                        <w:right w:val="none" w:sz="0" w:space="0" w:color="auto"/>
                      </w:divBdr>
                    </w:div>
                  </w:divsChild>
                </w:div>
                <w:div w:id="1964462318">
                  <w:marLeft w:val="0"/>
                  <w:marRight w:val="0"/>
                  <w:marTop w:val="0"/>
                  <w:marBottom w:val="0"/>
                  <w:divBdr>
                    <w:top w:val="none" w:sz="0" w:space="0" w:color="auto"/>
                    <w:left w:val="none" w:sz="0" w:space="0" w:color="auto"/>
                    <w:bottom w:val="none" w:sz="0" w:space="0" w:color="auto"/>
                    <w:right w:val="none" w:sz="0" w:space="0" w:color="auto"/>
                  </w:divBdr>
                  <w:divsChild>
                    <w:div w:id="1904177236">
                      <w:marLeft w:val="0"/>
                      <w:marRight w:val="0"/>
                      <w:marTop w:val="0"/>
                      <w:marBottom w:val="0"/>
                      <w:divBdr>
                        <w:top w:val="none" w:sz="0" w:space="0" w:color="auto"/>
                        <w:left w:val="none" w:sz="0" w:space="0" w:color="auto"/>
                        <w:bottom w:val="none" w:sz="0" w:space="0" w:color="auto"/>
                        <w:right w:val="none" w:sz="0" w:space="0" w:color="auto"/>
                      </w:divBdr>
                    </w:div>
                    <w:div w:id="2087191131">
                      <w:marLeft w:val="0"/>
                      <w:marRight w:val="0"/>
                      <w:marTop w:val="0"/>
                      <w:marBottom w:val="0"/>
                      <w:divBdr>
                        <w:top w:val="none" w:sz="0" w:space="0" w:color="auto"/>
                        <w:left w:val="none" w:sz="0" w:space="0" w:color="auto"/>
                        <w:bottom w:val="none" w:sz="0" w:space="0" w:color="auto"/>
                        <w:right w:val="none" w:sz="0" w:space="0" w:color="auto"/>
                      </w:divBdr>
                    </w:div>
                  </w:divsChild>
                </w:div>
                <w:div w:id="151877058">
                  <w:marLeft w:val="0"/>
                  <w:marRight w:val="0"/>
                  <w:marTop w:val="0"/>
                  <w:marBottom w:val="0"/>
                  <w:divBdr>
                    <w:top w:val="none" w:sz="0" w:space="0" w:color="auto"/>
                    <w:left w:val="none" w:sz="0" w:space="0" w:color="auto"/>
                    <w:bottom w:val="none" w:sz="0" w:space="0" w:color="auto"/>
                    <w:right w:val="none" w:sz="0" w:space="0" w:color="auto"/>
                  </w:divBdr>
                  <w:divsChild>
                    <w:div w:id="1797720085">
                      <w:marLeft w:val="0"/>
                      <w:marRight w:val="0"/>
                      <w:marTop w:val="0"/>
                      <w:marBottom w:val="0"/>
                      <w:divBdr>
                        <w:top w:val="none" w:sz="0" w:space="0" w:color="auto"/>
                        <w:left w:val="none" w:sz="0" w:space="0" w:color="auto"/>
                        <w:bottom w:val="none" w:sz="0" w:space="0" w:color="auto"/>
                        <w:right w:val="none" w:sz="0" w:space="0" w:color="auto"/>
                      </w:divBdr>
                    </w:div>
                  </w:divsChild>
                </w:div>
                <w:div w:id="541669587">
                  <w:marLeft w:val="0"/>
                  <w:marRight w:val="0"/>
                  <w:marTop w:val="0"/>
                  <w:marBottom w:val="0"/>
                  <w:divBdr>
                    <w:top w:val="none" w:sz="0" w:space="0" w:color="auto"/>
                    <w:left w:val="none" w:sz="0" w:space="0" w:color="auto"/>
                    <w:bottom w:val="none" w:sz="0" w:space="0" w:color="auto"/>
                    <w:right w:val="none" w:sz="0" w:space="0" w:color="auto"/>
                  </w:divBdr>
                  <w:divsChild>
                    <w:div w:id="731003893">
                      <w:marLeft w:val="0"/>
                      <w:marRight w:val="0"/>
                      <w:marTop w:val="0"/>
                      <w:marBottom w:val="0"/>
                      <w:divBdr>
                        <w:top w:val="none" w:sz="0" w:space="0" w:color="auto"/>
                        <w:left w:val="none" w:sz="0" w:space="0" w:color="auto"/>
                        <w:bottom w:val="none" w:sz="0" w:space="0" w:color="auto"/>
                        <w:right w:val="none" w:sz="0" w:space="0" w:color="auto"/>
                      </w:divBdr>
                    </w:div>
                    <w:div w:id="1067532583">
                      <w:marLeft w:val="0"/>
                      <w:marRight w:val="0"/>
                      <w:marTop w:val="0"/>
                      <w:marBottom w:val="0"/>
                      <w:divBdr>
                        <w:top w:val="none" w:sz="0" w:space="0" w:color="auto"/>
                        <w:left w:val="none" w:sz="0" w:space="0" w:color="auto"/>
                        <w:bottom w:val="none" w:sz="0" w:space="0" w:color="auto"/>
                        <w:right w:val="none" w:sz="0" w:space="0" w:color="auto"/>
                      </w:divBdr>
                    </w:div>
                  </w:divsChild>
                </w:div>
                <w:div w:id="624237537">
                  <w:marLeft w:val="0"/>
                  <w:marRight w:val="0"/>
                  <w:marTop w:val="0"/>
                  <w:marBottom w:val="0"/>
                  <w:divBdr>
                    <w:top w:val="none" w:sz="0" w:space="0" w:color="auto"/>
                    <w:left w:val="none" w:sz="0" w:space="0" w:color="auto"/>
                    <w:bottom w:val="none" w:sz="0" w:space="0" w:color="auto"/>
                    <w:right w:val="none" w:sz="0" w:space="0" w:color="auto"/>
                  </w:divBdr>
                  <w:divsChild>
                    <w:div w:id="376047857">
                      <w:marLeft w:val="0"/>
                      <w:marRight w:val="0"/>
                      <w:marTop w:val="0"/>
                      <w:marBottom w:val="0"/>
                      <w:divBdr>
                        <w:top w:val="none" w:sz="0" w:space="0" w:color="auto"/>
                        <w:left w:val="none" w:sz="0" w:space="0" w:color="auto"/>
                        <w:bottom w:val="none" w:sz="0" w:space="0" w:color="auto"/>
                        <w:right w:val="none" w:sz="0" w:space="0" w:color="auto"/>
                      </w:divBdr>
                    </w:div>
                    <w:div w:id="119303013">
                      <w:marLeft w:val="0"/>
                      <w:marRight w:val="0"/>
                      <w:marTop w:val="0"/>
                      <w:marBottom w:val="0"/>
                      <w:divBdr>
                        <w:top w:val="none" w:sz="0" w:space="0" w:color="auto"/>
                        <w:left w:val="none" w:sz="0" w:space="0" w:color="auto"/>
                        <w:bottom w:val="none" w:sz="0" w:space="0" w:color="auto"/>
                        <w:right w:val="none" w:sz="0" w:space="0" w:color="auto"/>
                      </w:divBdr>
                    </w:div>
                  </w:divsChild>
                </w:div>
                <w:div w:id="1895584137">
                  <w:marLeft w:val="0"/>
                  <w:marRight w:val="0"/>
                  <w:marTop w:val="0"/>
                  <w:marBottom w:val="0"/>
                  <w:divBdr>
                    <w:top w:val="none" w:sz="0" w:space="0" w:color="auto"/>
                    <w:left w:val="none" w:sz="0" w:space="0" w:color="auto"/>
                    <w:bottom w:val="none" w:sz="0" w:space="0" w:color="auto"/>
                    <w:right w:val="none" w:sz="0" w:space="0" w:color="auto"/>
                  </w:divBdr>
                  <w:divsChild>
                    <w:div w:id="168182415">
                      <w:marLeft w:val="0"/>
                      <w:marRight w:val="0"/>
                      <w:marTop w:val="0"/>
                      <w:marBottom w:val="0"/>
                      <w:divBdr>
                        <w:top w:val="none" w:sz="0" w:space="0" w:color="auto"/>
                        <w:left w:val="none" w:sz="0" w:space="0" w:color="auto"/>
                        <w:bottom w:val="none" w:sz="0" w:space="0" w:color="auto"/>
                        <w:right w:val="none" w:sz="0" w:space="0" w:color="auto"/>
                      </w:divBdr>
                    </w:div>
                    <w:div w:id="233011885">
                      <w:marLeft w:val="0"/>
                      <w:marRight w:val="0"/>
                      <w:marTop w:val="0"/>
                      <w:marBottom w:val="0"/>
                      <w:divBdr>
                        <w:top w:val="none" w:sz="0" w:space="0" w:color="auto"/>
                        <w:left w:val="none" w:sz="0" w:space="0" w:color="auto"/>
                        <w:bottom w:val="none" w:sz="0" w:space="0" w:color="auto"/>
                        <w:right w:val="none" w:sz="0" w:space="0" w:color="auto"/>
                      </w:divBdr>
                    </w:div>
                  </w:divsChild>
                </w:div>
                <w:div w:id="784039703">
                  <w:marLeft w:val="0"/>
                  <w:marRight w:val="0"/>
                  <w:marTop w:val="0"/>
                  <w:marBottom w:val="0"/>
                  <w:divBdr>
                    <w:top w:val="none" w:sz="0" w:space="0" w:color="auto"/>
                    <w:left w:val="none" w:sz="0" w:space="0" w:color="auto"/>
                    <w:bottom w:val="none" w:sz="0" w:space="0" w:color="auto"/>
                    <w:right w:val="none" w:sz="0" w:space="0" w:color="auto"/>
                  </w:divBdr>
                  <w:divsChild>
                    <w:div w:id="648049593">
                      <w:marLeft w:val="0"/>
                      <w:marRight w:val="0"/>
                      <w:marTop w:val="0"/>
                      <w:marBottom w:val="0"/>
                      <w:divBdr>
                        <w:top w:val="none" w:sz="0" w:space="0" w:color="auto"/>
                        <w:left w:val="none" w:sz="0" w:space="0" w:color="auto"/>
                        <w:bottom w:val="none" w:sz="0" w:space="0" w:color="auto"/>
                        <w:right w:val="none" w:sz="0" w:space="0" w:color="auto"/>
                      </w:divBdr>
                    </w:div>
                  </w:divsChild>
                </w:div>
                <w:div w:id="129172544">
                  <w:marLeft w:val="0"/>
                  <w:marRight w:val="0"/>
                  <w:marTop w:val="0"/>
                  <w:marBottom w:val="0"/>
                  <w:divBdr>
                    <w:top w:val="none" w:sz="0" w:space="0" w:color="auto"/>
                    <w:left w:val="none" w:sz="0" w:space="0" w:color="auto"/>
                    <w:bottom w:val="none" w:sz="0" w:space="0" w:color="auto"/>
                    <w:right w:val="none" w:sz="0" w:space="0" w:color="auto"/>
                  </w:divBdr>
                  <w:divsChild>
                    <w:div w:id="1115907777">
                      <w:marLeft w:val="0"/>
                      <w:marRight w:val="0"/>
                      <w:marTop w:val="0"/>
                      <w:marBottom w:val="0"/>
                      <w:divBdr>
                        <w:top w:val="none" w:sz="0" w:space="0" w:color="auto"/>
                        <w:left w:val="none" w:sz="0" w:space="0" w:color="auto"/>
                        <w:bottom w:val="none" w:sz="0" w:space="0" w:color="auto"/>
                        <w:right w:val="none" w:sz="0" w:space="0" w:color="auto"/>
                      </w:divBdr>
                    </w:div>
                    <w:div w:id="570582590">
                      <w:marLeft w:val="0"/>
                      <w:marRight w:val="0"/>
                      <w:marTop w:val="0"/>
                      <w:marBottom w:val="0"/>
                      <w:divBdr>
                        <w:top w:val="none" w:sz="0" w:space="0" w:color="auto"/>
                        <w:left w:val="none" w:sz="0" w:space="0" w:color="auto"/>
                        <w:bottom w:val="none" w:sz="0" w:space="0" w:color="auto"/>
                        <w:right w:val="none" w:sz="0" w:space="0" w:color="auto"/>
                      </w:divBdr>
                    </w:div>
                  </w:divsChild>
                </w:div>
                <w:div w:id="1614048122">
                  <w:marLeft w:val="0"/>
                  <w:marRight w:val="0"/>
                  <w:marTop w:val="0"/>
                  <w:marBottom w:val="0"/>
                  <w:divBdr>
                    <w:top w:val="none" w:sz="0" w:space="0" w:color="auto"/>
                    <w:left w:val="none" w:sz="0" w:space="0" w:color="auto"/>
                    <w:bottom w:val="none" w:sz="0" w:space="0" w:color="auto"/>
                    <w:right w:val="none" w:sz="0" w:space="0" w:color="auto"/>
                  </w:divBdr>
                  <w:divsChild>
                    <w:div w:id="100340145">
                      <w:marLeft w:val="0"/>
                      <w:marRight w:val="0"/>
                      <w:marTop w:val="0"/>
                      <w:marBottom w:val="0"/>
                      <w:divBdr>
                        <w:top w:val="none" w:sz="0" w:space="0" w:color="auto"/>
                        <w:left w:val="none" w:sz="0" w:space="0" w:color="auto"/>
                        <w:bottom w:val="none" w:sz="0" w:space="0" w:color="auto"/>
                        <w:right w:val="none" w:sz="0" w:space="0" w:color="auto"/>
                      </w:divBdr>
                    </w:div>
                    <w:div w:id="827130109">
                      <w:marLeft w:val="0"/>
                      <w:marRight w:val="0"/>
                      <w:marTop w:val="0"/>
                      <w:marBottom w:val="0"/>
                      <w:divBdr>
                        <w:top w:val="none" w:sz="0" w:space="0" w:color="auto"/>
                        <w:left w:val="none" w:sz="0" w:space="0" w:color="auto"/>
                        <w:bottom w:val="none" w:sz="0" w:space="0" w:color="auto"/>
                        <w:right w:val="none" w:sz="0" w:space="0" w:color="auto"/>
                      </w:divBdr>
                    </w:div>
                  </w:divsChild>
                </w:div>
                <w:div w:id="1933783727">
                  <w:marLeft w:val="0"/>
                  <w:marRight w:val="0"/>
                  <w:marTop w:val="0"/>
                  <w:marBottom w:val="0"/>
                  <w:divBdr>
                    <w:top w:val="none" w:sz="0" w:space="0" w:color="auto"/>
                    <w:left w:val="none" w:sz="0" w:space="0" w:color="auto"/>
                    <w:bottom w:val="none" w:sz="0" w:space="0" w:color="auto"/>
                    <w:right w:val="none" w:sz="0" w:space="0" w:color="auto"/>
                  </w:divBdr>
                  <w:divsChild>
                    <w:div w:id="1219706301">
                      <w:marLeft w:val="0"/>
                      <w:marRight w:val="0"/>
                      <w:marTop w:val="0"/>
                      <w:marBottom w:val="0"/>
                      <w:divBdr>
                        <w:top w:val="none" w:sz="0" w:space="0" w:color="auto"/>
                        <w:left w:val="none" w:sz="0" w:space="0" w:color="auto"/>
                        <w:bottom w:val="none" w:sz="0" w:space="0" w:color="auto"/>
                        <w:right w:val="none" w:sz="0" w:space="0" w:color="auto"/>
                      </w:divBdr>
                    </w:div>
                    <w:div w:id="359430722">
                      <w:marLeft w:val="0"/>
                      <w:marRight w:val="0"/>
                      <w:marTop w:val="0"/>
                      <w:marBottom w:val="0"/>
                      <w:divBdr>
                        <w:top w:val="none" w:sz="0" w:space="0" w:color="auto"/>
                        <w:left w:val="none" w:sz="0" w:space="0" w:color="auto"/>
                        <w:bottom w:val="none" w:sz="0" w:space="0" w:color="auto"/>
                        <w:right w:val="none" w:sz="0" w:space="0" w:color="auto"/>
                      </w:divBdr>
                    </w:div>
                  </w:divsChild>
                </w:div>
                <w:div w:id="1082139106">
                  <w:marLeft w:val="0"/>
                  <w:marRight w:val="0"/>
                  <w:marTop w:val="0"/>
                  <w:marBottom w:val="0"/>
                  <w:divBdr>
                    <w:top w:val="none" w:sz="0" w:space="0" w:color="auto"/>
                    <w:left w:val="none" w:sz="0" w:space="0" w:color="auto"/>
                    <w:bottom w:val="none" w:sz="0" w:space="0" w:color="auto"/>
                    <w:right w:val="none" w:sz="0" w:space="0" w:color="auto"/>
                  </w:divBdr>
                  <w:divsChild>
                    <w:div w:id="2094083844">
                      <w:marLeft w:val="0"/>
                      <w:marRight w:val="0"/>
                      <w:marTop w:val="0"/>
                      <w:marBottom w:val="0"/>
                      <w:divBdr>
                        <w:top w:val="none" w:sz="0" w:space="0" w:color="auto"/>
                        <w:left w:val="none" w:sz="0" w:space="0" w:color="auto"/>
                        <w:bottom w:val="none" w:sz="0" w:space="0" w:color="auto"/>
                        <w:right w:val="none" w:sz="0" w:space="0" w:color="auto"/>
                      </w:divBdr>
                    </w:div>
                  </w:divsChild>
                </w:div>
                <w:div w:id="214198236">
                  <w:marLeft w:val="0"/>
                  <w:marRight w:val="0"/>
                  <w:marTop w:val="0"/>
                  <w:marBottom w:val="0"/>
                  <w:divBdr>
                    <w:top w:val="none" w:sz="0" w:space="0" w:color="auto"/>
                    <w:left w:val="none" w:sz="0" w:space="0" w:color="auto"/>
                    <w:bottom w:val="none" w:sz="0" w:space="0" w:color="auto"/>
                    <w:right w:val="none" w:sz="0" w:space="0" w:color="auto"/>
                  </w:divBdr>
                  <w:divsChild>
                    <w:div w:id="2128772428">
                      <w:marLeft w:val="0"/>
                      <w:marRight w:val="0"/>
                      <w:marTop w:val="0"/>
                      <w:marBottom w:val="0"/>
                      <w:divBdr>
                        <w:top w:val="none" w:sz="0" w:space="0" w:color="auto"/>
                        <w:left w:val="none" w:sz="0" w:space="0" w:color="auto"/>
                        <w:bottom w:val="none" w:sz="0" w:space="0" w:color="auto"/>
                        <w:right w:val="none" w:sz="0" w:space="0" w:color="auto"/>
                      </w:divBdr>
                    </w:div>
                  </w:divsChild>
                </w:div>
                <w:div w:id="1516194308">
                  <w:marLeft w:val="0"/>
                  <w:marRight w:val="0"/>
                  <w:marTop w:val="0"/>
                  <w:marBottom w:val="0"/>
                  <w:divBdr>
                    <w:top w:val="none" w:sz="0" w:space="0" w:color="auto"/>
                    <w:left w:val="none" w:sz="0" w:space="0" w:color="auto"/>
                    <w:bottom w:val="none" w:sz="0" w:space="0" w:color="auto"/>
                    <w:right w:val="none" w:sz="0" w:space="0" w:color="auto"/>
                  </w:divBdr>
                  <w:divsChild>
                    <w:div w:id="24910902">
                      <w:marLeft w:val="0"/>
                      <w:marRight w:val="0"/>
                      <w:marTop w:val="0"/>
                      <w:marBottom w:val="0"/>
                      <w:divBdr>
                        <w:top w:val="none" w:sz="0" w:space="0" w:color="auto"/>
                        <w:left w:val="none" w:sz="0" w:space="0" w:color="auto"/>
                        <w:bottom w:val="none" w:sz="0" w:space="0" w:color="auto"/>
                        <w:right w:val="none" w:sz="0" w:space="0" w:color="auto"/>
                      </w:divBdr>
                    </w:div>
                  </w:divsChild>
                </w:div>
                <w:div w:id="1278947169">
                  <w:marLeft w:val="0"/>
                  <w:marRight w:val="0"/>
                  <w:marTop w:val="0"/>
                  <w:marBottom w:val="0"/>
                  <w:divBdr>
                    <w:top w:val="none" w:sz="0" w:space="0" w:color="auto"/>
                    <w:left w:val="none" w:sz="0" w:space="0" w:color="auto"/>
                    <w:bottom w:val="none" w:sz="0" w:space="0" w:color="auto"/>
                    <w:right w:val="none" w:sz="0" w:space="0" w:color="auto"/>
                  </w:divBdr>
                  <w:divsChild>
                    <w:div w:id="202375724">
                      <w:marLeft w:val="0"/>
                      <w:marRight w:val="0"/>
                      <w:marTop w:val="0"/>
                      <w:marBottom w:val="0"/>
                      <w:divBdr>
                        <w:top w:val="none" w:sz="0" w:space="0" w:color="auto"/>
                        <w:left w:val="none" w:sz="0" w:space="0" w:color="auto"/>
                        <w:bottom w:val="none" w:sz="0" w:space="0" w:color="auto"/>
                        <w:right w:val="none" w:sz="0" w:space="0" w:color="auto"/>
                      </w:divBdr>
                    </w:div>
                  </w:divsChild>
                </w:div>
                <w:div w:id="449277826">
                  <w:marLeft w:val="0"/>
                  <w:marRight w:val="0"/>
                  <w:marTop w:val="0"/>
                  <w:marBottom w:val="0"/>
                  <w:divBdr>
                    <w:top w:val="none" w:sz="0" w:space="0" w:color="auto"/>
                    <w:left w:val="none" w:sz="0" w:space="0" w:color="auto"/>
                    <w:bottom w:val="none" w:sz="0" w:space="0" w:color="auto"/>
                    <w:right w:val="none" w:sz="0" w:space="0" w:color="auto"/>
                  </w:divBdr>
                  <w:divsChild>
                    <w:div w:id="552156372">
                      <w:marLeft w:val="0"/>
                      <w:marRight w:val="0"/>
                      <w:marTop w:val="0"/>
                      <w:marBottom w:val="0"/>
                      <w:divBdr>
                        <w:top w:val="none" w:sz="0" w:space="0" w:color="auto"/>
                        <w:left w:val="none" w:sz="0" w:space="0" w:color="auto"/>
                        <w:bottom w:val="none" w:sz="0" w:space="0" w:color="auto"/>
                        <w:right w:val="none" w:sz="0" w:space="0" w:color="auto"/>
                      </w:divBdr>
                    </w:div>
                  </w:divsChild>
                </w:div>
                <w:div w:id="1301152463">
                  <w:marLeft w:val="0"/>
                  <w:marRight w:val="0"/>
                  <w:marTop w:val="0"/>
                  <w:marBottom w:val="0"/>
                  <w:divBdr>
                    <w:top w:val="none" w:sz="0" w:space="0" w:color="auto"/>
                    <w:left w:val="none" w:sz="0" w:space="0" w:color="auto"/>
                    <w:bottom w:val="none" w:sz="0" w:space="0" w:color="auto"/>
                    <w:right w:val="none" w:sz="0" w:space="0" w:color="auto"/>
                  </w:divBdr>
                  <w:divsChild>
                    <w:div w:id="31195583">
                      <w:marLeft w:val="0"/>
                      <w:marRight w:val="0"/>
                      <w:marTop w:val="0"/>
                      <w:marBottom w:val="0"/>
                      <w:divBdr>
                        <w:top w:val="none" w:sz="0" w:space="0" w:color="auto"/>
                        <w:left w:val="none" w:sz="0" w:space="0" w:color="auto"/>
                        <w:bottom w:val="none" w:sz="0" w:space="0" w:color="auto"/>
                        <w:right w:val="none" w:sz="0" w:space="0" w:color="auto"/>
                      </w:divBdr>
                    </w:div>
                    <w:div w:id="2138446215">
                      <w:marLeft w:val="0"/>
                      <w:marRight w:val="0"/>
                      <w:marTop w:val="0"/>
                      <w:marBottom w:val="0"/>
                      <w:divBdr>
                        <w:top w:val="none" w:sz="0" w:space="0" w:color="auto"/>
                        <w:left w:val="none" w:sz="0" w:space="0" w:color="auto"/>
                        <w:bottom w:val="none" w:sz="0" w:space="0" w:color="auto"/>
                        <w:right w:val="none" w:sz="0" w:space="0" w:color="auto"/>
                      </w:divBdr>
                    </w:div>
                  </w:divsChild>
                </w:div>
                <w:div w:id="1118135729">
                  <w:marLeft w:val="0"/>
                  <w:marRight w:val="0"/>
                  <w:marTop w:val="0"/>
                  <w:marBottom w:val="0"/>
                  <w:divBdr>
                    <w:top w:val="none" w:sz="0" w:space="0" w:color="auto"/>
                    <w:left w:val="none" w:sz="0" w:space="0" w:color="auto"/>
                    <w:bottom w:val="none" w:sz="0" w:space="0" w:color="auto"/>
                    <w:right w:val="none" w:sz="0" w:space="0" w:color="auto"/>
                  </w:divBdr>
                  <w:divsChild>
                    <w:div w:id="1241913945">
                      <w:marLeft w:val="0"/>
                      <w:marRight w:val="0"/>
                      <w:marTop w:val="0"/>
                      <w:marBottom w:val="0"/>
                      <w:divBdr>
                        <w:top w:val="none" w:sz="0" w:space="0" w:color="auto"/>
                        <w:left w:val="none" w:sz="0" w:space="0" w:color="auto"/>
                        <w:bottom w:val="none" w:sz="0" w:space="0" w:color="auto"/>
                        <w:right w:val="none" w:sz="0" w:space="0" w:color="auto"/>
                      </w:divBdr>
                    </w:div>
                    <w:div w:id="1292591589">
                      <w:marLeft w:val="0"/>
                      <w:marRight w:val="0"/>
                      <w:marTop w:val="0"/>
                      <w:marBottom w:val="0"/>
                      <w:divBdr>
                        <w:top w:val="none" w:sz="0" w:space="0" w:color="auto"/>
                        <w:left w:val="none" w:sz="0" w:space="0" w:color="auto"/>
                        <w:bottom w:val="none" w:sz="0" w:space="0" w:color="auto"/>
                        <w:right w:val="none" w:sz="0" w:space="0" w:color="auto"/>
                      </w:divBdr>
                    </w:div>
                  </w:divsChild>
                </w:div>
                <w:div w:id="1953584720">
                  <w:marLeft w:val="0"/>
                  <w:marRight w:val="0"/>
                  <w:marTop w:val="0"/>
                  <w:marBottom w:val="0"/>
                  <w:divBdr>
                    <w:top w:val="none" w:sz="0" w:space="0" w:color="auto"/>
                    <w:left w:val="none" w:sz="0" w:space="0" w:color="auto"/>
                    <w:bottom w:val="none" w:sz="0" w:space="0" w:color="auto"/>
                    <w:right w:val="none" w:sz="0" w:space="0" w:color="auto"/>
                  </w:divBdr>
                  <w:divsChild>
                    <w:div w:id="1426001575">
                      <w:marLeft w:val="0"/>
                      <w:marRight w:val="0"/>
                      <w:marTop w:val="0"/>
                      <w:marBottom w:val="0"/>
                      <w:divBdr>
                        <w:top w:val="none" w:sz="0" w:space="0" w:color="auto"/>
                        <w:left w:val="none" w:sz="0" w:space="0" w:color="auto"/>
                        <w:bottom w:val="none" w:sz="0" w:space="0" w:color="auto"/>
                        <w:right w:val="none" w:sz="0" w:space="0" w:color="auto"/>
                      </w:divBdr>
                    </w:div>
                    <w:div w:id="887227765">
                      <w:marLeft w:val="0"/>
                      <w:marRight w:val="0"/>
                      <w:marTop w:val="0"/>
                      <w:marBottom w:val="0"/>
                      <w:divBdr>
                        <w:top w:val="none" w:sz="0" w:space="0" w:color="auto"/>
                        <w:left w:val="none" w:sz="0" w:space="0" w:color="auto"/>
                        <w:bottom w:val="none" w:sz="0" w:space="0" w:color="auto"/>
                        <w:right w:val="none" w:sz="0" w:space="0" w:color="auto"/>
                      </w:divBdr>
                    </w:div>
                  </w:divsChild>
                </w:div>
                <w:div w:id="467937827">
                  <w:marLeft w:val="0"/>
                  <w:marRight w:val="0"/>
                  <w:marTop w:val="0"/>
                  <w:marBottom w:val="0"/>
                  <w:divBdr>
                    <w:top w:val="none" w:sz="0" w:space="0" w:color="auto"/>
                    <w:left w:val="none" w:sz="0" w:space="0" w:color="auto"/>
                    <w:bottom w:val="none" w:sz="0" w:space="0" w:color="auto"/>
                    <w:right w:val="none" w:sz="0" w:space="0" w:color="auto"/>
                  </w:divBdr>
                  <w:divsChild>
                    <w:div w:id="1272661414">
                      <w:marLeft w:val="0"/>
                      <w:marRight w:val="0"/>
                      <w:marTop w:val="0"/>
                      <w:marBottom w:val="0"/>
                      <w:divBdr>
                        <w:top w:val="none" w:sz="0" w:space="0" w:color="auto"/>
                        <w:left w:val="none" w:sz="0" w:space="0" w:color="auto"/>
                        <w:bottom w:val="none" w:sz="0" w:space="0" w:color="auto"/>
                        <w:right w:val="none" w:sz="0" w:space="0" w:color="auto"/>
                      </w:divBdr>
                    </w:div>
                  </w:divsChild>
                </w:div>
                <w:div w:id="476648721">
                  <w:marLeft w:val="0"/>
                  <w:marRight w:val="0"/>
                  <w:marTop w:val="0"/>
                  <w:marBottom w:val="0"/>
                  <w:divBdr>
                    <w:top w:val="none" w:sz="0" w:space="0" w:color="auto"/>
                    <w:left w:val="none" w:sz="0" w:space="0" w:color="auto"/>
                    <w:bottom w:val="none" w:sz="0" w:space="0" w:color="auto"/>
                    <w:right w:val="none" w:sz="0" w:space="0" w:color="auto"/>
                  </w:divBdr>
                  <w:divsChild>
                    <w:div w:id="223294765">
                      <w:marLeft w:val="0"/>
                      <w:marRight w:val="0"/>
                      <w:marTop w:val="0"/>
                      <w:marBottom w:val="0"/>
                      <w:divBdr>
                        <w:top w:val="none" w:sz="0" w:space="0" w:color="auto"/>
                        <w:left w:val="none" w:sz="0" w:space="0" w:color="auto"/>
                        <w:bottom w:val="none" w:sz="0" w:space="0" w:color="auto"/>
                        <w:right w:val="none" w:sz="0" w:space="0" w:color="auto"/>
                      </w:divBdr>
                    </w:div>
                  </w:divsChild>
                </w:div>
                <w:div w:id="654453420">
                  <w:marLeft w:val="0"/>
                  <w:marRight w:val="0"/>
                  <w:marTop w:val="0"/>
                  <w:marBottom w:val="0"/>
                  <w:divBdr>
                    <w:top w:val="none" w:sz="0" w:space="0" w:color="auto"/>
                    <w:left w:val="none" w:sz="0" w:space="0" w:color="auto"/>
                    <w:bottom w:val="none" w:sz="0" w:space="0" w:color="auto"/>
                    <w:right w:val="none" w:sz="0" w:space="0" w:color="auto"/>
                  </w:divBdr>
                  <w:divsChild>
                    <w:div w:id="1000160334">
                      <w:marLeft w:val="0"/>
                      <w:marRight w:val="0"/>
                      <w:marTop w:val="0"/>
                      <w:marBottom w:val="0"/>
                      <w:divBdr>
                        <w:top w:val="none" w:sz="0" w:space="0" w:color="auto"/>
                        <w:left w:val="none" w:sz="0" w:space="0" w:color="auto"/>
                        <w:bottom w:val="none" w:sz="0" w:space="0" w:color="auto"/>
                        <w:right w:val="none" w:sz="0" w:space="0" w:color="auto"/>
                      </w:divBdr>
                    </w:div>
                  </w:divsChild>
                </w:div>
                <w:div w:id="314184355">
                  <w:marLeft w:val="0"/>
                  <w:marRight w:val="0"/>
                  <w:marTop w:val="0"/>
                  <w:marBottom w:val="0"/>
                  <w:divBdr>
                    <w:top w:val="none" w:sz="0" w:space="0" w:color="auto"/>
                    <w:left w:val="none" w:sz="0" w:space="0" w:color="auto"/>
                    <w:bottom w:val="none" w:sz="0" w:space="0" w:color="auto"/>
                    <w:right w:val="none" w:sz="0" w:space="0" w:color="auto"/>
                  </w:divBdr>
                  <w:divsChild>
                    <w:div w:id="29537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118930">
          <w:marLeft w:val="0"/>
          <w:marRight w:val="0"/>
          <w:marTop w:val="0"/>
          <w:marBottom w:val="0"/>
          <w:divBdr>
            <w:top w:val="none" w:sz="0" w:space="0" w:color="auto"/>
            <w:left w:val="none" w:sz="0" w:space="0" w:color="auto"/>
            <w:bottom w:val="none" w:sz="0" w:space="0" w:color="auto"/>
            <w:right w:val="none" w:sz="0" w:space="0" w:color="auto"/>
          </w:divBdr>
        </w:div>
        <w:div w:id="1098022029">
          <w:marLeft w:val="0"/>
          <w:marRight w:val="0"/>
          <w:marTop w:val="0"/>
          <w:marBottom w:val="0"/>
          <w:divBdr>
            <w:top w:val="none" w:sz="0" w:space="0" w:color="auto"/>
            <w:left w:val="none" w:sz="0" w:space="0" w:color="auto"/>
            <w:bottom w:val="none" w:sz="0" w:space="0" w:color="auto"/>
            <w:right w:val="none" w:sz="0" w:space="0" w:color="auto"/>
          </w:divBdr>
        </w:div>
        <w:div w:id="1500923865">
          <w:marLeft w:val="0"/>
          <w:marRight w:val="0"/>
          <w:marTop w:val="0"/>
          <w:marBottom w:val="0"/>
          <w:divBdr>
            <w:top w:val="none" w:sz="0" w:space="0" w:color="auto"/>
            <w:left w:val="none" w:sz="0" w:space="0" w:color="auto"/>
            <w:bottom w:val="none" w:sz="0" w:space="0" w:color="auto"/>
            <w:right w:val="none" w:sz="0" w:space="0" w:color="auto"/>
          </w:divBdr>
        </w:div>
        <w:div w:id="1723862592">
          <w:marLeft w:val="0"/>
          <w:marRight w:val="0"/>
          <w:marTop w:val="0"/>
          <w:marBottom w:val="0"/>
          <w:divBdr>
            <w:top w:val="none" w:sz="0" w:space="0" w:color="auto"/>
            <w:left w:val="none" w:sz="0" w:space="0" w:color="auto"/>
            <w:bottom w:val="none" w:sz="0" w:space="0" w:color="auto"/>
            <w:right w:val="none" w:sz="0" w:space="0" w:color="auto"/>
          </w:divBdr>
        </w:div>
        <w:div w:id="1165323824">
          <w:marLeft w:val="0"/>
          <w:marRight w:val="0"/>
          <w:marTop w:val="0"/>
          <w:marBottom w:val="0"/>
          <w:divBdr>
            <w:top w:val="none" w:sz="0" w:space="0" w:color="auto"/>
            <w:left w:val="none" w:sz="0" w:space="0" w:color="auto"/>
            <w:bottom w:val="none" w:sz="0" w:space="0" w:color="auto"/>
            <w:right w:val="none" w:sz="0" w:space="0" w:color="auto"/>
          </w:divBdr>
        </w:div>
        <w:div w:id="1063676487">
          <w:marLeft w:val="0"/>
          <w:marRight w:val="0"/>
          <w:marTop w:val="0"/>
          <w:marBottom w:val="0"/>
          <w:divBdr>
            <w:top w:val="none" w:sz="0" w:space="0" w:color="auto"/>
            <w:left w:val="none" w:sz="0" w:space="0" w:color="auto"/>
            <w:bottom w:val="none" w:sz="0" w:space="0" w:color="auto"/>
            <w:right w:val="none" w:sz="0" w:space="0" w:color="auto"/>
          </w:divBdr>
        </w:div>
        <w:div w:id="1357076223">
          <w:marLeft w:val="0"/>
          <w:marRight w:val="0"/>
          <w:marTop w:val="0"/>
          <w:marBottom w:val="0"/>
          <w:divBdr>
            <w:top w:val="none" w:sz="0" w:space="0" w:color="auto"/>
            <w:left w:val="none" w:sz="0" w:space="0" w:color="auto"/>
            <w:bottom w:val="none" w:sz="0" w:space="0" w:color="auto"/>
            <w:right w:val="none" w:sz="0" w:space="0" w:color="auto"/>
          </w:divBdr>
        </w:div>
        <w:div w:id="133790053">
          <w:marLeft w:val="0"/>
          <w:marRight w:val="0"/>
          <w:marTop w:val="0"/>
          <w:marBottom w:val="0"/>
          <w:divBdr>
            <w:top w:val="none" w:sz="0" w:space="0" w:color="auto"/>
            <w:left w:val="none" w:sz="0" w:space="0" w:color="auto"/>
            <w:bottom w:val="none" w:sz="0" w:space="0" w:color="auto"/>
            <w:right w:val="none" w:sz="0" w:space="0" w:color="auto"/>
          </w:divBdr>
        </w:div>
        <w:div w:id="1300920258">
          <w:marLeft w:val="0"/>
          <w:marRight w:val="0"/>
          <w:marTop w:val="0"/>
          <w:marBottom w:val="0"/>
          <w:divBdr>
            <w:top w:val="none" w:sz="0" w:space="0" w:color="auto"/>
            <w:left w:val="none" w:sz="0" w:space="0" w:color="auto"/>
            <w:bottom w:val="none" w:sz="0" w:space="0" w:color="auto"/>
            <w:right w:val="none" w:sz="0" w:space="0" w:color="auto"/>
          </w:divBdr>
        </w:div>
        <w:div w:id="1753743700">
          <w:marLeft w:val="0"/>
          <w:marRight w:val="0"/>
          <w:marTop w:val="0"/>
          <w:marBottom w:val="0"/>
          <w:divBdr>
            <w:top w:val="none" w:sz="0" w:space="0" w:color="auto"/>
            <w:left w:val="none" w:sz="0" w:space="0" w:color="auto"/>
            <w:bottom w:val="none" w:sz="0" w:space="0" w:color="auto"/>
            <w:right w:val="none" w:sz="0" w:space="0" w:color="auto"/>
          </w:divBdr>
        </w:div>
        <w:div w:id="98837270">
          <w:marLeft w:val="0"/>
          <w:marRight w:val="0"/>
          <w:marTop w:val="0"/>
          <w:marBottom w:val="0"/>
          <w:divBdr>
            <w:top w:val="none" w:sz="0" w:space="0" w:color="auto"/>
            <w:left w:val="none" w:sz="0" w:space="0" w:color="auto"/>
            <w:bottom w:val="none" w:sz="0" w:space="0" w:color="auto"/>
            <w:right w:val="none" w:sz="0" w:space="0" w:color="auto"/>
          </w:divBdr>
        </w:div>
        <w:div w:id="262229511">
          <w:marLeft w:val="0"/>
          <w:marRight w:val="0"/>
          <w:marTop w:val="0"/>
          <w:marBottom w:val="0"/>
          <w:divBdr>
            <w:top w:val="none" w:sz="0" w:space="0" w:color="auto"/>
            <w:left w:val="none" w:sz="0" w:space="0" w:color="auto"/>
            <w:bottom w:val="none" w:sz="0" w:space="0" w:color="auto"/>
            <w:right w:val="none" w:sz="0" w:space="0" w:color="auto"/>
          </w:divBdr>
        </w:div>
        <w:div w:id="41104794">
          <w:marLeft w:val="0"/>
          <w:marRight w:val="0"/>
          <w:marTop w:val="0"/>
          <w:marBottom w:val="0"/>
          <w:divBdr>
            <w:top w:val="none" w:sz="0" w:space="0" w:color="auto"/>
            <w:left w:val="none" w:sz="0" w:space="0" w:color="auto"/>
            <w:bottom w:val="none" w:sz="0" w:space="0" w:color="auto"/>
            <w:right w:val="none" w:sz="0" w:space="0" w:color="auto"/>
          </w:divBdr>
        </w:div>
        <w:div w:id="1707484458">
          <w:marLeft w:val="0"/>
          <w:marRight w:val="0"/>
          <w:marTop w:val="0"/>
          <w:marBottom w:val="0"/>
          <w:divBdr>
            <w:top w:val="none" w:sz="0" w:space="0" w:color="auto"/>
            <w:left w:val="none" w:sz="0" w:space="0" w:color="auto"/>
            <w:bottom w:val="none" w:sz="0" w:space="0" w:color="auto"/>
            <w:right w:val="none" w:sz="0" w:space="0" w:color="auto"/>
          </w:divBdr>
        </w:div>
        <w:div w:id="1046222462">
          <w:marLeft w:val="0"/>
          <w:marRight w:val="0"/>
          <w:marTop w:val="0"/>
          <w:marBottom w:val="0"/>
          <w:divBdr>
            <w:top w:val="none" w:sz="0" w:space="0" w:color="auto"/>
            <w:left w:val="none" w:sz="0" w:space="0" w:color="auto"/>
            <w:bottom w:val="none" w:sz="0" w:space="0" w:color="auto"/>
            <w:right w:val="none" w:sz="0" w:space="0" w:color="auto"/>
          </w:divBdr>
        </w:div>
        <w:div w:id="1539009103">
          <w:marLeft w:val="0"/>
          <w:marRight w:val="0"/>
          <w:marTop w:val="0"/>
          <w:marBottom w:val="0"/>
          <w:divBdr>
            <w:top w:val="none" w:sz="0" w:space="0" w:color="auto"/>
            <w:left w:val="none" w:sz="0" w:space="0" w:color="auto"/>
            <w:bottom w:val="none" w:sz="0" w:space="0" w:color="auto"/>
            <w:right w:val="none" w:sz="0" w:space="0" w:color="auto"/>
          </w:divBdr>
        </w:div>
        <w:div w:id="2126270905">
          <w:marLeft w:val="0"/>
          <w:marRight w:val="0"/>
          <w:marTop w:val="0"/>
          <w:marBottom w:val="0"/>
          <w:divBdr>
            <w:top w:val="none" w:sz="0" w:space="0" w:color="auto"/>
            <w:left w:val="none" w:sz="0" w:space="0" w:color="auto"/>
            <w:bottom w:val="none" w:sz="0" w:space="0" w:color="auto"/>
            <w:right w:val="none" w:sz="0" w:space="0" w:color="auto"/>
          </w:divBdr>
        </w:div>
        <w:div w:id="1199583671">
          <w:marLeft w:val="0"/>
          <w:marRight w:val="0"/>
          <w:marTop w:val="0"/>
          <w:marBottom w:val="0"/>
          <w:divBdr>
            <w:top w:val="none" w:sz="0" w:space="0" w:color="auto"/>
            <w:left w:val="none" w:sz="0" w:space="0" w:color="auto"/>
            <w:bottom w:val="none" w:sz="0" w:space="0" w:color="auto"/>
            <w:right w:val="none" w:sz="0" w:space="0" w:color="auto"/>
          </w:divBdr>
        </w:div>
        <w:div w:id="1360426266">
          <w:marLeft w:val="0"/>
          <w:marRight w:val="0"/>
          <w:marTop w:val="0"/>
          <w:marBottom w:val="0"/>
          <w:divBdr>
            <w:top w:val="none" w:sz="0" w:space="0" w:color="auto"/>
            <w:left w:val="none" w:sz="0" w:space="0" w:color="auto"/>
            <w:bottom w:val="none" w:sz="0" w:space="0" w:color="auto"/>
            <w:right w:val="none" w:sz="0" w:space="0" w:color="auto"/>
          </w:divBdr>
        </w:div>
        <w:div w:id="2142533996">
          <w:marLeft w:val="0"/>
          <w:marRight w:val="0"/>
          <w:marTop w:val="0"/>
          <w:marBottom w:val="0"/>
          <w:divBdr>
            <w:top w:val="none" w:sz="0" w:space="0" w:color="auto"/>
            <w:left w:val="none" w:sz="0" w:space="0" w:color="auto"/>
            <w:bottom w:val="none" w:sz="0" w:space="0" w:color="auto"/>
            <w:right w:val="none" w:sz="0" w:space="0" w:color="auto"/>
          </w:divBdr>
        </w:div>
        <w:div w:id="1143085952">
          <w:marLeft w:val="0"/>
          <w:marRight w:val="0"/>
          <w:marTop w:val="0"/>
          <w:marBottom w:val="0"/>
          <w:divBdr>
            <w:top w:val="none" w:sz="0" w:space="0" w:color="auto"/>
            <w:left w:val="none" w:sz="0" w:space="0" w:color="auto"/>
            <w:bottom w:val="none" w:sz="0" w:space="0" w:color="auto"/>
            <w:right w:val="none" w:sz="0" w:space="0" w:color="auto"/>
          </w:divBdr>
        </w:div>
        <w:div w:id="128132961">
          <w:marLeft w:val="0"/>
          <w:marRight w:val="0"/>
          <w:marTop w:val="0"/>
          <w:marBottom w:val="0"/>
          <w:divBdr>
            <w:top w:val="none" w:sz="0" w:space="0" w:color="auto"/>
            <w:left w:val="none" w:sz="0" w:space="0" w:color="auto"/>
            <w:bottom w:val="none" w:sz="0" w:space="0" w:color="auto"/>
            <w:right w:val="none" w:sz="0" w:space="0" w:color="auto"/>
          </w:divBdr>
        </w:div>
        <w:div w:id="1100292714">
          <w:marLeft w:val="0"/>
          <w:marRight w:val="0"/>
          <w:marTop w:val="0"/>
          <w:marBottom w:val="0"/>
          <w:divBdr>
            <w:top w:val="none" w:sz="0" w:space="0" w:color="auto"/>
            <w:left w:val="none" w:sz="0" w:space="0" w:color="auto"/>
            <w:bottom w:val="none" w:sz="0" w:space="0" w:color="auto"/>
            <w:right w:val="none" w:sz="0" w:space="0" w:color="auto"/>
          </w:divBdr>
        </w:div>
        <w:div w:id="1633094200">
          <w:marLeft w:val="0"/>
          <w:marRight w:val="0"/>
          <w:marTop w:val="0"/>
          <w:marBottom w:val="0"/>
          <w:divBdr>
            <w:top w:val="none" w:sz="0" w:space="0" w:color="auto"/>
            <w:left w:val="none" w:sz="0" w:space="0" w:color="auto"/>
            <w:bottom w:val="none" w:sz="0" w:space="0" w:color="auto"/>
            <w:right w:val="none" w:sz="0" w:space="0" w:color="auto"/>
          </w:divBdr>
        </w:div>
        <w:div w:id="412699422">
          <w:marLeft w:val="0"/>
          <w:marRight w:val="0"/>
          <w:marTop w:val="0"/>
          <w:marBottom w:val="0"/>
          <w:divBdr>
            <w:top w:val="none" w:sz="0" w:space="0" w:color="auto"/>
            <w:left w:val="none" w:sz="0" w:space="0" w:color="auto"/>
            <w:bottom w:val="none" w:sz="0" w:space="0" w:color="auto"/>
            <w:right w:val="none" w:sz="0" w:space="0" w:color="auto"/>
          </w:divBdr>
        </w:div>
        <w:div w:id="1304120244">
          <w:marLeft w:val="0"/>
          <w:marRight w:val="0"/>
          <w:marTop w:val="0"/>
          <w:marBottom w:val="0"/>
          <w:divBdr>
            <w:top w:val="none" w:sz="0" w:space="0" w:color="auto"/>
            <w:left w:val="none" w:sz="0" w:space="0" w:color="auto"/>
            <w:bottom w:val="none" w:sz="0" w:space="0" w:color="auto"/>
            <w:right w:val="none" w:sz="0" w:space="0" w:color="auto"/>
          </w:divBdr>
        </w:div>
        <w:div w:id="1277326524">
          <w:marLeft w:val="0"/>
          <w:marRight w:val="0"/>
          <w:marTop w:val="0"/>
          <w:marBottom w:val="0"/>
          <w:divBdr>
            <w:top w:val="none" w:sz="0" w:space="0" w:color="auto"/>
            <w:left w:val="none" w:sz="0" w:space="0" w:color="auto"/>
            <w:bottom w:val="none" w:sz="0" w:space="0" w:color="auto"/>
            <w:right w:val="none" w:sz="0" w:space="0" w:color="auto"/>
          </w:divBdr>
        </w:div>
        <w:div w:id="2055427417">
          <w:marLeft w:val="0"/>
          <w:marRight w:val="0"/>
          <w:marTop w:val="0"/>
          <w:marBottom w:val="0"/>
          <w:divBdr>
            <w:top w:val="none" w:sz="0" w:space="0" w:color="auto"/>
            <w:left w:val="none" w:sz="0" w:space="0" w:color="auto"/>
            <w:bottom w:val="none" w:sz="0" w:space="0" w:color="auto"/>
            <w:right w:val="none" w:sz="0" w:space="0" w:color="auto"/>
          </w:divBdr>
        </w:div>
        <w:div w:id="1377510902">
          <w:marLeft w:val="0"/>
          <w:marRight w:val="0"/>
          <w:marTop w:val="0"/>
          <w:marBottom w:val="0"/>
          <w:divBdr>
            <w:top w:val="none" w:sz="0" w:space="0" w:color="auto"/>
            <w:left w:val="none" w:sz="0" w:space="0" w:color="auto"/>
            <w:bottom w:val="none" w:sz="0" w:space="0" w:color="auto"/>
            <w:right w:val="none" w:sz="0" w:space="0" w:color="auto"/>
          </w:divBdr>
        </w:div>
        <w:div w:id="1941983671">
          <w:marLeft w:val="0"/>
          <w:marRight w:val="0"/>
          <w:marTop w:val="0"/>
          <w:marBottom w:val="0"/>
          <w:divBdr>
            <w:top w:val="none" w:sz="0" w:space="0" w:color="auto"/>
            <w:left w:val="none" w:sz="0" w:space="0" w:color="auto"/>
            <w:bottom w:val="none" w:sz="0" w:space="0" w:color="auto"/>
            <w:right w:val="none" w:sz="0" w:space="0" w:color="auto"/>
          </w:divBdr>
        </w:div>
        <w:div w:id="1774546329">
          <w:marLeft w:val="0"/>
          <w:marRight w:val="0"/>
          <w:marTop w:val="0"/>
          <w:marBottom w:val="0"/>
          <w:divBdr>
            <w:top w:val="none" w:sz="0" w:space="0" w:color="auto"/>
            <w:left w:val="none" w:sz="0" w:space="0" w:color="auto"/>
            <w:bottom w:val="none" w:sz="0" w:space="0" w:color="auto"/>
            <w:right w:val="none" w:sz="0" w:space="0" w:color="auto"/>
          </w:divBdr>
        </w:div>
        <w:div w:id="519974862">
          <w:marLeft w:val="0"/>
          <w:marRight w:val="0"/>
          <w:marTop w:val="0"/>
          <w:marBottom w:val="0"/>
          <w:divBdr>
            <w:top w:val="none" w:sz="0" w:space="0" w:color="auto"/>
            <w:left w:val="none" w:sz="0" w:space="0" w:color="auto"/>
            <w:bottom w:val="none" w:sz="0" w:space="0" w:color="auto"/>
            <w:right w:val="none" w:sz="0" w:space="0" w:color="auto"/>
          </w:divBdr>
        </w:div>
        <w:div w:id="64763530">
          <w:marLeft w:val="0"/>
          <w:marRight w:val="0"/>
          <w:marTop w:val="0"/>
          <w:marBottom w:val="0"/>
          <w:divBdr>
            <w:top w:val="none" w:sz="0" w:space="0" w:color="auto"/>
            <w:left w:val="none" w:sz="0" w:space="0" w:color="auto"/>
            <w:bottom w:val="none" w:sz="0" w:space="0" w:color="auto"/>
            <w:right w:val="none" w:sz="0" w:space="0" w:color="auto"/>
          </w:divBdr>
        </w:div>
        <w:div w:id="1536506843">
          <w:marLeft w:val="0"/>
          <w:marRight w:val="0"/>
          <w:marTop w:val="0"/>
          <w:marBottom w:val="0"/>
          <w:divBdr>
            <w:top w:val="none" w:sz="0" w:space="0" w:color="auto"/>
            <w:left w:val="none" w:sz="0" w:space="0" w:color="auto"/>
            <w:bottom w:val="none" w:sz="0" w:space="0" w:color="auto"/>
            <w:right w:val="none" w:sz="0" w:space="0" w:color="auto"/>
          </w:divBdr>
        </w:div>
        <w:div w:id="1323970524">
          <w:marLeft w:val="0"/>
          <w:marRight w:val="0"/>
          <w:marTop w:val="0"/>
          <w:marBottom w:val="0"/>
          <w:divBdr>
            <w:top w:val="none" w:sz="0" w:space="0" w:color="auto"/>
            <w:left w:val="none" w:sz="0" w:space="0" w:color="auto"/>
            <w:bottom w:val="none" w:sz="0" w:space="0" w:color="auto"/>
            <w:right w:val="none" w:sz="0" w:space="0" w:color="auto"/>
          </w:divBdr>
        </w:div>
        <w:div w:id="258684635">
          <w:marLeft w:val="0"/>
          <w:marRight w:val="0"/>
          <w:marTop w:val="0"/>
          <w:marBottom w:val="0"/>
          <w:divBdr>
            <w:top w:val="none" w:sz="0" w:space="0" w:color="auto"/>
            <w:left w:val="none" w:sz="0" w:space="0" w:color="auto"/>
            <w:bottom w:val="none" w:sz="0" w:space="0" w:color="auto"/>
            <w:right w:val="none" w:sz="0" w:space="0" w:color="auto"/>
          </w:divBdr>
        </w:div>
        <w:div w:id="305474008">
          <w:marLeft w:val="0"/>
          <w:marRight w:val="0"/>
          <w:marTop w:val="0"/>
          <w:marBottom w:val="0"/>
          <w:divBdr>
            <w:top w:val="none" w:sz="0" w:space="0" w:color="auto"/>
            <w:left w:val="none" w:sz="0" w:space="0" w:color="auto"/>
            <w:bottom w:val="none" w:sz="0" w:space="0" w:color="auto"/>
            <w:right w:val="none" w:sz="0" w:space="0" w:color="auto"/>
          </w:divBdr>
        </w:div>
        <w:div w:id="1294825318">
          <w:marLeft w:val="0"/>
          <w:marRight w:val="0"/>
          <w:marTop w:val="0"/>
          <w:marBottom w:val="0"/>
          <w:divBdr>
            <w:top w:val="none" w:sz="0" w:space="0" w:color="auto"/>
            <w:left w:val="none" w:sz="0" w:space="0" w:color="auto"/>
            <w:bottom w:val="none" w:sz="0" w:space="0" w:color="auto"/>
            <w:right w:val="none" w:sz="0" w:space="0" w:color="auto"/>
          </w:divBdr>
        </w:div>
        <w:div w:id="1967003351">
          <w:marLeft w:val="0"/>
          <w:marRight w:val="0"/>
          <w:marTop w:val="0"/>
          <w:marBottom w:val="0"/>
          <w:divBdr>
            <w:top w:val="none" w:sz="0" w:space="0" w:color="auto"/>
            <w:left w:val="none" w:sz="0" w:space="0" w:color="auto"/>
            <w:bottom w:val="none" w:sz="0" w:space="0" w:color="auto"/>
            <w:right w:val="none" w:sz="0" w:space="0" w:color="auto"/>
          </w:divBdr>
          <w:divsChild>
            <w:div w:id="2118677408">
              <w:marLeft w:val="-75"/>
              <w:marRight w:val="0"/>
              <w:marTop w:val="30"/>
              <w:marBottom w:val="30"/>
              <w:divBdr>
                <w:top w:val="none" w:sz="0" w:space="0" w:color="auto"/>
                <w:left w:val="none" w:sz="0" w:space="0" w:color="auto"/>
                <w:bottom w:val="none" w:sz="0" w:space="0" w:color="auto"/>
                <w:right w:val="none" w:sz="0" w:space="0" w:color="auto"/>
              </w:divBdr>
              <w:divsChild>
                <w:div w:id="1650549211">
                  <w:marLeft w:val="0"/>
                  <w:marRight w:val="0"/>
                  <w:marTop w:val="0"/>
                  <w:marBottom w:val="0"/>
                  <w:divBdr>
                    <w:top w:val="none" w:sz="0" w:space="0" w:color="auto"/>
                    <w:left w:val="none" w:sz="0" w:space="0" w:color="auto"/>
                    <w:bottom w:val="none" w:sz="0" w:space="0" w:color="auto"/>
                    <w:right w:val="none" w:sz="0" w:space="0" w:color="auto"/>
                  </w:divBdr>
                  <w:divsChild>
                    <w:div w:id="516966738">
                      <w:marLeft w:val="0"/>
                      <w:marRight w:val="0"/>
                      <w:marTop w:val="0"/>
                      <w:marBottom w:val="0"/>
                      <w:divBdr>
                        <w:top w:val="none" w:sz="0" w:space="0" w:color="auto"/>
                        <w:left w:val="none" w:sz="0" w:space="0" w:color="auto"/>
                        <w:bottom w:val="none" w:sz="0" w:space="0" w:color="auto"/>
                        <w:right w:val="none" w:sz="0" w:space="0" w:color="auto"/>
                      </w:divBdr>
                    </w:div>
                    <w:div w:id="1869564605">
                      <w:marLeft w:val="0"/>
                      <w:marRight w:val="0"/>
                      <w:marTop w:val="0"/>
                      <w:marBottom w:val="0"/>
                      <w:divBdr>
                        <w:top w:val="none" w:sz="0" w:space="0" w:color="auto"/>
                        <w:left w:val="none" w:sz="0" w:space="0" w:color="auto"/>
                        <w:bottom w:val="none" w:sz="0" w:space="0" w:color="auto"/>
                        <w:right w:val="none" w:sz="0" w:space="0" w:color="auto"/>
                      </w:divBdr>
                    </w:div>
                  </w:divsChild>
                </w:div>
                <w:div w:id="119882446">
                  <w:marLeft w:val="0"/>
                  <w:marRight w:val="0"/>
                  <w:marTop w:val="0"/>
                  <w:marBottom w:val="0"/>
                  <w:divBdr>
                    <w:top w:val="none" w:sz="0" w:space="0" w:color="auto"/>
                    <w:left w:val="none" w:sz="0" w:space="0" w:color="auto"/>
                    <w:bottom w:val="none" w:sz="0" w:space="0" w:color="auto"/>
                    <w:right w:val="none" w:sz="0" w:space="0" w:color="auto"/>
                  </w:divBdr>
                  <w:divsChild>
                    <w:div w:id="846820971">
                      <w:marLeft w:val="0"/>
                      <w:marRight w:val="0"/>
                      <w:marTop w:val="0"/>
                      <w:marBottom w:val="0"/>
                      <w:divBdr>
                        <w:top w:val="none" w:sz="0" w:space="0" w:color="auto"/>
                        <w:left w:val="none" w:sz="0" w:space="0" w:color="auto"/>
                        <w:bottom w:val="none" w:sz="0" w:space="0" w:color="auto"/>
                        <w:right w:val="none" w:sz="0" w:space="0" w:color="auto"/>
                      </w:divBdr>
                    </w:div>
                  </w:divsChild>
                </w:div>
                <w:div w:id="1566211521">
                  <w:marLeft w:val="0"/>
                  <w:marRight w:val="0"/>
                  <w:marTop w:val="0"/>
                  <w:marBottom w:val="0"/>
                  <w:divBdr>
                    <w:top w:val="none" w:sz="0" w:space="0" w:color="auto"/>
                    <w:left w:val="none" w:sz="0" w:space="0" w:color="auto"/>
                    <w:bottom w:val="none" w:sz="0" w:space="0" w:color="auto"/>
                    <w:right w:val="none" w:sz="0" w:space="0" w:color="auto"/>
                  </w:divBdr>
                  <w:divsChild>
                    <w:div w:id="72515498">
                      <w:marLeft w:val="0"/>
                      <w:marRight w:val="0"/>
                      <w:marTop w:val="0"/>
                      <w:marBottom w:val="0"/>
                      <w:divBdr>
                        <w:top w:val="none" w:sz="0" w:space="0" w:color="auto"/>
                        <w:left w:val="none" w:sz="0" w:space="0" w:color="auto"/>
                        <w:bottom w:val="none" w:sz="0" w:space="0" w:color="auto"/>
                        <w:right w:val="none" w:sz="0" w:space="0" w:color="auto"/>
                      </w:divBdr>
                    </w:div>
                  </w:divsChild>
                </w:div>
                <w:div w:id="443813524">
                  <w:marLeft w:val="0"/>
                  <w:marRight w:val="0"/>
                  <w:marTop w:val="0"/>
                  <w:marBottom w:val="0"/>
                  <w:divBdr>
                    <w:top w:val="none" w:sz="0" w:space="0" w:color="auto"/>
                    <w:left w:val="none" w:sz="0" w:space="0" w:color="auto"/>
                    <w:bottom w:val="none" w:sz="0" w:space="0" w:color="auto"/>
                    <w:right w:val="none" w:sz="0" w:space="0" w:color="auto"/>
                  </w:divBdr>
                  <w:divsChild>
                    <w:div w:id="308560201">
                      <w:marLeft w:val="0"/>
                      <w:marRight w:val="0"/>
                      <w:marTop w:val="0"/>
                      <w:marBottom w:val="0"/>
                      <w:divBdr>
                        <w:top w:val="none" w:sz="0" w:space="0" w:color="auto"/>
                        <w:left w:val="none" w:sz="0" w:space="0" w:color="auto"/>
                        <w:bottom w:val="none" w:sz="0" w:space="0" w:color="auto"/>
                        <w:right w:val="none" w:sz="0" w:space="0" w:color="auto"/>
                      </w:divBdr>
                    </w:div>
                  </w:divsChild>
                </w:div>
                <w:div w:id="320934252">
                  <w:marLeft w:val="0"/>
                  <w:marRight w:val="0"/>
                  <w:marTop w:val="0"/>
                  <w:marBottom w:val="0"/>
                  <w:divBdr>
                    <w:top w:val="none" w:sz="0" w:space="0" w:color="auto"/>
                    <w:left w:val="none" w:sz="0" w:space="0" w:color="auto"/>
                    <w:bottom w:val="none" w:sz="0" w:space="0" w:color="auto"/>
                    <w:right w:val="none" w:sz="0" w:space="0" w:color="auto"/>
                  </w:divBdr>
                  <w:divsChild>
                    <w:div w:id="1637566136">
                      <w:marLeft w:val="0"/>
                      <w:marRight w:val="0"/>
                      <w:marTop w:val="0"/>
                      <w:marBottom w:val="0"/>
                      <w:divBdr>
                        <w:top w:val="none" w:sz="0" w:space="0" w:color="auto"/>
                        <w:left w:val="none" w:sz="0" w:space="0" w:color="auto"/>
                        <w:bottom w:val="none" w:sz="0" w:space="0" w:color="auto"/>
                        <w:right w:val="none" w:sz="0" w:space="0" w:color="auto"/>
                      </w:divBdr>
                    </w:div>
                  </w:divsChild>
                </w:div>
                <w:div w:id="160239310">
                  <w:marLeft w:val="0"/>
                  <w:marRight w:val="0"/>
                  <w:marTop w:val="0"/>
                  <w:marBottom w:val="0"/>
                  <w:divBdr>
                    <w:top w:val="none" w:sz="0" w:space="0" w:color="auto"/>
                    <w:left w:val="none" w:sz="0" w:space="0" w:color="auto"/>
                    <w:bottom w:val="none" w:sz="0" w:space="0" w:color="auto"/>
                    <w:right w:val="none" w:sz="0" w:space="0" w:color="auto"/>
                  </w:divBdr>
                  <w:divsChild>
                    <w:div w:id="2032992727">
                      <w:marLeft w:val="0"/>
                      <w:marRight w:val="0"/>
                      <w:marTop w:val="0"/>
                      <w:marBottom w:val="0"/>
                      <w:divBdr>
                        <w:top w:val="none" w:sz="0" w:space="0" w:color="auto"/>
                        <w:left w:val="none" w:sz="0" w:space="0" w:color="auto"/>
                        <w:bottom w:val="none" w:sz="0" w:space="0" w:color="auto"/>
                        <w:right w:val="none" w:sz="0" w:space="0" w:color="auto"/>
                      </w:divBdr>
                    </w:div>
                    <w:div w:id="352150510">
                      <w:marLeft w:val="0"/>
                      <w:marRight w:val="0"/>
                      <w:marTop w:val="0"/>
                      <w:marBottom w:val="0"/>
                      <w:divBdr>
                        <w:top w:val="none" w:sz="0" w:space="0" w:color="auto"/>
                        <w:left w:val="none" w:sz="0" w:space="0" w:color="auto"/>
                        <w:bottom w:val="none" w:sz="0" w:space="0" w:color="auto"/>
                        <w:right w:val="none" w:sz="0" w:space="0" w:color="auto"/>
                      </w:divBdr>
                    </w:div>
                    <w:div w:id="1463689552">
                      <w:marLeft w:val="0"/>
                      <w:marRight w:val="0"/>
                      <w:marTop w:val="0"/>
                      <w:marBottom w:val="0"/>
                      <w:divBdr>
                        <w:top w:val="none" w:sz="0" w:space="0" w:color="auto"/>
                        <w:left w:val="none" w:sz="0" w:space="0" w:color="auto"/>
                        <w:bottom w:val="none" w:sz="0" w:space="0" w:color="auto"/>
                        <w:right w:val="none" w:sz="0" w:space="0" w:color="auto"/>
                      </w:divBdr>
                    </w:div>
                    <w:div w:id="51121198">
                      <w:marLeft w:val="0"/>
                      <w:marRight w:val="0"/>
                      <w:marTop w:val="0"/>
                      <w:marBottom w:val="0"/>
                      <w:divBdr>
                        <w:top w:val="none" w:sz="0" w:space="0" w:color="auto"/>
                        <w:left w:val="none" w:sz="0" w:space="0" w:color="auto"/>
                        <w:bottom w:val="none" w:sz="0" w:space="0" w:color="auto"/>
                        <w:right w:val="none" w:sz="0" w:space="0" w:color="auto"/>
                      </w:divBdr>
                    </w:div>
                    <w:div w:id="1440831979">
                      <w:marLeft w:val="0"/>
                      <w:marRight w:val="0"/>
                      <w:marTop w:val="0"/>
                      <w:marBottom w:val="0"/>
                      <w:divBdr>
                        <w:top w:val="none" w:sz="0" w:space="0" w:color="auto"/>
                        <w:left w:val="none" w:sz="0" w:space="0" w:color="auto"/>
                        <w:bottom w:val="none" w:sz="0" w:space="0" w:color="auto"/>
                        <w:right w:val="none" w:sz="0" w:space="0" w:color="auto"/>
                      </w:divBdr>
                    </w:div>
                    <w:div w:id="797263246">
                      <w:marLeft w:val="0"/>
                      <w:marRight w:val="0"/>
                      <w:marTop w:val="0"/>
                      <w:marBottom w:val="0"/>
                      <w:divBdr>
                        <w:top w:val="none" w:sz="0" w:space="0" w:color="auto"/>
                        <w:left w:val="none" w:sz="0" w:space="0" w:color="auto"/>
                        <w:bottom w:val="none" w:sz="0" w:space="0" w:color="auto"/>
                        <w:right w:val="none" w:sz="0" w:space="0" w:color="auto"/>
                      </w:divBdr>
                    </w:div>
                    <w:div w:id="1953825601">
                      <w:marLeft w:val="0"/>
                      <w:marRight w:val="0"/>
                      <w:marTop w:val="0"/>
                      <w:marBottom w:val="0"/>
                      <w:divBdr>
                        <w:top w:val="none" w:sz="0" w:space="0" w:color="auto"/>
                        <w:left w:val="none" w:sz="0" w:space="0" w:color="auto"/>
                        <w:bottom w:val="none" w:sz="0" w:space="0" w:color="auto"/>
                        <w:right w:val="none" w:sz="0" w:space="0" w:color="auto"/>
                      </w:divBdr>
                    </w:div>
                    <w:div w:id="1530987831">
                      <w:marLeft w:val="0"/>
                      <w:marRight w:val="0"/>
                      <w:marTop w:val="0"/>
                      <w:marBottom w:val="0"/>
                      <w:divBdr>
                        <w:top w:val="none" w:sz="0" w:space="0" w:color="auto"/>
                        <w:left w:val="none" w:sz="0" w:space="0" w:color="auto"/>
                        <w:bottom w:val="none" w:sz="0" w:space="0" w:color="auto"/>
                        <w:right w:val="none" w:sz="0" w:space="0" w:color="auto"/>
                      </w:divBdr>
                    </w:div>
                    <w:div w:id="131750230">
                      <w:marLeft w:val="0"/>
                      <w:marRight w:val="0"/>
                      <w:marTop w:val="0"/>
                      <w:marBottom w:val="0"/>
                      <w:divBdr>
                        <w:top w:val="none" w:sz="0" w:space="0" w:color="auto"/>
                        <w:left w:val="none" w:sz="0" w:space="0" w:color="auto"/>
                        <w:bottom w:val="none" w:sz="0" w:space="0" w:color="auto"/>
                        <w:right w:val="none" w:sz="0" w:space="0" w:color="auto"/>
                      </w:divBdr>
                    </w:div>
                    <w:div w:id="1772505453">
                      <w:marLeft w:val="0"/>
                      <w:marRight w:val="0"/>
                      <w:marTop w:val="0"/>
                      <w:marBottom w:val="0"/>
                      <w:divBdr>
                        <w:top w:val="none" w:sz="0" w:space="0" w:color="auto"/>
                        <w:left w:val="none" w:sz="0" w:space="0" w:color="auto"/>
                        <w:bottom w:val="none" w:sz="0" w:space="0" w:color="auto"/>
                        <w:right w:val="none" w:sz="0" w:space="0" w:color="auto"/>
                      </w:divBdr>
                    </w:div>
                  </w:divsChild>
                </w:div>
                <w:div w:id="1641183088">
                  <w:marLeft w:val="0"/>
                  <w:marRight w:val="0"/>
                  <w:marTop w:val="0"/>
                  <w:marBottom w:val="0"/>
                  <w:divBdr>
                    <w:top w:val="none" w:sz="0" w:space="0" w:color="auto"/>
                    <w:left w:val="none" w:sz="0" w:space="0" w:color="auto"/>
                    <w:bottom w:val="none" w:sz="0" w:space="0" w:color="auto"/>
                    <w:right w:val="none" w:sz="0" w:space="0" w:color="auto"/>
                  </w:divBdr>
                  <w:divsChild>
                    <w:div w:id="2049062173">
                      <w:marLeft w:val="0"/>
                      <w:marRight w:val="0"/>
                      <w:marTop w:val="0"/>
                      <w:marBottom w:val="0"/>
                      <w:divBdr>
                        <w:top w:val="none" w:sz="0" w:space="0" w:color="auto"/>
                        <w:left w:val="none" w:sz="0" w:space="0" w:color="auto"/>
                        <w:bottom w:val="none" w:sz="0" w:space="0" w:color="auto"/>
                        <w:right w:val="none" w:sz="0" w:space="0" w:color="auto"/>
                      </w:divBdr>
                    </w:div>
                    <w:div w:id="662901644">
                      <w:marLeft w:val="0"/>
                      <w:marRight w:val="0"/>
                      <w:marTop w:val="0"/>
                      <w:marBottom w:val="0"/>
                      <w:divBdr>
                        <w:top w:val="none" w:sz="0" w:space="0" w:color="auto"/>
                        <w:left w:val="none" w:sz="0" w:space="0" w:color="auto"/>
                        <w:bottom w:val="none" w:sz="0" w:space="0" w:color="auto"/>
                        <w:right w:val="none" w:sz="0" w:space="0" w:color="auto"/>
                      </w:divBdr>
                    </w:div>
                  </w:divsChild>
                </w:div>
                <w:div w:id="2071465730">
                  <w:marLeft w:val="0"/>
                  <w:marRight w:val="0"/>
                  <w:marTop w:val="0"/>
                  <w:marBottom w:val="0"/>
                  <w:divBdr>
                    <w:top w:val="none" w:sz="0" w:space="0" w:color="auto"/>
                    <w:left w:val="none" w:sz="0" w:space="0" w:color="auto"/>
                    <w:bottom w:val="none" w:sz="0" w:space="0" w:color="auto"/>
                    <w:right w:val="none" w:sz="0" w:space="0" w:color="auto"/>
                  </w:divBdr>
                  <w:divsChild>
                    <w:div w:id="600188228">
                      <w:marLeft w:val="0"/>
                      <w:marRight w:val="0"/>
                      <w:marTop w:val="0"/>
                      <w:marBottom w:val="0"/>
                      <w:divBdr>
                        <w:top w:val="none" w:sz="0" w:space="0" w:color="auto"/>
                        <w:left w:val="none" w:sz="0" w:space="0" w:color="auto"/>
                        <w:bottom w:val="none" w:sz="0" w:space="0" w:color="auto"/>
                        <w:right w:val="none" w:sz="0" w:space="0" w:color="auto"/>
                      </w:divBdr>
                    </w:div>
                    <w:div w:id="1204371410">
                      <w:marLeft w:val="0"/>
                      <w:marRight w:val="0"/>
                      <w:marTop w:val="0"/>
                      <w:marBottom w:val="0"/>
                      <w:divBdr>
                        <w:top w:val="none" w:sz="0" w:space="0" w:color="auto"/>
                        <w:left w:val="none" w:sz="0" w:space="0" w:color="auto"/>
                        <w:bottom w:val="none" w:sz="0" w:space="0" w:color="auto"/>
                        <w:right w:val="none" w:sz="0" w:space="0" w:color="auto"/>
                      </w:divBdr>
                    </w:div>
                  </w:divsChild>
                </w:div>
                <w:div w:id="1209414531">
                  <w:marLeft w:val="0"/>
                  <w:marRight w:val="0"/>
                  <w:marTop w:val="0"/>
                  <w:marBottom w:val="0"/>
                  <w:divBdr>
                    <w:top w:val="none" w:sz="0" w:space="0" w:color="auto"/>
                    <w:left w:val="none" w:sz="0" w:space="0" w:color="auto"/>
                    <w:bottom w:val="none" w:sz="0" w:space="0" w:color="auto"/>
                    <w:right w:val="none" w:sz="0" w:space="0" w:color="auto"/>
                  </w:divBdr>
                  <w:divsChild>
                    <w:div w:id="1011570381">
                      <w:marLeft w:val="0"/>
                      <w:marRight w:val="0"/>
                      <w:marTop w:val="0"/>
                      <w:marBottom w:val="0"/>
                      <w:divBdr>
                        <w:top w:val="none" w:sz="0" w:space="0" w:color="auto"/>
                        <w:left w:val="none" w:sz="0" w:space="0" w:color="auto"/>
                        <w:bottom w:val="none" w:sz="0" w:space="0" w:color="auto"/>
                        <w:right w:val="none" w:sz="0" w:space="0" w:color="auto"/>
                      </w:divBdr>
                    </w:div>
                    <w:div w:id="138310756">
                      <w:marLeft w:val="0"/>
                      <w:marRight w:val="0"/>
                      <w:marTop w:val="0"/>
                      <w:marBottom w:val="0"/>
                      <w:divBdr>
                        <w:top w:val="none" w:sz="0" w:space="0" w:color="auto"/>
                        <w:left w:val="none" w:sz="0" w:space="0" w:color="auto"/>
                        <w:bottom w:val="none" w:sz="0" w:space="0" w:color="auto"/>
                        <w:right w:val="none" w:sz="0" w:space="0" w:color="auto"/>
                      </w:divBdr>
                    </w:div>
                  </w:divsChild>
                </w:div>
                <w:div w:id="422608474">
                  <w:marLeft w:val="0"/>
                  <w:marRight w:val="0"/>
                  <w:marTop w:val="0"/>
                  <w:marBottom w:val="0"/>
                  <w:divBdr>
                    <w:top w:val="none" w:sz="0" w:space="0" w:color="auto"/>
                    <w:left w:val="none" w:sz="0" w:space="0" w:color="auto"/>
                    <w:bottom w:val="none" w:sz="0" w:space="0" w:color="auto"/>
                    <w:right w:val="none" w:sz="0" w:space="0" w:color="auto"/>
                  </w:divBdr>
                  <w:divsChild>
                    <w:div w:id="851383205">
                      <w:marLeft w:val="0"/>
                      <w:marRight w:val="0"/>
                      <w:marTop w:val="0"/>
                      <w:marBottom w:val="0"/>
                      <w:divBdr>
                        <w:top w:val="none" w:sz="0" w:space="0" w:color="auto"/>
                        <w:left w:val="none" w:sz="0" w:space="0" w:color="auto"/>
                        <w:bottom w:val="none" w:sz="0" w:space="0" w:color="auto"/>
                        <w:right w:val="none" w:sz="0" w:space="0" w:color="auto"/>
                      </w:divBdr>
                    </w:div>
                    <w:div w:id="873733529">
                      <w:marLeft w:val="0"/>
                      <w:marRight w:val="0"/>
                      <w:marTop w:val="0"/>
                      <w:marBottom w:val="0"/>
                      <w:divBdr>
                        <w:top w:val="none" w:sz="0" w:space="0" w:color="auto"/>
                        <w:left w:val="none" w:sz="0" w:space="0" w:color="auto"/>
                        <w:bottom w:val="none" w:sz="0" w:space="0" w:color="auto"/>
                        <w:right w:val="none" w:sz="0" w:space="0" w:color="auto"/>
                      </w:divBdr>
                    </w:div>
                  </w:divsChild>
                </w:div>
                <w:div w:id="2105765378">
                  <w:marLeft w:val="0"/>
                  <w:marRight w:val="0"/>
                  <w:marTop w:val="0"/>
                  <w:marBottom w:val="0"/>
                  <w:divBdr>
                    <w:top w:val="none" w:sz="0" w:space="0" w:color="auto"/>
                    <w:left w:val="none" w:sz="0" w:space="0" w:color="auto"/>
                    <w:bottom w:val="none" w:sz="0" w:space="0" w:color="auto"/>
                    <w:right w:val="none" w:sz="0" w:space="0" w:color="auto"/>
                  </w:divBdr>
                  <w:divsChild>
                    <w:div w:id="1646350026">
                      <w:marLeft w:val="0"/>
                      <w:marRight w:val="0"/>
                      <w:marTop w:val="0"/>
                      <w:marBottom w:val="0"/>
                      <w:divBdr>
                        <w:top w:val="none" w:sz="0" w:space="0" w:color="auto"/>
                        <w:left w:val="none" w:sz="0" w:space="0" w:color="auto"/>
                        <w:bottom w:val="none" w:sz="0" w:space="0" w:color="auto"/>
                        <w:right w:val="none" w:sz="0" w:space="0" w:color="auto"/>
                      </w:divBdr>
                    </w:div>
                    <w:div w:id="838153608">
                      <w:marLeft w:val="0"/>
                      <w:marRight w:val="0"/>
                      <w:marTop w:val="0"/>
                      <w:marBottom w:val="0"/>
                      <w:divBdr>
                        <w:top w:val="none" w:sz="0" w:space="0" w:color="auto"/>
                        <w:left w:val="none" w:sz="0" w:space="0" w:color="auto"/>
                        <w:bottom w:val="none" w:sz="0" w:space="0" w:color="auto"/>
                        <w:right w:val="none" w:sz="0" w:space="0" w:color="auto"/>
                      </w:divBdr>
                    </w:div>
                    <w:div w:id="849103636">
                      <w:marLeft w:val="0"/>
                      <w:marRight w:val="0"/>
                      <w:marTop w:val="0"/>
                      <w:marBottom w:val="0"/>
                      <w:divBdr>
                        <w:top w:val="none" w:sz="0" w:space="0" w:color="auto"/>
                        <w:left w:val="none" w:sz="0" w:space="0" w:color="auto"/>
                        <w:bottom w:val="none" w:sz="0" w:space="0" w:color="auto"/>
                        <w:right w:val="none" w:sz="0" w:space="0" w:color="auto"/>
                      </w:divBdr>
                    </w:div>
                    <w:div w:id="1431659285">
                      <w:marLeft w:val="0"/>
                      <w:marRight w:val="0"/>
                      <w:marTop w:val="0"/>
                      <w:marBottom w:val="0"/>
                      <w:divBdr>
                        <w:top w:val="none" w:sz="0" w:space="0" w:color="auto"/>
                        <w:left w:val="none" w:sz="0" w:space="0" w:color="auto"/>
                        <w:bottom w:val="none" w:sz="0" w:space="0" w:color="auto"/>
                        <w:right w:val="none" w:sz="0" w:space="0" w:color="auto"/>
                      </w:divBdr>
                    </w:div>
                    <w:div w:id="841890025">
                      <w:marLeft w:val="0"/>
                      <w:marRight w:val="0"/>
                      <w:marTop w:val="0"/>
                      <w:marBottom w:val="0"/>
                      <w:divBdr>
                        <w:top w:val="none" w:sz="0" w:space="0" w:color="auto"/>
                        <w:left w:val="none" w:sz="0" w:space="0" w:color="auto"/>
                        <w:bottom w:val="none" w:sz="0" w:space="0" w:color="auto"/>
                        <w:right w:val="none" w:sz="0" w:space="0" w:color="auto"/>
                      </w:divBdr>
                    </w:div>
                    <w:div w:id="1255095759">
                      <w:marLeft w:val="0"/>
                      <w:marRight w:val="0"/>
                      <w:marTop w:val="0"/>
                      <w:marBottom w:val="0"/>
                      <w:divBdr>
                        <w:top w:val="none" w:sz="0" w:space="0" w:color="auto"/>
                        <w:left w:val="none" w:sz="0" w:space="0" w:color="auto"/>
                        <w:bottom w:val="none" w:sz="0" w:space="0" w:color="auto"/>
                        <w:right w:val="none" w:sz="0" w:space="0" w:color="auto"/>
                      </w:divBdr>
                    </w:div>
                    <w:div w:id="1386951363">
                      <w:marLeft w:val="0"/>
                      <w:marRight w:val="0"/>
                      <w:marTop w:val="0"/>
                      <w:marBottom w:val="0"/>
                      <w:divBdr>
                        <w:top w:val="none" w:sz="0" w:space="0" w:color="auto"/>
                        <w:left w:val="none" w:sz="0" w:space="0" w:color="auto"/>
                        <w:bottom w:val="none" w:sz="0" w:space="0" w:color="auto"/>
                        <w:right w:val="none" w:sz="0" w:space="0" w:color="auto"/>
                      </w:divBdr>
                    </w:div>
                    <w:div w:id="4522501">
                      <w:marLeft w:val="0"/>
                      <w:marRight w:val="0"/>
                      <w:marTop w:val="0"/>
                      <w:marBottom w:val="0"/>
                      <w:divBdr>
                        <w:top w:val="none" w:sz="0" w:space="0" w:color="auto"/>
                        <w:left w:val="none" w:sz="0" w:space="0" w:color="auto"/>
                        <w:bottom w:val="none" w:sz="0" w:space="0" w:color="auto"/>
                        <w:right w:val="none" w:sz="0" w:space="0" w:color="auto"/>
                      </w:divBdr>
                    </w:div>
                  </w:divsChild>
                </w:div>
                <w:div w:id="731389162">
                  <w:marLeft w:val="0"/>
                  <w:marRight w:val="0"/>
                  <w:marTop w:val="0"/>
                  <w:marBottom w:val="0"/>
                  <w:divBdr>
                    <w:top w:val="none" w:sz="0" w:space="0" w:color="auto"/>
                    <w:left w:val="none" w:sz="0" w:space="0" w:color="auto"/>
                    <w:bottom w:val="none" w:sz="0" w:space="0" w:color="auto"/>
                    <w:right w:val="none" w:sz="0" w:space="0" w:color="auto"/>
                  </w:divBdr>
                  <w:divsChild>
                    <w:div w:id="1904170515">
                      <w:marLeft w:val="0"/>
                      <w:marRight w:val="0"/>
                      <w:marTop w:val="0"/>
                      <w:marBottom w:val="0"/>
                      <w:divBdr>
                        <w:top w:val="none" w:sz="0" w:space="0" w:color="auto"/>
                        <w:left w:val="none" w:sz="0" w:space="0" w:color="auto"/>
                        <w:bottom w:val="none" w:sz="0" w:space="0" w:color="auto"/>
                        <w:right w:val="none" w:sz="0" w:space="0" w:color="auto"/>
                      </w:divBdr>
                    </w:div>
                  </w:divsChild>
                </w:div>
                <w:div w:id="209196148">
                  <w:marLeft w:val="0"/>
                  <w:marRight w:val="0"/>
                  <w:marTop w:val="0"/>
                  <w:marBottom w:val="0"/>
                  <w:divBdr>
                    <w:top w:val="none" w:sz="0" w:space="0" w:color="auto"/>
                    <w:left w:val="none" w:sz="0" w:space="0" w:color="auto"/>
                    <w:bottom w:val="none" w:sz="0" w:space="0" w:color="auto"/>
                    <w:right w:val="none" w:sz="0" w:space="0" w:color="auto"/>
                  </w:divBdr>
                  <w:divsChild>
                    <w:div w:id="1502771559">
                      <w:marLeft w:val="0"/>
                      <w:marRight w:val="0"/>
                      <w:marTop w:val="0"/>
                      <w:marBottom w:val="0"/>
                      <w:divBdr>
                        <w:top w:val="none" w:sz="0" w:space="0" w:color="auto"/>
                        <w:left w:val="none" w:sz="0" w:space="0" w:color="auto"/>
                        <w:bottom w:val="none" w:sz="0" w:space="0" w:color="auto"/>
                        <w:right w:val="none" w:sz="0" w:space="0" w:color="auto"/>
                      </w:divBdr>
                    </w:div>
                  </w:divsChild>
                </w:div>
                <w:div w:id="170607473">
                  <w:marLeft w:val="0"/>
                  <w:marRight w:val="0"/>
                  <w:marTop w:val="0"/>
                  <w:marBottom w:val="0"/>
                  <w:divBdr>
                    <w:top w:val="none" w:sz="0" w:space="0" w:color="auto"/>
                    <w:left w:val="none" w:sz="0" w:space="0" w:color="auto"/>
                    <w:bottom w:val="none" w:sz="0" w:space="0" w:color="auto"/>
                    <w:right w:val="none" w:sz="0" w:space="0" w:color="auto"/>
                  </w:divBdr>
                  <w:divsChild>
                    <w:div w:id="597955525">
                      <w:marLeft w:val="0"/>
                      <w:marRight w:val="0"/>
                      <w:marTop w:val="0"/>
                      <w:marBottom w:val="0"/>
                      <w:divBdr>
                        <w:top w:val="none" w:sz="0" w:space="0" w:color="auto"/>
                        <w:left w:val="none" w:sz="0" w:space="0" w:color="auto"/>
                        <w:bottom w:val="none" w:sz="0" w:space="0" w:color="auto"/>
                        <w:right w:val="none" w:sz="0" w:space="0" w:color="auto"/>
                      </w:divBdr>
                    </w:div>
                  </w:divsChild>
                </w:div>
                <w:div w:id="1092971422">
                  <w:marLeft w:val="0"/>
                  <w:marRight w:val="0"/>
                  <w:marTop w:val="0"/>
                  <w:marBottom w:val="0"/>
                  <w:divBdr>
                    <w:top w:val="none" w:sz="0" w:space="0" w:color="auto"/>
                    <w:left w:val="none" w:sz="0" w:space="0" w:color="auto"/>
                    <w:bottom w:val="none" w:sz="0" w:space="0" w:color="auto"/>
                    <w:right w:val="none" w:sz="0" w:space="0" w:color="auto"/>
                  </w:divBdr>
                  <w:divsChild>
                    <w:div w:id="1454326070">
                      <w:marLeft w:val="0"/>
                      <w:marRight w:val="0"/>
                      <w:marTop w:val="0"/>
                      <w:marBottom w:val="0"/>
                      <w:divBdr>
                        <w:top w:val="none" w:sz="0" w:space="0" w:color="auto"/>
                        <w:left w:val="none" w:sz="0" w:space="0" w:color="auto"/>
                        <w:bottom w:val="none" w:sz="0" w:space="0" w:color="auto"/>
                        <w:right w:val="none" w:sz="0" w:space="0" w:color="auto"/>
                      </w:divBdr>
                    </w:div>
                  </w:divsChild>
                </w:div>
                <w:div w:id="469902357">
                  <w:marLeft w:val="0"/>
                  <w:marRight w:val="0"/>
                  <w:marTop w:val="0"/>
                  <w:marBottom w:val="0"/>
                  <w:divBdr>
                    <w:top w:val="none" w:sz="0" w:space="0" w:color="auto"/>
                    <w:left w:val="none" w:sz="0" w:space="0" w:color="auto"/>
                    <w:bottom w:val="none" w:sz="0" w:space="0" w:color="auto"/>
                    <w:right w:val="none" w:sz="0" w:space="0" w:color="auto"/>
                  </w:divBdr>
                  <w:divsChild>
                    <w:div w:id="1101487071">
                      <w:marLeft w:val="0"/>
                      <w:marRight w:val="0"/>
                      <w:marTop w:val="0"/>
                      <w:marBottom w:val="0"/>
                      <w:divBdr>
                        <w:top w:val="none" w:sz="0" w:space="0" w:color="auto"/>
                        <w:left w:val="none" w:sz="0" w:space="0" w:color="auto"/>
                        <w:bottom w:val="none" w:sz="0" w:space="0" w:color="auto"/>
                        <w:right w:val="none" w:sz="0" w:space="0" w:color="auto"/>
                      </w:divBdr>
                    </w:div>
                    <w:div w:id="803619939">
                      <w:marLeft w:val="0"/>
                      <w:marRight w:val="0"/>
                      <w:marTop w:val="0"/>
                      <w:marBottom w:val="0"/>
                      <w:divBdr>
                        <w:top w:val="none" w:sz="0" w:space="0" w:color="auto"/>
                        <w:left w:val="none" w:sz="0" w:space="0" w:color="auto"/>
                        <w:bottom w:val="none" w:sz="0" w:space="0" w:color="auto"/>
                        <w:right w:val="none" w:sz="0" w:space="0" w:color="auto"/>
                      </w:divBdr>
                    </w:div>
                  </w:divsChild>
                </w:div>
                <w:div w:id="924266336">
                  <w:marLeft w:val="0"/>
                  <w:marRight w:val="0"/>
                  <w:marTop w:val="0"/>
                  <w:marBottom w:val="0"/>
                  <w:divBdr>
                    <w:top w:val="none" w:sz="0" w:space="0" w:color="auto"/>
                    <w:left w:val="none" w:sz="0" w:space="0" w:color="auto"/>
                    <w:bottom w:val="none" w:sz="0" w:space="0" w:color="auto"/>
                    <w:right w:val="none" w:sz="0" w:space="0" w:color="auto"/>
                  </w:divBdr>
                  <w:divsChild>
                    <w:div w:id="1355963440">
                      <w:marLeft w:val="0"/>
                      <w:marRight w:val="0"/>
                      <w:marTop w:val="0"/>
                      <w:marBottom w:val="0"/>
                      <w:divBdr>
                        <w:top w:val="none" w:sz="0" w:space="0" w:color="auto"/>
                        <w:left w:val="none" w:sz="0" w:space="0" w:color="auto"/>
                        <w:bottom w:val="none" w:sz="0" w:space="0" w:color="auto"/>
                        <w:right w:val="none" w:sz="0" w:space="0" w:color="auto"/>
                      </w:divBdr>
                    </w:div>
                  </w:divsChild>
                </w:div>
                <w:div w:id="115804964">
                  <w:marLeft w:val="0"/>
                  <w:marRight w:val="0"/>
                  <w:marTop w:val="0"/>
                  <w:marBottom w:val="0"/>
                  <w:divBdr>
                    <w:top w:val="none" w:sz="0" w:space="0" w:color="auto"/>
                    <w:left w:val="none" w:sz="0" w:space="0" w:color="auto"/>
                    <w:bottom w:val="none" w:sz="0" w:space="0" w:color="auto"/>
                    <w:right w:val="none" w:sz="0" w:space="0" w:color="auto"/>
                  </w:divBdr>
                  <w:divsChild>
                    <w:div w:id="374694652">
                      <w:marLeft w:val="0"/>
                      <w:marRight w:val="0"/>
                      <w:marTop w:val="0"/>
                      <w:marBottom w:val="0"/>
                      <w:divBdr>
                        <w:top w:val="none" w:sz="0" w:space="0" w:color="auto"/>
                        <w:left w:val="none" w:sz="0" w:space="0" w:color="auto"/>
                        <w:bottom w:val="none" w:sz="0" w:space="0" w:color="auto"/>
                        <w:right w:val="none" w:sz="0" w:space="0" w:color="auto"/>
                      </w:divBdr>
                    </w:div>
                  </w:divsChild>
                </w:div>
                <w:div w:id="1568417848">
                  <w:marLeft w:val="0"/>
                  <w:marRight w:val="0"/>
                  <w:marTop w:val="0"/>
                  <w:marBottom w:val="0"/>
                  <w:divBdr>
                    <w:top w:val="none" w:sz="0" w:space="0" w:color="auto"/>
                    <w:left w:val="none" w:sz="0" w:space="0" w:color="auto"/>
                    <w:bottom w:val="none" w:sz="0" w:space="0" w:color="auto"/>
                    <w:right w:val="none" w:sz="0" w:space="0" w:color="auto"/>
                  </w:divBdr>
                  <w:divsChild>
                    <w:div w:id="1660229809">
                      <w:marLeft w:val="0"/>
                      <w:marRight w:val="0"/>
                      <w:marTop w:val="0"/>
                      <w:marBottom w:val="0"/>
                      <w:divBdr>
                        <w:top w:val="none" w:sz="0" w:space="0" w:color="auto"/>
                        <w:left w:val="none" w:sz="0" w:space="0" w:color="auto"/>
                        <w:bottom w:val="none" w:sz="0" w:space="0" w:color="auto"/>
                        <w:right w:val="none" w:sz="0" w:space="0" w:color="auto"/>
                      </w:divBdr>
                    </w:div>
                  </w:divsChild>
                </w:div>
                <w:div w:id="1684087808">
                  <w:marLeft w:val="0"/>
                  <w:marRight w:val="0"/>
                  <w:marTop w:val="0"/>
                  <w:marBottom w:val="0"/>
                  <w:divBdr>
                    <w:top w:val="none" w:sz="0" w:space="0" w:color="auto"/>
                    <w:left w:val="none" w:sz="0" w:space="0" w:color="auto"/>
                    <w:bottom w:val="none" w:sz="0" w:space="0" w:color="auto"/>
                    <w:right w:val="none" w:sz="0" w:space="0" w:color="auto"/>
                  </w:divBdr>
                  <w:divsChild>
                    <w:div w:id="2120105390">
                      <w:marLeft w:val="0"/>
                      <w:marRight w:val="0"/>
                      <w:marTop w:val="0"/>
                      <w:marBottom w:val="0"/>
                      <w:divBdr>
                        <w:top w:val="none" w:sz="0" w:space="0" w:color="auto"/>
                        <w:left w:val="none" w:sz="0" w:space="0" w:color="auto"/>
                        <w:bottom w:val="none" w:sz="0" w:space="0" w:color="auto"/>
                        <w:right w:val="none" w:sz="0" w:space="0" w:color="auto"/>
                      </w:divBdr>
                    </w:div>
                  </w:divsChild>
                </w:div>
                <w:div w:id="282462146">
                  <w:marLeft w:val="0"/>
                  <w:marRight w:val="0"/>
                  <w:marTop w:val="0"/>
                  <w:marBottom w:val="0"/>
                  <w:divBdr>
                    <w:top w:val="none" w:sz="0" w:space="0" w:color="auto"/>
                    <w:left w:val="none" w:sz="0" w:space="0" w:color="auto"/>
                    <w:bottom w:val="none" w:sz="0" w:space="0" w:color="auto"/>
                    <w:right w:val="none" w:sz="0" w:space="0" w:color="auto"/>
                  </w:divBdr>
                  <w:divsChild>
                    <w:div w:id="470176234">
                      <w:marLeft w:val="0"/>
                      <w:marRight w:val="0"/>
                      <w:marTop w:val="0"/>
                      <w:marBottom w:val="0"/>
                      <w:divBdr>
                        <w:top w:val="none" w:sz="0" w:space="0" w:color="auto"/>
                        <w:left w:val="none" w:sz="0" w:space="0" w:color="auto"/>
                        <w:bottom w:val="none" w:sz="0" w:space="0" w:color="auto"/>
                        <w:right w:val="none" w:sz="0" w:space="0" w:color="auto"/>
                      </w:divBdr>
                    </w:div>
                  </w:divsChild>
                </w:div>
                <w:div w:id="1601138249">
                  <w:marLeft w:val="0"/>
                  <w:marRight w:val="0"/>
                  <w:marTop w:val="0"/>
                  <w:marBottom w:val="0"/>
                  <w:divBdr>
                    <w:top w:val="none" w:sz="0" w:space="0" w:color="auto"/>
                    <w:left w:val="none" w:sz="0" w:space="0" w:color="auto"/>
                    <w:bottom w:val="none" w:sz="0" w:space="0" w:color="auto"/>
                    <w:right w:val="none" w:sz="0" w:space="0" w:color="auto"/>
                  </w:divBdr>
                  <w:divsChild>
                    <w:div w:id="684356859">
                      <w:marLeft w:val="0"/>
                      <w:marRight w:val="0"/>
                      <w:marTop w:val="0"/>
                      <w:marBottom w:val="0"/>
                      <w:divBdr>
                        <w:top w:val="none" w:sz="0" w:space="0" w:color="auto"/>
                        <w:left w:val="none" w:sz="0" w:space="0" w:color="auto"/>
                        <w:bottom w:val="none" w:sz="0" w:space="0" w:color="auto"/>
                        <w:right w:val="none" w:sz="0" w:space="0" w:color="auto"/>
                      </w:divBdr>
                    </w:div>
                  </w:divsChild>
                </w:div>
                <w:div w:id="209658405">
                  <w:marLeft w:val="0"/>
                  <w:marRight w:val="0"/>
                  <w:marTop w:val="0"/>
                  <w:marBottom w:val="0"/>
                  <w:divBdr>
                    <w:top w:val="none" w:sz="0" w:space="0" w:color="auto"/>
                    <w:left w:val="none" w:sz="0" w:space="0" w:color="auto"/>
                    <w:bottom w:val="none" w:sz="0" w:space="0" w:color="auto"/>
                    <w:right w:val="none" w:sz="0" w:space="0" w:color="auto"/>
                  </w:divBdr>
                  <w:divsChild>
                    <w:div w:id="481585033">
                      <w:marLeft w:val="0"/>
                      <w:marRight w:val="0"/>
                      <w:marTop w:val="0"/>
                      <w:marBottom w:val="0"/>
                      <w:divBdr>
                        <w:top w:val="none" w:sz="0" w:space="0" w:color="auto"/>
                        <w:left w:val="none" w:sz="0" w:space="0" w:color="auto"/>
                        <w:bottom w:val="none" w:sz="0" w:space="0" w:color="auto"/>
                        <w:right w:val="none" w:sz="0" w:space="0" w:color="auto"/>
                      </w:divBdr>
                    </w:div>
                  </w:divsChild>
                </w:div>
                <w:div w:id="1764958996">
                  <w:marLeft w:val="0"/>
                  <w:marRight w:val="0"/>
                  <w:marTop w:val="0"/>
                  <w:marBottom w:val="0"/>
                  <w:divBdr>
                    <w:top w:val="none" w:sz="0" w:space="0" w:color="auto"/>
                    <w:left w:val="none" w:sz="0" w:space="0" w:color="auto"/>
                    <w:bottom w:val="none" w:sz="0" w:space="0" w:color="auto"/>
                    <w:right w:val="none" w:sz="0" w:space="0" w:color="auto"/>
                  </w:divBdr>
                  <w:divsChild>
                    <w:div w:id="2012490831">
                      <w:marLeft w:val="0"/>
                      <w:marRight w:val="0"/>
                      <w:marTop w:val="0"/>
                      <w:marBottom w:val="0"/>
                      <w:divBdr>
                        <w:top w:val="none" w:sz="0" w:space="0" w:color="auto"/>
                        <w:left w:val="none" w:sz="0" w:space="0" w:color="auto"/>
                        <w:bottom w:val="none" w:sz="0" w:space="0" w:color="auto"/>
                        <w:right w:val="none" w:sz="0" w:space="0" w:color="auto"/>
                      </w:divBdr>
                    </w:div>
                  </w:divsChild>
                </w:div>
                <w:div w:id="427385317">
                  <w:marLeft w:val="0"/>
                  <w:marRight w:val="0"/>
                  <w:marTop w:val="0"/>
                  <w:marBottom w:val="0"/>
                  <w:divBdr>
                    <w:top w:val="none" w:sz="0" w:space="0" w:color="auto"/>
                    <w:left w:val="none" w:sz="0" w:space="0" w:color="auto"/>
                    <w:bottom w:val="none" w:sz="0" w:space="0" w:color="auto"/>
                    <w:right w:val="none" w:sz="0" w:space="0" w:color="auto"/>
                  </w:divBdr>
                  <w:divsChild>
                    <w:div w:id="1097482752">
                      <w:marLeft w:val="0"/>
                      <w:marRight w:val="0"/>
                      <w:marTop w:val="0"/>
                      <w:marBottom w:val="0"/>
                      <w:divBdr>
                        <w:top w:val="none" w:sz="0" w:space="0" w:color="auto"/>
                        <w:left w:val="none" w:sz="0" w:space="0" w:color="auto"/>
                        <w:bottom w:val="none" w:sz="0" w:space="0" w:color="auto"/>
                        <w:right w:val="none" w:sz="0" w:space="0" w:color="auto"/>
                      </w:divBdr>
                    </w:div>
                  </w:divsChild>
                </w:div>
                <w:div w:id="1302151188">
                  <w:marLeft w:val="0"/>
                  <w:marRight w:val="0"/>
                  <w:marTop w:val="0"/>
                  <w:marBottom w:val="0"/>
                  <w:divBdr>
                    <w:top w:val="none" w:sz="0" w:space="0" w:color="auto"/>
                    <w:left w:val="none" w:sz="0" w:space="0" w:color="auto"/>
                    <w:bottom w:val="none" w:sz="0" w:space="0" w:color="auto"/>
                    <w:right w:val="none" w:sz="0" w:space="0" w:color="auto"/>
                  </w:divBdr>
                  <w:divsChild>
                    <w:div w:id="1059596259">
                      <w:marLeft w:val="0"/>
                      <w:marRight w:val="0"/>
                      <w:marTop w:val="0"/>
                      <w:marBottom w:val="0"/>
                      <w:divBdr>
                        <w:top w:val="none" w:sz="0" w:space="0" w:color="auto"/>
                        <w:left w:val="none" w:sz="0" w:space="0" w:color="auto"/>
                        <w:bottom w:val="none" w:sz="0" w:space="0" w:color="auto"/>
                        <w:right w:val="none" w:sz="0" w:space="0" w:color="auto"/>
                      </w:divBdr>
                    </w:div>
                  </w:divsChild>
                </w:div>
                <w:div w:id="1999727184">
                  <w:marLeft w:val="0"/>
                  <w:marRight w:val="0"/>
                  <w:marTop w:val="0"/>
                  <w:marBottom w:val="0"/>
                  <w:divBdr>
                    <w:top w:val="none" w:sz="0" w:space="0" w:color="auto"/>
                    <w:left w:val="none" w:sz="0" w:space="0" w:color="auto"/>
                    <w:bottom w:val="none" w:sz="0" w:space="0" w:color="auto"/>
                    <w:right w:val="none" w:sz="0" w:space="0" w:color="auto"/>
                  </w:divBdr>
                  <w:divsChild>
                    <w:div w:id="166593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5867675">
          <w:marLeft w:val="0"/>
          <w:marRight w:val="0"/>
          <w:marTop w:val="0"/>
          <w:marBottom w:val="0"/>
          <w:divBdr>
            <w:top w:val="none" w:sz="0" w:space="0" w:color="auto"/>
            <w:left w:val="none" w:sz="0" w:space="0" w:color="auto"/>
            <w:bottom w:val="none" w:sz="0" w:space="0" w:color="auto"/>
            <w:right w:val="none" w:sz="0" w:space="0" w:color="auto"/>
          </w:divBdr>
        </w:div>
        <w:div w:id="555095078">
          <w:marLeft w:val="0"/>
          <w:marRight w:val="0"/>
          <w:marTop w:val="0"/>
          <w:marBottom w:val="0"/>
          <w:divBdr>
            <w:top w:val="none" w:sz="0" w:space="0" w:color="auto"/>
            <w:left w:val="none" w:sz="0" w:space="0" w:color="auto"/>
            <w:bottom w:val="none" w:sz="0" w:space="0" w:color="auto"/>
            <w:right w:val="none" w:sz="0" w:space="0" w:color="auto"/>
          </w:divBdr>
        </w:div>
        <w:div w:id="2005694219">
          <w:marLeft w:val="0"/>
          <w:marRight w:val="0"/>
          <w:marTop w:val="0"/>
          <w:marBottom w:val="0"/>
          <w:divBdr>
            <w:top w:val="none" w:sz="0" w:space="0" w:color="auto"/>
            <w:left w:val="none" w:sz="0" w:space="0" w:color="auto"/>
            <w:bottom w:val="none" w:sz="0" w:space="0" w:color="auto"/>
            <w:right w:val="none" w:sz="0" w:space="0" w:color="auto"/>
          </w:divBdr>
        </w:div>
        <w:div w:id="333193309">
          <w:marLeft w:val="0"/>
          <w:marRight w:val="0"/>
          <w:marTop w:val="0"/>
          <w:marBottom w:val="0"/>
          <w:divBdr>
            <w:top w:val="none" w:sz="0" w:space="0" w:color="auto"/>
            <w:left w:val="none" w:sz="0" w:space="0" w:color="auto"/>
            <w:bottom w:val="none" w:sz="0" w:space="0" w:color="auto"/>
            <w:right w:val="none" w:sz="0" w:space="0" w:color="auto"/>
          </w:divBdr>
        </w:div>
        <w:div w:id="537475923">
          <w:marLeft w:val="0"/>
          <w:marRight w:val="0"/>
          <w:marTop w:val="0"/>
          <w:marBottom w:val="0"/>
          <w:divBdr>
            <w:top w:val="none" w:sz="0" w:space="0" w:color="auto"/>
            <w:left w:val="none" w:sz="0" w:space="0" w:color="auto"/>
            <w:bottom w:val="none" w:sz="0" w:space="0" w:color="auto"/>
            <w:right w:val="none" w:sz="0" w:space="0" w:color="auto"/>
          </w:divBdr>
        </w:div>
        <w:div w:id="1960142220">
          <w:marLeft w:val="0"/>
          <w:marRight w:val="0"/>
          <w:marTop w:val="0"/>
          <w:marBottom w:val="0"/>
          <w:divBdr>
            <w:top w:val="none" w:sz="0" w:space="0" w:color="auto"/>
            <w:left w:val="none" w:sz="0" w:space="0" w:color="auto"/>
            <w:bottom w:val="none" w:sz="0" w:space="0" w:color="auto"/>
            <w:right w:val="none" w:sz="0" w:space="0" w:color="auto"/>
          </w:divBdr>
        </w:div>
        <w:div w:id="1557543894">
          <w:marLeft w:val="0"/>
          <w:marRight w:val="0"/>
          <w:marTop w:val="0"/>
          <w:marBottom w:val="0"/>
          <w:divBdr>
            <w:top w:val="none" w:sz="0" w:space="0" w:color="auto"/>
            <w:left w:val="none" w:sz="0" w:space="0" w:color="auto"/>
            <w:bottom w:val="none" w:sz="0" w:space="0" w:color="auto"/>
            <w:right w:val="none" w:sz="0" w:space="0" w:color="auto"/>
          </w:divBdr>
        </w:div>
        <w:div w:id="482115207">
          <w:marLeft w:val="0"/>
          <w:marRight w:val="0"/>
          <w:marTop w:val="0"/>
          <w:marBottom w:val="0"/>
          <w:divBdr>
            <w:top w:val="none" w:sz="0" w:space="0" w:color="auto"/>
            <w:left w:val="none" w:sz="0" w:space="0" w:color="auto"/>
            <w:bottom w:val="none" w:sz="0" w:space="0" w:color="auto"/>
            <w:right w:val="none" w:sz="0" w:space="0" w:color="auto"/>
          </w:divBdr>
        </w:div>
        <w:div w:id="1047292165">
          <w:marLeft w:val="0"/>
          <w:marRight w:val="0"/>
          <w:marTop w:val="0"/>
          <w:marBottom w:val="0"/>
          <w:divBdr>
            <w:top w:val="none" w:sz="0" w:space="0" w:color="auto"/>
            <w:left w:val="none" w:sz="0" w:space="0" w:color="auto"/>
            <w:bottom w:val="none" w:sz="0" w:space="0" w:color="auto"/>
            <w:right w:val="none" w:sz="0" w:space="0" w:color="auto"/>
          </w:divBdr>
        </w:div>
        <w:div w:id="2115248430">
          <w:marLeft w:val="0"/>
          <w:marRight w:val="0"/>
          <w:marTop w:val="0"/>
          <w:marBottom w:val="0"/>
          <w:divBdr>
            <w:top w:val="none" w:sz="0" w:space="0" w:color="auto"/>
            <w:left w:val="none" w:sz="0" w:space="0" w:color="auto"/>
            <w:bottom w:val="none" w:sz="0" w:space="0" w:color="auto"/>
            <w:right w:val="none" w:sz="0" w:space="0" w:color="auto"/>
          </w:divBdr>
        </w:div>
        <w:div w:id="1980766432">
          <w:marLeft w:val="0"/>
          <w:marRight w:val="0"/>
          <w:marTop w:val="0"/>
          <w:marBottom w:val="0"/>
          <w:divBdr>
            <w:top w:val="none" w:sz="0" w:space="0" w:color="auto"/>
            <w:left w:val="none" w:sz="0" w:space="0" w:color="auto"/>
            <w:bottom w:val="none" w:sz="0" w:space="0" w:color="auto"/>
            <w:right w:val="none" w:sz="0" w:space="0" w:color="auto"/>
          </w:divBdr>
        </w:div>
        <w:div w:id="1256786286">
          <w:marLeft w:val="0"/>
          <w:marRight w:val="0"/>
          <w:marTop w:val="0"/>
          <w:marBottom w:val="0"/>
          <w:divBdr>
            <w:top w:val="none" w:sz="0" w:space="0" w:color="auto"/>
            <w:left w:val="none" w:sz="0" w:space="0" w:color="auto"/>
            <w:bottom w:val="none" w:sz="0" w:space="0" w:color="auto"/>
            <w:right w:val="none" w:sz="0" w:space="0" w:color="auto"/>
          </w:divBdr>
        </w:div>
        <w:div w:id="1091002779">
          <w:marLeft w:val="0"/>
          <w:marRight w:val="0"/>
          <w:marTop w:val="0"/>
          <w:marBottom w:val="0"/>
          <w:divBdr>
            <w:top w:val="none" w:sz="0" w:space="0" w:color="auto"/>
            <w:left w:val="none" w:sz="0" w:space="0" w:color="auto"/>
            <w:bottom w:val="none" w:sz="0" w:space="0" w:color="auto"/>
            <w:right w:val="none" w:sz="0" w:space="0" w:color="auto"/>
          </w:divBdr>
        </w:div>
        <w:div w:id="458109466">
          <w:marLeft w:val="0"/>
          <w:marRight w:val="0"/>
          <w:marTop w:val="0"/>
          <w:marBottom w:val="0"/>
          <w:divBdr>
            <w:top w:val="none" w:sz="0" w:space="0" w:color="auto"/>
            <w:left w:val="none" w:sz="0" w:space="0" w:color="auto"/>
            <w:bottom w:val="none" w:sz="0" w:space="0" w:color="auto"/>
            <w:right w:val="none" w:sz="0" w:space="0" w:color="auto"/>
          </w:divBdr>
        </w:div>
        <w:div w:id="401878820">
          <w:marLeft w:val="0"/>
          <w:marRight w:val="0"/>
          <w:marTop w:val="0"/>
          <w:marBottom w:val="0"/>
          <w:divBdr>
            <w:top w:val="none" w:sz="0" w:space="0" w:color="auto"/>
            <w:left w:val="none" w:sz="0" w:space="0" w:color="auto"/>
            <w:bottom w:val="none" w:sz="0" w:space="0" w:color="auto"/>
            <w:right w:val="none" w:sz="0" w:space="0" w:color="auto"/>
          </w:divBdr>
        </w:div>
        <w:div w:id="541484821">
          <w:marLeft w:val="0"/>
          <w:marRight w:val="0"/>
          <w:marTop w:val="0"/>
          <w:marBottom w:val="0"/>
          <w:divBdr>
            <w:top w:val="none" w:sz="0" w:space="0" w:color="auto"/>
            <w:left w:val="none" w:sz="0" w:space="0" w:color="auto"/>
            <w:bottom w:val="none" w:sz="0" w:space="0" w:color="auto"/>
            <w:right w:val="none" w:sz="0" w:space="0" w:color="auto"/>
          </w:divBdr>
        </w:div>
        <w:div w:id="1746683759">
          <w:marLeft w:val="0"/>
          <w:marRight w:val="0"/>
          <w:marTop w:val="0"/>
          <w:marBottom w:val="0"/>
          <w:divBdr>
            <w:top w:val="none" w:sz="0" w:space="0" w:color="auto"/>
            <w:left w:val="none" w:sz="0" w:space="0" w:color="auto"/>
            <w:bottom w:val="none" w:sz="0" w:space="0" w:color="auto"/>
            <w:right w:val="none" w:sz="0" w:space="0" w:color="auto"/>
          </w:divBdr>
          <w:divsChild>
            <w:div w:id="2010257556">
              <w:marLeft w:val="-75"/>
              <w:marRight w:val="0"/>
              <w:marTop w:val="30"/>
              <w:marBottom w:val="30"/>
              <w:divBdr>
                <w:top w:val="none" w:sz="0" w:space="0" w:color="auto"/>
                <w:left w:val="none" w:sz="0" w:space="0" w:color="auto"/>
                <w:bottom w:val="none" w:sz="0" w:space="0" w:color="auto"/>
                <w:right w:val="none" w:sz="0" w:space="0" w:color="auto"/>
              </w:divBdr>
              <w:divsChild>
                <w:div w:id="1659921004">
                  <w:marLeft w:val="0"/>
                  <w:marRight w:val="0"/>
                  <w:marTop w:val="0"/>
                  <w:marBottom w:val="0"/>
                  <w:divBdr>
                    <w:top w:val="none" w:sz="0" w:space="0" w:color="auto"/>
                    <w:left w:val="none" w:sz="0" w:space="0" w:color="auto"/>
                    <w:bottom w:val="none" w:sz="0" w:space="0" w:color="auto"/>
                    <w:right w:val="none" w:sz="0" w:space="0" w:color="auto"/>
                  </w:divBdr>
                  <w:divsChild>
                    <w:div w:id="1081564541">
                      <w:marLeft w:val="0"/>
                      <w:marRight w:val="0"/>
                      <w:marTop w:val="0"/>
                      <w:marBottom w:val="0"/>
                      <w:divBdr>
                        <w:top w:val="none" w:sz="0" w:space="0" w:color="auto"/>
                        <w:left w:val="none" w:sz="0" w:space="0" w:color="auto"/>
                        <w:bottom w:val="none" w:sz="0" w:space="0" w:color="auto"/>
                        <w:right w:val="none" w:sz="0" w:space="0" w:color="auto"/>
                      </w:divBdr>
                    </w:div>
                    <w:div w:id="725951690">
                      <w:marLeft w:val="0"/>
                      <w:marRight w:val="0"/>
                      <w:marTop w:val="0"/>
                      <w:marBottom w:val="0"/>
                      <w:divBdr>
                        <w:top w:val="none" w:sz="0" w:space="0" w:color="auto"/>
                        <w:left w:val="none" w:sz="0" w:space="0" w:color="auto"/>
                        <w:bottom w:val="none" w:sz="0" w:space="0" w:color="auto"/>
                        <w:right w:val="none" w:sz="0" w:space="0" w:color="auto"/>
                      </w:divBdr>
                    </w:div>
                  </w:divsChild>
                </w:div>
                <w:div w:id="394165480">
                  <w:marLeft w:val="0"/>
                  <w:marRight w:val="0"/>
                  <w:marTop w:val="0"/>
                  <w:marBottom w:val="0"/>
                  <w:divBdr>
                    <w:top w:val="none" w:sz="0" w:space="0" w:color="auto"/>
                    <w:left w:val="none" w:sz="0" w:space="0" w:color="auto"/>
                    <w:bottom w:val="none" w:sz="0" w:space="0" w:color="auto"/>
                    <w:right w:val="none" w:sz="0" w:space="0" w:color="auto"/>
                  </w:divBdr>
                  <w:divsChild>
                    <w:div w:id="1784223543">
                      <w:marLeft w:val="0"/>
                      <w:marRight w:val="0"/>
                      <w:marTop w:val="0"/>
                      <w:marBottom w:val="0"/>
                      <w:divBdr>
                        <w:top w:val="none" w:sz="0" w:space="0" w:color="auto"/>
                        <w:left w:val="none" w:sz="0" w:space="0" w:color="auto"/>
                        <w:bottom w:val="none" w:sz="0" w:space="0" w:color="auto"/>
                        <w:right w:val="none" w:sz="0" w:space="0" w:color="auto"/>
                      </w:divBdr>
                    </w:div>
                  </w:divsChild>
                </w:div>
                <w:div w:id="1320620778">
                  <w:marLeft w:val="0"/>
                  <w:marRight w:val="0"/>
                  <w:marTop w:val="0"/>
                  <w:marBottom w:val="0"/>
                  <w:divBdr>
                    <w:top w:val="none" w:sz="0" w:space="0" w:color="auto"/>
                    <w:left w:val="none" w:sz="0" w:space="0" w:color="auto"/>
                    <w:bottom w:val="none" w:sz="0" w:space="0" w:color="auto"/>
                    <w:right w:val="none" w:sz="0" w:space="0" w:color="auto"/>
                  </w:divBdr>
                  <w:divsChild>
                    <w:div w:id="178547635">
                      <w:marLeft w:val="0"/>
                      <w:marRight w:val="0"/>
                      <w:marTop w:val="0"/>
                      <w:marBottom w:val="0"/>
                      <w:divBdr>
                        <w:top w:val="none" w:sz="0" w:space="0" w:color="auto"/>
                        <w:left w:val="none" w:sz="0" w:space="0" w:color="auto"/>
                        <w:bottom w:val="none" w:sz="0" w:space="0" w:color="auto"/>
                        <w:right w:val="none" w:sz="0" w:space="0" w:color="auto"/>
                      </w:divBdr>
                    </w:div>
                  </w:divsChild>
                </w:div>
                <w:div w:id="516773513">
                  <w:marLeft w:val="0"/>
                  <w:marRight w:val="0"/>
                  <w:marTop w:val="0"/>
                  <w:marBottom w:val="0"/>
                  <w:divBdr>
                    <w:top w:val="none" w:sz="0" w:space="0" w:color="auto"/>
                    <w:left w:val="none" w:sz="0" w:space="0" w:color="auto"/>
                    <w:bottom w:val="none" w:sz="0" w:space="0" w:color="auto"/>
                    <w:right w:val="none" w:sz="0" w:space="0" w:color="auto"/>
                  </w:divBdr>
                  <w:divsChild>
                    <w:div w:id="678242694">
                      <w:marLeft w:val="0"/>
                      <w:marRight w:val="0"/>
                      <w:marTop w:val="0"/>
                      <w:marBottom w:val="0"/>
                      <w:divBdr>
                        <w:top w:val="none" w:sz="0" w:space="0" w:color="auto"/>
                        <w:left w:val="none" w:sz="0" w:space="0" w:color="auto"/>
                        <w:bottom w:val="none" w:sz="0" w:space="0" w:color="auto"/>
                        <w:right w:val="none" w:sz="0" w:space="0" w:color="auto"/>
                      </w:divBdr>
                    </w:div>
                  </w:divsChild>
                </w:div>
                <w:div w:id="2099406099">
                  <w:marLeft w:val="0"/>
                  <w:marRight w:val="0"/>
                  <w:marTop w:val="0"/>
                  <w:marBottom w:val="0"/>
                  <w:divBdr>
                    <w:top w:val="none" w:sz="0" w:space="0" w:color="auto"/>
                    <w:left w:val="none" w:sz="0" w:space="0" w:color="auto"/>
                    <w:bottom w:val="none" w:sz="0" w:space="0" w:color="auto"/>
                    <w:right w:val="none" w:sz="0" w:space="0" w:color="auto"/>
                  </w:divBdr>
                  <w:divsChild>
                    <w:div w:id="1988975168">
                      <w:marLeft w:val="0"/>
                      <w:marRight w:val="0"/>
                      <w:marTop w:val="0"/>
                      <w:marBottom w:val="0"/>
                      <w:divBdr>
                        <w:top w:val="none" w:sz="0" w:space="0" w:color="auto"/>
                        <w:left w:val="none" w:sz="0" w:space="0" w:color="auto"/>
                        <w:bottom w:val="none" w:sz="0" w:space="0" w:color="auto"/>
                        <w:right w:val="none" w:sz="0" w:space="0" w:color="auto"/>
                      </w:divBdr>
                    </w:div>
                  </w:divsChild>
                </w:div>
                <w:div w:id="760218489">
                  <w:marLeft w:val="0"/>
                  <w:marRight w:val="0"/>
                  <w:marTop w:val="0"/>
                  <w:marBottom w:val="0"/>
                  <w:divBdr>
                    <w:top w:val="none" w:sz="0" w:space="0" w:color="auto"/>
                    <w:left w:val="none" w:sz="0" w:space="0" w:color="auto"/>
                    <w:bottom w:val="none" w:sz="0" w:space="0" w:color="auto"/>
                    <w:right w:val="none" w:sz="0" w:space="0" w:color="auto"/>
                  </w:divBdr>
                  <w:divsChild>
                    <w:div w:id="903762675">
                      <w:marLeft w:val="0"/>
                      <w:marRight w:val="0"/>
                      <w:marTop w:val="0"/>
                      <w:marBottom w:val="0"/>
                      <w:divBdr>
                        <w:top w:val="none" w:sz="0" w:space="0" w:color="auto"/>
                        <w:left w:val="none" w:sz="0" w:space="0" w:color="auto"/>
                        <w:bottom w:val="none" w:sz="0" w:space="0" w:color="auto"/>
                        <w:right w:val="none" w:sz="0" w:space="0" w:color="auto"/>
                      </w:divBdr>
                    </w:div>
                    <w:div w:id="1197237476">
                      <w:marLeft w:val="0"/>
                      <w:marRight w:val="0"/>
                      <w:marTop w:val="0"/>
                      <w:marBottom w:val="0"/>
                      <w:divBdr>
                        <w:top w:val="none" w:sz="0" w:space="0" w:color="auto"/>
                        <w:left w:val="none" w:sz="0" w:space="0" w:color="auto"/>
                        <w:bottom w:val="none" w:sz="0" w:space="0" w:color="auto"/>
                        <w:right w:val="none" w:sz="0" w:space="0" w:color="auto"/>
                      </w:divBdr>
                    </w:div>
                    <w:div w:id="427702508">
                      <w:marLeft w:val="0"/>
                      <w:marRight w:val="0"/>
                      <w:marTop w:val="0"/>
                      <w:marBottom w:val="0"/>
                      <w:divBdr>
                        <w:top w:val="none" w:sz="0" w:space="0" w:color="auto"/>
                        <w:left w:val="none" w:sz="0" w:space="0" w:color="auto"/>
                        <w:bottom w:val="none" w:sz="0" w:space="0" w:color="auto"/>
                        <w:right w:val="none" w:sz="0" w:space="0" w:color="auto"/>
                      </w:divBdr>
                    </w:div>
                    <w:div w:id="1501652440">
                      <w:marLeft w:val="0"/>
                      <w:marRight w:val="0"/>
                      <w:marTop w:val="0"/>
                      <w:marBottom w:val="0"/>
                      <w:divBdr>
                        <w:top w:val="none" w:sz="0" w:space="0" w:color="auto"/>
                        <w:left w:val="none" w:sz="0" w:space="0" w:color="auto"/>
                        <w:bottom w:val="none" w:sz="0" w:space="0" w:color="auto"/>
                        <w:right w:val="none" w:sz="0" w:space="0" w:color="auto"/>
                      </w:divBdr>
                    </w:div>
                    <w:div w:id="687483356">
                      <w:marLeft w:val="0"/>
                      <w:marRight w:val="0"/>
                      <w:marTop w:val="0"/>
                      <w:marBottom w:val="0"/>
                      <w:divBdr>
                        <w:top w:val="none" w:sz="0" w:space="0" w:color="auto"/>
                        <w:left w:val="none" w:sz="0" w:space="0" w:color="auto"/>
                        <w:bottom w:val="none" w:sz="0" w:space="0" w:color="auto"/>
                        <w:right w:val="none" w:sz="0" w:space="0" w:color="auto"/>
                      </w:divBdr>
                    </w:div>
                    <w:div w:id="1795055634">
                      <w:marLeft w:val="0"/>
                      <w:marRight w:val="0"/>
                      <w:marTop w:val="0"/>
                      <w:marBottom w:val="0"/>
                      <w:divBdr>
                        <w:top w:val="none" w:sz="0" w:space="0" w:color="auto"/>
                        <w:left w:val="none" w:sz="0" w:space="0" w:color="auto"/>
                        <w:bottom w:val="none" w:sz="0" w:space="0" w:color="auto"/>
                        <w:right w:val="none" w:sz="0" w:space="0" w:color="auto"/>
                      </w:divBdr>
                    </w:div>
                    <w:div w:id="1126654391">
                      <w:marLeft w:val="0"/>
                      <w:marRight w:val="0"/>
                      <w:marTop w:val="0"/>
                      <w:marBottom w:val="0"/>
                      <w:divBdr>
                        <w:top w:val="none" w:sz="0" w:space="0" w:color="auto"/>
                        <w:left w:val="none" w:sz="0" w:space="0" w:color="auto"/>
                        <w:bottom w:val="none" w:sz="0" w:space="0" w:color="auto"/>
                        <w:right w:val="none" w:sz="0" w:space="0" w:color="auto"/>
                      </w:divBdr>
                    </w:div>
                    <w:div w:id="1511137889">
                      <w:marLeft w:val="0"/>
                      <w:marRight w:val="0"/>
                      <w:marTop w:val="0"/>
                      <w:marBottom w:val="0"/>
                      <w:divBdr>
                        <w:top w:val="none" w:sz="0" w:space="0" w:color="auto"/>
                        <w:left w:val="none" w:sz="0" w:space="0" w:color="auto"/>
                        <w:bottom w:val="none" w:sz="0" w:space="0" w:color="auto"/>
                        <w:right w:val="none" w:sz="0" w:space="0" w:color="auto"/>
                      </w:divBdr>
                    </w:div>
                    <w:div w:id="73938931">
                      <w:marLeft w:val="0"/>
                      <w:marRight w:val="0"/>
                      <w:marTop w:val="0"/>
                      <w:marBottom w:val="0"/>
                      <w:divBdr>
                        <w:top w:val="none" w:sz="0" w:space="0" w:color="auto"/>
                        <w:left w:val="none" w:sz="0" w:space="0" w:color="auto"/>
                        <w:bottom w:val="none" w:sz="0" w:space="0" w:color="auto"/>
                        <w:right w:val="none" w:sz="0" w:space="0" w:color="auto"/>
                      </w:divBdr>
                    </w:div>
                    <w:div w:id="2052609541">
                      <w:marLeft w:val="0"/>
                      <w:marRight w:val="0"/>
                      <w:marTop w:val="0"/>
                      <w:marBottom w:val="0"/>
                      <w:divBdr>
                        <w:top w:val="none" w:sz="0" w:space="0" w:color="auto"/>
                        <w:left w:val="none" w:sz="0" w:space="0" w:color="auto"/>
                        <w:bottom w:val="none" w:sz="0" w:space="0" w:color="auto"/>
                        <w:right w:val="none" w:sz="0" w:space="0" w:color="auto"/>
                      </w:divBdr>
                    </w:div>
                    <w:div w:id="432163616">
                      <w:marLeft w:val="0"/>
                      <w:marRight w:val="0"/>
                      <w:marTop w:val="0"/>
                      <w:marBottom w:val="0"/>
                      <w:divBdr>
                        <w:top w:val="none" w:sz="0" w:space="0" w:color="auto"/>
                        <w:left w:val="none" w:sz="0" w:space="0" w:color="auto"/>
                        <w:bottom w:val="none" w:sz="0" w:space="0" w:color="auto"/>
                        <w:right w:val="none" w:sz="0" w:space="0" w:color="auto"/>
                      </w:divBdr>
                    </w:div>
                  </w:divsChild>
                </w:div>
                <w:div w:id="1811560133">
                  <w:marLeft w:val="0"/>
                  <w:marRight w:val="0"/>
                  <w:marTop w:val="0"/>
                  <w:marBottom w:val="0"/>
                  <w:divBdr>
                    <w:top w:val="none" w:sz="0" w:space="0" w:color="auto"/>
                    <w:left w:val="none" w:sz="0" w:space="0" w:color="auto"/>
                    <w:bottom w:val="none" w:sz="0" w:space="0" w:color="auto"/>
                    <w:right w:val="none" w:sz="0" w:space="0" w:color="auto"/>
                  </w:divBdr>
                  <w:divsChild>
                    <w:div w:id="1226643270">
                      <w:marLeft w:val="0"/>
                      <w:marRight w:val="0"/>
                      <w:marTop w:val="0"/>
                      <w:marBottom w:val="0"/>
                      <w:divBdr>
                        <w:top w:val="none" w:sz="0" w:space="0" w:color="auto"/>
                        <w:left w:val="none" w:sz="0" w:space="0" w:color="auto"/>
                        <w:bottom w:val="none" w:sz="0" w:space="0" w:color="auto"/>
                        <w:right w:val="none" w:sz="0" w:space="0" w:color="auto"/>
                      </w:divBdr>
                    </w:div>
                    <w:div w:id="1958683139">
                      <w:marLeft w:val="0"/>
                      <w:marRight w:val="0"/>
                      <w:marTop w:val="0"/>
                      <w:marBottom w:val="0"/>
                      <w:divBdr>
                        <w:top w:val="none" w:sz="0" w:space="0" w:color="auto"/>
                        <w:left w:val="none" w:sz="0" w:space="0" w:color="auto"/>
                        <w:bottom w:val="none" w:sz="0" w:space="0" w:color="auto"/>
                        <w:right w:val="none" w:sz="0" w:space="0" w:color="auto"/>
                      </w:divBdr>
                    </w:div>
                  </w:divsChild>
                </w:div>
                <w:div w:id="143813100">
                  <w:marLeft w:val="0"/>
                  <w:marRight w:val="0"/>
                  <w:marTop w:val="0"/>
                  <w:marBottom w:val="0"/>
                  <w:divBdr>
                    <w:top w:val="none" w:sz="0" w:space="0" w:color="auto"/>
                    <w:left w:val="none" w:sz="0" w:space="0" w:color="auto"/>
                    <w:bottom w:val="none" w:sz="0" w:space="0" w:color="auto"/>
                    <w:right w:val="none" w:sz="0" w:space="0" w:color="auto"/>
                  </w:divBdr>
                  <w:divsChild>
                    <w:div w:id="1076704400">
                      <w:marLeft w:val="0"/>
                      <w:marRight w:val="0"/>
                      <w:marTop w:val="0"/>
                      <w:marBottom w:val="0"/>
                      <w:divBdr>
                        <w:top w:val="none" w:sz="0" w:space="0" w:color="auto"/>
                        <w:left w:val="none" w:sz="0" w:space="0" w:color="auto"/>
                        <w:bottom w:val="none" w:sz="0" w:space="0" w:color="auto"/>
                        <w:right w:val="none" w:sz="0" w:space="0" w:color="auto"/>
                      </w:divBdr>
                    </w:div>
                  </w:divsChild>
                </w:div>
                <w:div w:id="185602516">
                  <w:marLeft w:val="0"/>
                  <w:marRight w:val="0"/>
                  <w:marTop w:val="0"/>
                  <w:marBottom w:val="0"/>
                  <w:divBdr>
                    <w:top w:val="none" w:sz="0" w:space="0" w:color="auto"/>
                    <w:left w:val="none" w:sz="0" w:space="0" w:color="auto"/>
                    <w:bottom w:val="none" w:sz="0" w:space="0" w:color="auto"/>
                    <w:right w:val="none" w:sz="0" w:space="0" w:color="auto"/>
                  </w:divBdr>
                  <w:divsChild>
                    <w:div w:id="516120963">
                      <w:marLeft w:val="0"/>
                      <w:marRight w:val="0"/>
                      <w:marTop w:val="0"/>
                      <w:marBottom w:val="0"/>
                      <w:divBdr>
                        <w:top w:val="none" w:sz="0" w:space="0" w:color="auto"/>
                        <w:left w:val="none" w:sz="0" w:space="0" w:color="auto"/>
                        <w:bottom w:val="none" w:sz="0" w:space="0" w:color="auto"/>
                        <w:right w:val="none" w:sz="0" w:space="0" w:color="auto"/>
                      </w:divBdr>
                    </w:div>
                    <w:div w:id="1932274254">
                      <w:marLeft w:val="0"/>
                      <w:marRight w:val="0"/>
                      <w:marTop w:val="0"/>
                      <w:marBottom w:val="0"/>
                      <w:divBdr>
                        <w:top w:val="none" w:sz="0" w:space="0" w:color="auto"/>
                        <w:left w:val="none" w:sz="0" w:space="0" w:color="auto"/>
                        <w:bottom w:val="none" w:sz="0" w:space="0" w:color="auto"/>
                        <w:right w:val="none" w:sz="0" w:space="0" w:color="auto"/>
                      </w:divBdr>
                    </w:div>
                  </w:divsChild>
                </w:div>
                <w:div w:id="1008599573">
                  <w:marLeft w:val="0"/>
                  <w:marRight w:val="0"/>
                  <w:marTop w:val="0"/>
                  <w:marBottom w:val="0"/>
                  <w:divBdr>
                    <w:top w:val="none" w:sz="0" w:space="0" w:color="auto"/>
                    <w:left w:val="none" w:sz="0" w:space="0" w:color="auto"/>
                    <w:bottom w:val="none" w:sz="0" w:space="0" w:color="auto"/>
                    <w:right w:val="none" w:sz="0" w:space="0" w:color="auto"/>
                  </w:divBdr>
                  <w:divsChild>
                    <w:div w:id="72362497">
                      <w:marLeft w:val="0"/>
                      <w:marRight w:val="0"/>
                      <w:marTop w:val="0"/>
                      <w:marBottom w:val="0"/>
                      <w:divBdr>
                        <w:top w:val="none" w:sz="0" w:space="0" w:color="auto"/>
                        <w:left w:val="none" w:sz="0" w:space="0" w:color="auto"/>
                        <w:bottom w:val="none" w:sz="0" w:space="0" w:color="auto"/>
                        <w:right w:val="none" w:sz="0" w:space="0" w:color="auto"/>
                      </w:divBdr>
                    </w:div>
                    <w:div w:id="40253856">
                      <w:marLeft w:val="0"/>
                      <w:marRight w:val="0"/>
                      <w:marTop w:val="0"/>
                      <w:marBottom w:val="0"/>
                      <w:divBdr>
                        <w:top w:val="none" w:sz="0" w:space="0" w:color="auto"/>
                        <w:left w:val="none" w:sz="0" w:space="0" w:color="auto"/>
                        <w:bottom w:val="none" w:sz="0" w:space="0" w:color="auto"/>
                        <w:right w:val="none" w:sz="0" w:space="0" w:color="auto"/>
                      </w:divBdr>
                    </w:div>
                  </w:divsChild>
                </w:div>
                <w:div w:id="590772809">
                  <w:marLeft w:val="0"/>
                  <w:marRight w:val="0"/>
                  <w:marTop w:val="0"/>
                  <w:marBottom w:val="0"/>
                  <w:divBdr>
                    <w:top w:val="none" w:sz="0" w:space="0" w:color="auto"/>
                    <w:left w:val="none" w:sz="0" w:space="0" w:color="auto"/>
                    <w:bottom w:val="none" w:sz="0" w:space="0" w:color="auto"/>
                    <w:right w:val="none" w:sz="0" w:space="0" w:color="auto"/>
                  </w:divBdr>
                  <w:divsChild>
                    <w:div w:id="1764837633">
                      <w:marLeft w:val="0"/>
                      <w:marRight w:val="0"/>
                      <w:marTop w:val="0"/>
                      <w:marBottom w:val="0"/>
                      <w:divBdr>
                        <w:top w:val="none" w:sz="0" w:space="0" w:color="auto"/>
                        <w:left w:val="none" w:sz="0" w:space="0" w:color="auto"/>
                        <w:bottom w:val="none" w:sz="0" w:space="0" w:color="auto"/>
                        <w:right w:val="none" w:sz="0" w:space="0" w:color="auto"/>
                      </w:divBdr>
                    </w:div>
                    <w:div w:id="1057436736">
                      <w:marLeft w:val="0"/>
                      <w:marRight w:val="0"/>
                      <w:marTop w:val="0"/>
                      <w:marBottom w:val="0"/>
                      <w:divBdr>
                        <w:top w:val="none" w:sz="0" w:space="0" w:color="auto"/>
                        <w:left w:val="none" w:sz="0" w:space="0" w:color="auto"/>
                        <w:bottom w:val="none" w:sz="0" w:space="0" w:color="auto"/>
                        <w:right w:val="none" w:sz="0" w:space="0" w:color="auto"/>
                      </w:divBdr>
                    </w:div>
                    <w:div w:id="435829835">
                      <w:marLeft w:val="0"/>
                      <w:marRight w:val="0"/>
                      <w:marTop w:val="0"/>
                      <w:marBottom w:val="0"/>
                      <w:divBdr>
                        <w:top w:val="none" w:sz="0" w:space="0" w:color="auto"/>
                        <w:left w:val="none" w:sz="0" w:space="0" w:color="auto"/>
                        <w:bottom w:val="none" w:sz="0" w:space="0" w:color="auto"/>
                        <w:right w:val="none" w:sz="0" w:space="0" w:color="auto"/>
                      </w:divBdr>
                    </w:div>
                    <w:div w:id="440030328">
                      <w:marLeft w:val="0"/>
                      <w:marRight w:val="0"/>
                      <w:marTop w:val="0"/>
                      <w:marBottom w:val="0"/>
                      <w:divBdr>
                        <w:top w:val="none" w:sz="0" w:space="0" w:color="auto"/>
                        <w:left w:val="none" w:sz="0" w:space="0" w:color="auto"/>
                        <w:bottom w:val="none" w:sz="0" w:space="0" w:color="auto"/>
                        <w:right w:val="none" w:sz="0" w:space="0" w:color="auto"/>
                      </w:divBdr>
                    </w:div>
                  </w:divsChild>
                </w:div>
                <w:div w:id="1624457905">
                  <w:marLeft w:val="0"/>
                  <w:marRight w:val="0"/>
                  <w:marTop w:val="0"/>
                  <w:marBottom w:val="0"/>
                  <w:divBdr>
                    <w:top w:val="none" w:sz="0" w:space="0" w:color="auto"/>
                    <w:left w:val="none" w:sz="0" w:space="0" w:color="auto"/>
                    <w:bottom w:val="none" w:sz="0" w:space="0" w:color="auto"/>
                    <w:right w:val="none" w:sz="0" w:space="0" w:color="auto"/>
                  </w:divBdr>
                  <w:divsChild>
                    <w:div w:id="1896357183">
                      <w:marLeft w:val="0"/>
                      <w:marRight w:val="0"/>
                      <w:marTop w:val="0"/>
                      <w:marBottom w:val="0"/>
                      <w:divBdr>
                        <w:top w:val="none" w:sz="0" w:space="0" w:color="auto"/>
                        <w:left w:val="none" w:sz="0" w:space="0" w:color="auto"/>
                        <w:bottom w:val="none" w:sz="0" w:space="0" w:color="auto"/>
                        <w:right w:val="none" w:sz="0" w:space="0" w:color="auto"/>
                      </w:divBdr>
                    </w:div>
                    <w:div w:id="494153724">
                      <w:marLeft w:val="0"/>
                      <w:marRight w:val="0"/>
                      <w:marTop w:val="0"/>
                      <w:marBottom w:val="0"/>
                      <w:divBdr>
                        <w:top w:val="none" w:sz="0" w:space="0" w:color="auto"/>
                        <w:left w:val="none" w:sz="0" w:space="0" w:color="auto"/>
                        <w:bottom w:val="none" w:sz="0" w:space="0" w:color="auto"/>
                        <w:right w:val="none" w:sz="0" w:space="0" w:color="auto"/>
                      </w:divBdr>
                    </w:div>
                  </w:divsChild>
                </w:div>
                <w:div w:id="1984847203">
                  <w:marLeft w:val="0"/>
                  <w:marRight w:val="0"/>
                  <w:marTop w:val="0"/>
                  <w:marBottom w:val="0"/>
                  <w:divBdr>
                    <w:top w:val="none" w:sz="0" w:space="0" w:color="auto"/>
                    <w:left w:val="none" w:sz="0" w:space="0" w:color="auto"/>
                    <w:bottom w:val="none" w:sz="0" w:space="0" w:color="auto"/>
                    <w:right w:val="none" w:sz="0" w:space="0" w:color="auto"/>
                  </w:divBdr>
                  <w:divsChild>
                    <w:div w:id="743722591">
                      <w:marLeft w:val="0"/>
                      <w:marRight w:val="0"/>
                      <w:marTop w:val="0"/>
                      <w:marBottom w:val="0"/>
                      <w:divBdr>
                        <w:top w:val="none" w:sz="0" w:space="0" w:color="auto"/>
                        <w:left w:val="none" w:sz="0" w:space="0" w:color="auto"/>
                        <w:bottom w:val="none" w:sz="0" w:space="0" w:color="auto"/>
                        <w:right w:val="none" w:sz="0" w:space="0" w:color="auto"/>
                      </w:divBdr>
                    </w:div>
                    <w:div w:id="739517826">
                      <w:marLeft w:val="0"/>
                      <w:marRight w:val="0"/>
                      <w:marTop w:val="0"/>
                      <w:marBottom w:val="0"/>
                      <w:divBdr>
                        <w:top w:val="none" w:sz="0" w:space="0" w:color="auto"/>
                        <w:left w:val="none" w:sz="0" w:space="0" w:color="auto"/>
                        <w:bottom w:val="none" w:sz="0" w:space="0" w:color="auto"/>
                        <w:right w:val="none" w:sz="0" w:space="0" w:color="auto"/>
                      </w:divBdr>
                    </w:div>
                  </w:divsChild>
                </w:div>
                <w:div w:id="1059282496">
                  <w:marLeft w:val="0"/>
                  <w:marRight w:val="0"/>
                  <w:marTop w:val="0"/>
                  <w:marBottom w:val="0"/>
                  <w:divBdr>
                    <w:top w:val="none" w:sz="0" w:space="0" w:color="auto"/>
                    <w:left w:val="none" w:sz="0" w:space="0" w:color="auto"/>
                    <w:bottom w:val="none" w:sz="0" w:space="0" w:color="auto"/>
                    <w:right w:val="none" w:sz="0" w:space="0" w:color="auto"/>
                  </w:divBdr>
                  <w:divsChild>
                    <w:div w:id="1116828263">
                      <w:marLeft w:val="0"/>
                      <w:marRight w:val="0"/>
                      <w:marTop w:val="0"/>
                      <w:marBottom w:val="0"/>
                      <w:divBdr>
                        <w:top w:val="none" w:sz="0" w:space="0" w:color="auto"/>
                        <w:left w:val="none" w:sz="0" w:space="0" w:color="auto"/>
                        <w:bottom w:val="none" w:sz="0" w:space="0" w:color="auto"/>
                        <w:right w:val="none" w:sz="0" w:space="0" w:color="auto"/>
                      </w:divBdr>
                    </w:div>
                    <w:div w:id="352852385">
                      <w:marLeft w:val="0"/>
                      <w:marRight w:val="0"/>
                      <w:marTop w:val="0"/>
                      <w:marBottom w:val="0"/>
                      <w:divBdr>
                        <w:top w:val="none" w:sz="0" w:space="0" w:color="auto"/>
                        <w:left w:val="none" w:sz="0" w:space="0" w:color="auto"/>
                        <w:bottom w:val="none" w:sz="0" w:space="0" w:color="auto"/>
                        <w:right w:val="none" w:sz="0" w:space="0" w:color="auto"/>
                      </w:divBdr>
                    </w:div>
                  </w:divsChild>
                </w:div>
                <w:div w:id="1399284734">
                  <w:marLeft w:val="0"/>
                  <w:marRight w:val="0"/>
                  <w:marTop w:val="0"/>
                  <w:marBottom w:val="0"/>
                  <w:divBdr>
                    <w:top w:val="none" w:sz="0" w:space="0" w:color="auto"/>
                    <w:left w:val="none" w:sz="0" w:space="0" w:color="auto"/>
                    <w:bottom w:val="none" w:sz="0" w:space="0" w:color="auto"/>
                    <w:right w:val="none" w:sz="0" w:space="0" w:color="auto"/>
                  </w:divBdr>
                  <w:divsChild>
                    <w:div w:id="1668358873">
                      <w:marLeft w:val="0"/>
                      <w:marRight w:val="0"/>
                      <w:marTop w:val="0"/>
                      <w:marBottom w:val="0"/>
                      <w:divBdr>
                        <w:top w:val="none" w:sz="0" w:space="0" w:color="auto"/>
                        <w:left w:val="none" w:sz="0" w:space="0" w:color="auto"/>
                        <w:bottom w:val="none" w:sz="0" w:space="0" w:color="auto"/>
                        <w:right w:val="none" w:sz="0" w:space="0" w:color="auto"/>
                      </w:divBdr>
                    </w:div>
                    <w:div w:id="13844607">
                      <w:marLeft w:val="0"/>
                      <w:marRight w:val="0"/>
                      <w:marTop w:val="0"/>
                      <w:marBottom w:val="0"/>
                      <w:divBdr>
                        <w:top w:val="none" w:sz="0" w:space="0" w:color="auto"/>
                        <w:left w:val="none" w:sz="0" w:space="0" w:color="auto"/>
                        <w:bottom w:val="none" w:sz="0" w:space="0" w:color="auto"/>
                        <w:right w:val="none" w:sz="0" w:space="0" w:color="auto"/>
                      </w:divBdr>
                    </w:div>
                  </w:divsChild>
                </w:div>
                <w:div w:id="347223917">
                  <w:marLeft w:val="0"/>
                  <w:marRight w:val="0"/>
                  <w:marTop w:val="0"/>
                  <w:marBottom w:val="0"/>
                  <w:divBdr>
                    <w:top w:val="none" w:sz="0" w:space="0" w:color="auto"/>
                    <w:left w:val="none" w:sz="0" w:space="0" w:color="auto"/>
                    <w:bottom w:val="none" w:sz="0" w:space="0" w:color="auto"/>
                    <w:right w:val="none" w:sz="0" w:space="0" w:color="auto"/>
                  </w:divBdr>
                  <w:divsChild>
                    <w:div w:id="740954903">
                      <w:marLeft w:val="0"/>
                      <w:marRight w:val="0"/>
                      <w:marTop w:val="0"/>
                      <w:marBottom w:val="0"/>
                      <w:divBdr>
                        <w:top w:val="none" w:sz="0" w:space="0" w:color="auto"/>
                        <w:left w:val="none" w:sz="0" w:space="0" w:color="auto"/>
                        <w:bottom w:val="none" w:sz="0" w:space="0" w:color="auto"/>
                        <w:right w:val="none" w:sz="0" w:space="0" w:color="auto"/>
                      </w:divBdr>
                    </w:div>
                    <w:div w:id="1879510891">
                      <w:marLeft w:val="0"/>
                      <w:marRight w:val="0"/>
                      <w:marTop w:val="0"/>
                      <w:marBottom w:val="0"/>
                      <w:divBdr>
                        <w:top w:val="none" w:sz="0" w:space="0" w:color="auto"/>
                        <w:left w:val="none" w:sz="0" w:space="0" w:color="auto"/>
                        <w:bottom w:val="none" w:sz="0" w:space="0" w:color="auto"/>
                        <w:right w:val="none" w:sz="0" w:space="0" w:color="auto"/>
                      </w:divBdr>
                    </w:div>
                  </w:divsChild>
                </w:div>
                <w:div w:id="1408918823">
                  <w:marLeft w:val="0"/>
                  <w:marRight w:val="0"/>
                  <w:marTop w:val="0"/>
                  <w:marBottom w:val="0"/>
                  <w:divBdr>
                    <w:top w:val="none" w:sz="0" w:space="0" w:color="auto"/>
                    <w:left w:val="none" w:sz="0" w:space="0" w:color="auto"/>
                    <w:bottom w:val="none" w:sz="0" w:space="0" w:color="auto"/>
                    <w:right w:val="none" w:sz="0" w:space="0" w:color="auto"/>
                  </w:divBdr>
                  <w:divsChild>
                    <w:div w:id="1782601556">
                      <w:marLeft w:val="0"/>
                      <w:marRight w:val="0"/>
                      <w:marTop w:val="0"/>
                      <w:marBottom w:val="0"/>
                      <w:divBdr>
                        <w:top w:val="none" w:sz="0" w:space="0" w:color="auto"/>
                        <w:left w:val="none" w:sz="0" w:space="0" w:color="auto"/>
                        <w:bottom w:val="none" w:sz="0" w:space="0" w:color="auto"/>
                        <w:right w:val="none" w:sz="0" w:space="0" w:color="auto"/>
                      </w:divBdr>
                    </w:div>
                  </w:divsChild>
                </w:div>
                <w:div w:id="1887569808">
                  <w:marLeft w:val="0"/>
                  <w:marRight w:val="0"/>
                  <w:marTop w:val="0"/>
                  <w:marBottom w:val="0"/>
                  <w:divBdr>
                    <w:top w:val="none" w:sz="0" w:space="0" w:color="auto"/>
                    <w:left w:val="none" w:sz="0" w:space="0" w:color="auto"/>
                    <w:bottom w:val="none" w:sz="0" w:space="0" w:color="auto"/>
                    <w:right w:val="none" w:sz="0" w:space="0" w:color="auto"/>
                  </w:divBdr>
                  <w:divsChild>
                    <w:div w:id="869875683">
                      <w:marLeft w:val="0"/>
                      <w:marRight w:val="0"/>
                      <w:marTop w:val="0"/>
                      <w:marBottom w:val="0"/>
                      <w:divBdr>
                        <w:top w:val="none" w:sz="0" w:space="0" w:color="auto"/>
                        <w:left w:val="none" w:sz="0" w:space="0" w:color="auto"/>
                        <w:bottom w:val="none" w:sz="0" w:space="0" w:color="auto"/>
                        <w:right w:val="none" w:sz="0" w:space="0" w:color="auto"/>
                      </w:divBdr>
                    </w:div>
                  </w:divsChild>
                </w:div>
                <w:div w:id="39211114">
                  <w:marLeft w:val="0"/>
                  <w:marRight w:val="0"/>
                  <w:marTop w:val="0"/>
                  <w:marBottom w:val="0"/>
                  <w:divBdr>
                    <w:top w:val="none" w:sz="0" w:space="0" w:color="auto"/>
                    <w:left w:val="none" w:sz="0" w:space="0" w:color="auto"/>
                    <w:bottom w:val="none" w:sz="0" w:space="0" w:color="auto"/>
                    <w:right w:val="none" w:sz="0" w:space="0" w:color="auto"/>
                  </w:divBdr>
                  <w:divsChild>
                    <w:div w:id="988172517">
                      <w:marLeft w:val="0"/>
                      <w:marRight w:val="0"/>
                      <w:marTop w:val="0"/>
                      <w:marBottom w:val="0"/>
                      <w:divBdr>
                        <w:top w:val="none" w:sz="0" w:space="0" w:color="auto"/>
                        <w:left w:val="none" w:sz="0" w:space="0" w:color="auto"/>
                        <w:bottom w:val="none" w:sz="0" w:space="0" w:color="auto"/>
                        <w:right w:val="none" w:sz="0" w:space="0" w:color="auto"/>
                      </w:divBdr>
                    </w:div>
                  </w:divsChild>
                </w:div>
                <w:div w:id="1639995832">
                  <w:marLeft w:val="0"/>
                  <w:marRight w:val="0"/>
                  <w:marTop w:val="0"/>
                  <w:marBottom w:val="0"/>
                  <w:divBdr>
                    <w:top w:val="none" w:sz="0" w:space="0" w:color="auto"/>
                    <w:left w:val="none" w:sz="0" w:space="0" w:color="auto"/>
                    <w:bottom w:val="none" w:sz="0" w:space="0" w:color="auto"/>
                    <w:right w:val="none" w:sz="0" w:space="0" w:color="auto"/>
                  </w:divBdr>
                  <w:divsChild>
                    <w:div w:id="50466743">
                      <w:marLeft w:val="0"/>
                      <w:marRight w:val="0"/>
                      <w:marTop w:val="0"/>
                      <w:marBottom w:val="0"/>
                      <w:divBdr>
                        <w:top w:val="none" w:sz="0" w:space="0" w:color="auto"/>
                        <w:left w:val="none" w:sz="0" w:space="0" w:color="auto"/>
                        <w:bottom w:val="none" w:sz="0" w:space="0" w:color="auto"/>
                        <w:right w:val="none" w:sz="0" w:space="0" w:color="auto"/>
                      </w:divBdr>
                    </w:div>
                  </w:divsChild>
                </w:div>
                <w:div w:id="696123403">
                  <w:marLeft w:val="0"/>
                  <w:marRight w:val="0"/>
                  <w:marTop w:val="0"/>
                  <w:marBottom w:val="0"/>
                  <w:divBdr>
                    <w:top w:val="none" w:sz="0" w:space="0" w:color="auto"/>
                    <w:left w:val="none" w:sz="0" w:space="0" w:color="auto"/>
                    <w:bottom w:val="none" w:sz="0" w:space="0" w:color="auto"/>
                    <w:right w:val="none" w:sz="0" w:space="0" w:color="auto"/>
                  </w:divBdr>
                  <w:divsChild>
                    <w:div w:id="110516188">
                      <w:marLeft w:val="0"/>
                      <w:marRight w:val="0"/>
                      <w:marTop w:val="0"/>
                      <w:marBottom w:val="0"/>
                      <w:divBdr>
                        <w:top w:val="none" w:sz="0" w:space="0" w:color="auto"/>
                        <w:left w:val="none" w:sz="0" w:space="0" w:color="auto"/>
                        <w:bottom w:val="none" w:sz="0" w:space="0" w:color="auto"/>
                        <w:right w:val="none" w:sz="0" w:space="0" w:color="auto"/>
                      </w:divBdr>
                    </w:div>
                  </w:divsChild>
                </w:div>
                <w:div w:id="1470705295">
                  <w:marLeft w:val="0"/>
                  <w:marRight w:val="0"/>
                  <w:marTop w:val="0"/>
                  <w:marBottom w:val="0"/>
                  <w:divBdr>
                    <w:top w:val="none" w:sz="0" w:space="0" w:color="auto"/>
                    <w:left w:val="none" w:sz="0" w:space="0" w:color="auto"/>
                    <w:bottom w:val="none" w:sz="0" w:space="0" w:color="auto"/>
                    <w:right w:val="none" w:sz="0" w:space="0" w:color="auto"/>
                  </w:divBdr>
                  <w:divsChild>
                    <w:div w:id="1071927003">
                      <w:marLeft w:val="0"/>
                      <w:marRight w:val="0"/>
                      <w:marTop w:val="0"/>
                      <w:marBottom w:val="0"/>
                      <w:divBdr>
                        <w:top w:val="none" w:sz="0" w:space="0" w:color="auto"/>
                        <w:left w:val="none" w:sz="0" w:space="0" w:color="auto"/>
                        <w:bottom w:val="none" w:sz="0" w:space="0" w:color="auto"/>
                        <w:right w:val="none" w:sz="0" w:space="0" w:color="auto"/>
                      </w:divBdr>
                    </w:div>
                  </w:divsChild>
                </w:div>
                <w:div w:id="425659014">
                  <w:marLeft w:val="0"/>
                  <w:marRight w:val="0"/>
                  <w:marTop w:val="0"/>
                  <w:marBottom w:val="0"/>
                  <w:divBdr>
                    <w:top w:val="none" w:sz="0" w:space="0" w:color="auto"/>
                    <w:left w:val="none" w:sz="0" w:space="0" w:color="auto"/>
                    <w:bottom w:val="none" w:sz="0" w:space="0" w:color="auto"/>
                    <w:right w:val="none" w:sz="0" w:space="0" w:color="auto"/>
                  </w:divBdr>
                  <w:divsChild>
                    <w:div w:id="1252811136">
                      <w:marLeft w:val="0"/>
                      <w:marRight w:val="0"/>
                      <w:marTop w:val="0"/>
                      <w:marBottom w:val="0"/>
                      <w:divBdr>
                        <w:top w:val="none" w:sz="0" w:space="0" w:color="auto"/>
                        <w:left w:val="none" w:sz="0" w:space="0" w:color="auto"/>
                        <w:bottom w:val="none" w:sz="0" w:space="0" w:color="auto"/>
                        <w:right w:val="none" w:sz="0" w:space="0" w:color="auto"/>
                      </w:divBdr>
                    </w:div>
                  </w:divsChild>
                </w:div>
                <w:div w:id="1634365223">
                  <w:marLeft w:val="0"/>
                  <w:marRight w:val="0"/>
                  <w:marTop w:val="0"/>
                  <w:marBottom w:val="0"/>
                  <w:divBdr>
                    <w:top w:val="none" w:sz="0" w:space="0" w:color="auto"/>
                    <w:left w:val="none" w:sz="0" w:space="0" w:color="auto"/>
                    <w:bottom w:val="none" w:sz="0" w:space="0" w:color="auto"/>
                    <w:right w:val="none" w:sz="0" w:space="0" w:color="auto"/>
                  </w:divBdr>
                  <w:divsChild>
                    <w:div w:id="1158494371">
                      <w:marLeft w:val="0"/>
                      <w:marRight w:val="0"/>
                      <w:marTop w:val="0"/>
                      <w:marBottom w:val="0"/>
                      <w:divBdr>
                        <w:top w:val="none" w:sz="0" w:space="0" w:color="auto"/>
                        <w:left w:val="none" w:sz="0" w:space="0" w:color="auto"/>
                        <w:bottom w:val="none" w:sz="0" w:space="0" w:color="auto"/>
                        <w:right w:val="none" w:sz="0" w:space="0" w:color="auto"/>
                      </w:divBdr>
                    </w:div>
                  </w:divsChild>
                </w:div>
                <w:div w:id="185675861">
                  <w:marLeft w:val="0"/>
                  <w:marRight w:val="0"/>
                  <w:marTop w:val="0"/>
                  <w:marBottom w:val="0"/>
                  <w:divBdr>
                    <w:top w:val="none" w:sz="0" w:space="0" w:color="auto"/>
                    <w:left w:val="none" w:sz="0" w:space="0" w:color="auto"/>
                    <w:bottom w:val="none" w:sz="0" w:space="0" w:color="auto"/>
                    <w:right w:val="none" w:sz="0" w:space="0" w:color="auto"/>
                  </w:divBdr>
                  <w:divsChild>
                    <w:div w:id="1534537344">
                      <w:marLeft w:val="0"/>
                      <w:marRight w:val="0"/>
                      <w:marTop w:val="0"/>
                      <w:marBottom w:val="0"/>
                      <w:divBdr>
                        <w:top w:val="none" w:sz="0" w:space="0" w:color="auto"/>
                        <w:left w:val="none" w:sz="0" w:space="0" w:color="auto"/>
                        <w:bottom w:val="none" w:sz="0" w:space="0" w:color="auto"/>
                        <w:right w:val="none" w:sz="0" w:space="0" w:color="auto"/>
                      </w:divBdr>
                    </w:div>
                  </w:divsChild>
                </w:div>
                <w:div w:id="1838955762">
                  <w:marLeft w:val="0"/>
                  <w:marRight w:val="0"/>
                  <w:marTop w:val="0"/>
                  <w:marBottom w:val="0"/>
                  <w:divBdr>
                    <w:top w:val="none" w:sz="0" w:space="0" w:color="auto"/>
                    <w:left w:val="none" w:sz="0" w:space="0" w:color="auto"/>
                    <w:bottom w:val="none" w:sz="0" w:space="0" w:color="auto"/>
                    <w:right w:val="none" w:sz="0" w:space="0" w:color="auto"/>
                  </w:divBdr>
                  <w:divsChild>
                    <w:div w:id="916553616">
                      <w:marLeft w:val="0"/>
                      <w:marRight w:val="0"/>
                      <w:marTop w:val="0"/>
                      <w:marBottom w:val="0"/>
                      <w:divBdr>
                        <w:top w:val="none" w:sz="0" w:space="0" w:color="auto"/>
                        <w:left w:val="none" w:sz="0" w:space="0" w:color="auto"/>
                        <w:bottom w:val="none" w:sz="0" w:space="0" w:color="auto"/>
                        <w:right w:val="none" w:sz="0" w:space="0" w:color="auto"/>
                      </w:divBdr>
                    </w:div>
                  </w:divsChild>
                </w:div>
                <w:div w:id="239095777">
                  <w:marLeft w:val="0"/>
                  <w:marRight w:val="0"/>
                  <w:marTop w:val="0"/>
                  <w:marBottom w:val="0"/>
                  <w:divBdr>
                    <w:top w:val="none" w:sz="0" w:space="0" w:color="auto"/>
                    <w:left w:val="none" w:sz="0" w:space="0" w:color="auto"/>
                    <w:bottom w:val="none" w:sz="0" w:space="0" w:color="auto"/>
                    <w:right w:val="none" w:sz="0" w:space="0" w:color="auto"/>
                  </w:divBdr>
                  <w:divsChild>
                    <w:div w:id="7925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960606">
          <w:marLeft w:val="0"/>
          <w:marRight w:val="0"/>
          <w:marTop w:val="0"/>
          <w:marBottom w:val="0"/>
          <w:divBdr>
            <w:top w:val="none" w:sz="0" w:space="0" w:color="auto"/>
            <w:left w:val="none" w:sz="0" w:space="0" w:color="auto"/>
            <w:bottom w:val="none" w:sz="0" w:space="0" w:color="auto"/>
            <w:right w:val="none" w:sz="0" w:space="0" w:color="auto"/>
          </w:divBdr>
        </w:div>
        <w:div w:id="435176564">
          <w:marLeft w:val="0"/>
          <w:marRight w:val="0"/>
          <w:marTop w:val="0"/>
          <w:marBottom w:val="0"/>
          <w:divBdr>
            <w:top w:val="none" w:sz="0" w:space="0" w:color="auto"/>
            <w:left w:val="none" w:sz="0" w:space="0" w:color="auto"/>
            <w:bottom w:val="none" w:sz="0" w:space="0" w:color="auto"/>
            <w:right w:val="none" w:sz="0" w:space="0" w:color="auto"/>
          </w:divBdr>
        </w:div>
        <w:div w:id="590311738">
          <w:marLeft w:val="0"/>
          <w:marRight w:val="0"/>
          <w:marTop w:val="0"/>
          <w:marBottom w:val="0"/>
          <w:divBdr>
            <w:top w:val="none" w:sz="0" w:space="0" w:color="auto"/>
            <w:left w:val="none" w:sz="0" w:space="0" w:color="auto"/>
            <w:bottom w:val="none" w:sz="0" w:space="0" w:color="auto"/>
            <w:right w:val="none" w:sz="0" w:space="0" w:color="auto"/>
          </w:divBdr>
        </w:div>
        <w:div w:id="1979527131">
          <w:marLeft w:val="0"/>
          <w:marRight w:val="0"/>
          <w:marTop w:val="0"/>
          <w:marBottom w:val="0"/>
          <w:divBdr>
            <w:top w:val="none" w:sz="0" w:space="0" w:color="auto"/>
            <w:left w:val="none" w:sz="0" w:space="0" w:color="auto"/>
            <w:bottom w:val="none" w:sz="0" w:space="0" w:color="auto"/>
            <w:right w:val="none" w:sz="0" w:space="0" w:color="auto"/>
          </w:divBdr>
        </w:div>
        <w:div w:id="2139301214">
          <w:marLeft w:val="0"/>
          <w:marRight w:val="0"/>
          <w:marTop w:val="0"/>
          <w:marBottom w:val="0"/>
          <w:divBdr>
            <w:top w:val="none" w:sz="0" w:space="0" w:color="auto"/>
            <w:left w:val="none" w:sz="0" w:space="0" w:color="auto"/>
            <w:bottom w:val="none" w:sz="0" w:space="0" w:color="auto"/>
            <w:right w:val="none" w:sz="0" w:space="0" w:color="auto"/>
          </w:divBdr>
        </w:div>
        <w:div w:id="332880756">
          <w:marLeft w:val="0"/>
          <w:marRight w:val="0"/>
          <w:marTop w:val="0"/>
          <w:marBottom w:val="0"/>
          <w:divBdr>
            <w:top w:val="none" w:sz="0" w:space="0" w:color="auto"/>
            <w:left w:val="none" w:sz="0" w:space="0" w:color="auto"/>
            <w:bottom w:val="none" w:sz="0" w:space="0" w:color="auto"/>
            <w:right w:val="none" w:sz="0" w:space="0" w:color="auto"/>
          </w:divBdr>
        </w:div>
        <w:div w:id="444929682">
          <w:marLeft w:val="0"/>
          <w:marRight w:val="0"/>
          <w:marTop w:val="0"/>
          <w:marBottom w:val="0"/>
          <w:divBdr>
            <w:top w:val="none" w:sz="0" w:space="0" w:color="auto"/>
            <w:left w:val="none" w:sz="0" w:space="0" w:color="auto"/>
            <w:bottom w:val="none" w:sz="0" w:space="0" w:color="auto"/>
            <w:right w:val="none" w:sz="0" w:space="0" w:color="auto"/>
          </w:divBdr>
        </w:div>
        <w:div w:id="1847593602">
          <w:marLeft w:val="0"/>
          <w:marRight w:val="0"/>
          <w:marTop w:val="0"/>
          <w:marBottom w:val="0"/>
          <w:divBdr>
            <w:top w:val="none" w:sz="0" w:space="0" w:color="auto"/>
            <w:left w:val="none" w:sz="0" w:space="0" w:color="auto"/>
            <w:bottom w:val="none" w:sz="0" w:space="0" w:color="auto"/>
            <w:right w:val="none" w:sz="0" w:space="0" w:color="auto"/>
          </w:divBdr>
        </w:div>
        <w:div w:id="477303217">
          <w:marLeft w:val="0"/>
          <w:marRight w:val="0"/>
          <w:marTop w:val="0"/>
          <w:marBottom w:val="0"/>
          <w:divBdr>
            <w:top w:val="none" w:sz="0" w:space="0" w:color="auto"/>
            <w:left w:val="none" w:sz="0" w:space="0" w:color="auto"/>
            <w:bottom w:val="none" w:sz="0" w:space="0" w:color="auto"/>
            <w:right w:val="none" w:sz="0" w:space="0" w:color="auto"/>
          </w:divBdr>
        </w:div>
        <w:div w:id="950748438">
          <w:marLeft w:val="0"/>
          <w:marRight w:val="0"/>
          <w:marTop w:val="0"/>
          <w:marBottom w:val="0"/>
          <w:divBdr>
            <w:top w:val="none" w:sz="0" w:space="0" w:color="auto"/>
            <w:left w:val="none" w:sz="0" w:space="0" w:color="auto"/>
            <w:bottom w:val="none" w:sz="0" w:space="0" w:color="auto"/>
            <w:right w:val="none" w:sz="0" w:space="0" w:color="auto"/>
          </w:divBdr>
        </w:div>
        <w:div w:id="1767577616">
          <w:marLeft w:val="0"/>
          <w:marRight w:val="0"/>
          <w:marTop w:val="0"/>
          <w:marBottom w:val="0"/>
          <w:divBdr>
            <w:top w:val="none" w:sz="0" w:space="0" w:color="auto"/>
            <w:left w:val="none" w:sz="0" w:space="0" w:color="auto"/>
            <w:bottom w:val="none" w:sz="0" w:space="0" w:color="auto"/>
            <w:right w:val="none" w:sz="0" w:space="0" w:color="auto"/>
          </w:divBdr>
        </w:div>
        <w:div w:id="936519909">
          <w:marLeft w:val="0"/>
          <w:marRight w:val="0"/>
          <w:marTop w:val="0"/>
          <w:marBottom w:val="0"/>
          <w:divBdr>
            <w:top w:val="none" w:sz="0" w:space="0" w:color="auto"/>
            <w:left w:val="none" w:sz="0" w:space="0" w:color="auto"/>
            <w:bottom w:val="none" w:sz="0" w:space="0" w:color="auto"/>
            <w:right w:val="none" w:sz="0" w:space="0" w:color="auto"/>
          </w:divBdr>
        </w:div>
        <w:div w:id="1955867740">
          <w:marLeft w:val="0"/>
          <w:marRight w:val="0"/>
          <w:marTop w:val="0"/>
          <w:marBottom w:val="0"/>
          <w:divBdr>
            <w:top w:val="none" w:sz="0" w:space="0" w:color="auto"/>
            <w:left w:val="none" w:sz="0" w:space="0" w:color="auto"/>
            <w:bottom w:val="none" w:sz="0" w:space="0" w:color="auto"/>
            <w:right w:val="none" w:sz="0" w:space="0" w:color="auto"/>
          </w:divBdr>
        </w:div>
        <w:div w:id="1501656639">
          <w:marLeft w:val="0"/>
          <w:marRight w:val="0"/>
          <w:marTop w:val="0"/>
          <w:marBottom w:val="0"/>
          <w:divBdr>
            <w:top w:val="none" w:sz="0" w:space="0" w:color="auto"/>
            <w:left w:val="none" w:sz="0" w:space="0" w:color="auto"/>
            <w:bottom w:val="none" w:sz="0" w:space="0" w:color="auto"/>
            <w:right w:val="none" w:sz="0" w:space="0" w:color="auto"/>
          </w:divBdr>
        </w:div>
        <w:div w:id="2143424576">
          <w:marLeft w:val="0"/>
          <w:marRight w:val="0"/>
          <w:marTop w:val="0"/>
          <w:marBottom w:val="0"/>
          <w:divBdr>
            <w:top w:val="none" w:sz="0" w:space="0" w:color="auto"/>
            <w:left w:val="none" w:sz="0" w:space="0" w:color="auto"/>
            <w:bottom w:val="none" w:sz="0" w:space="0" w:color="auto"/>
            <w:right w:val="none" w:sz="0" w:space="0" w:color="auto"/>
          </w:divBdr>
        </w:div>
        <w:div w:id="94177352">
          <w:marLeft w:val="0"/>
          <w:marRight w:val="0"/>
          <w:marTop w:val="0"/>
          <w:marBottom w:val="0"/>
          <w:divBdr>
            <w:top w:val="none" w:sz="0" w:space="0" w:color="auto"/>
            <w:left w:val="none" w:sz="0" w:space="0" w:color="auto"/>
            <w:bottom w:val="none" w:sz="0" w:space="0" w:color="auto"/>
            <w:right w:val="none" w:sz="0" w:space="0" w:color="auto"/>
          </w:divBdr>
        </w:div>
        <w:div w:id="1144201064">
          <w:marLeft w:val="0"/>
          <w:marRight w:val="0"/>
          <w:marTop w:val="0"/>
          <w:marBottom w:val="0"/>
          <w:divBdr>
            <w:top w:val="none" w:sz="0" w:space="0" w:color="auto"/>
            <w:left w:val="none" w:sz="0" w:space="0" w:color="auto"/>
            <w:bottom w:val="none" w:sz="0" w:space="0" w:color="auto"/>
            <w:right w:val="none" w:sz="0" w:space="0" w:color="auto"/>
          </w:divBdr>
        </w:div>
        <w:div w:id="531697770">
          <w:marLeft w:val="0"/>
          <w:marRight w:val="0"/>
          <w:marTop w:val="0"/>
          <w:marBottom w:val="0"/>
          <w:divBdr>
            <w:top w:val="none" w:sz="0" w:space="0" w:color="auto"/>
            <w:left w:val="none" w:sz="0" w:space="0" w:color="auto"/>
            <w:bottom w:val="none" w:sz="0" w:space="0" w:color="auto"/>
            <w:right w:val="none" w:sz="0" w:space="0" w:color="auto"/>
          </w:divBdr>
          <w:divsChild>
            <w:div w:id="1840777978">
              <w:marLeft w:val="-75"/>
              <w:marRight w:val="0"/>
              <w:marTop w:val="30"/>
              <w:marBottom w:val="30"/>
              <w:divBdr>
                <w:top w:val="none" w:sz="0" w:space="0" w:color="auto"/>
                <w:left w:val="none" w:sz="0" w:space="0" w:color="auto"/>
                <w:bottom w:val="none" w:sz="0" w:space="0" w:color="auto"/>
                <w:right w:val="none" w:sz="0" w:space="0" w:color="auto"/>
              </w:divBdr>
              <w:divsChild>
                <w:div w:id="872811472">
                  <w:marLeft w:val="0"/>
                  <w:marRight w:val="0"/>
                  <w:marTop w:val="0"/>
                  <w:marBottom w:val="0"/>
                  <w:divBdr>
                    <w:top w:val="none" w:sz="0" w:space="0" w:color="auto"/>
                    <w:left w:val="none" w:sz="0" w:space="0" w:color="auto"/>
                    <w:bottom w:val="none" w:sz="0" w:space="0" w:color="auto"/>
                    <w:right w:val="none" w:sz="0" w:space="0" w:color="auto"/>
                  </w:divBdr>
                  <w:divsChild>
                    <w:div w:id="1483931849">
                      <w:marLeft w:val="0"/>
                      <w:marRight w:val="0"/>
                      <w:marTop w:val="0"/>
                      <w:marBottom w:val="0"/>
                      <w:divBdr>
                        <w:top w:val="none" w:sz="0" w:space="0" w:color="auto"/>
                        <w:left w:val="none" w:sz="0" w:space="0" w:color="auto"/>
                        <w:bottom w:val="none" w:sz="0" w:space="0" w:color="auto"/>
                        <w:right w:val="none" w:sz="0" w:space="0" w:color="auto"/>
                      </w:divBdr>
                    </w:div>
                  </w:divsChild>
                </w:div>
                <w:div w:id="106778295">
                  <w:marLeft w:val="0"/>
                  <w:marRight w:val="0"/>
                  <w:marTop w:val="0"/>
                  <w:marBottom w:val="0"/>
                  <w:divBdr>
                    <w:top w:val="none" w:sz="0" w:space="0" w:color="auto"/>
                    <w:left w:val="none" w:sz="0" w:space="0" w:color="auto"/>
                    <w:bottom w:val="none" w:sz="0" w:space="0" w:color="auto"/>
                    <w:right w:val="none" w:sz="0" w:space="0" w:color="auto"/>
                  </w:divBdr>
                  <w:divsChild>
                    <w:div w:id="986281679">
                      <w:marLeft w:val="0"/>
                      <w:marRight w:val="0"/>
                      <w:marTop w:val="0"/>
                      <w:marBottom w:val="0"/>
                      <w:divBdr>
                        <w:top w:val="none" w:sz="0" w:space="0" w:color="auto"/>
                        <w:left w:val="none" w:sz="0" w:space="0" w:color="auto"/>
                        <w:bottom w:val="none" w:sz="0" w:space="0" w:color="auto"/>
                        <w:right w:val="none" w:sz="0" w:space="0" w:color="auto"/>
                      </w:divBdr>
                    </w:div>
                  </w:divsChild>
                </w:div>
                <w:div w:id="1058548185">
                  <w:marLeft w:val="0"/>
                  <w:marRight w:val="0"/>
                  <w:marTop w:val="0"/>
                  <w:marBottom w:val="0"/>
                  <w:divBdr>
                    <w:top w:val="none" w:sz="0" w:space="0" w:color="auto"/>
                    <w:left w:val="none" w:sz="0" w:space="0" w:color="auto"/>
                    <w:bottom w:val="none" w:sz="0" w:space="0" w:color="auto"/>
                    <w:right w:val="none" w:sz="0" w:space="0" w:color="auto"/>
                  </w:divBdr>
                  <w:divsChild>
                    <w:div w:id="1962491847">
                      <w:marLeft w:val="0"/>
                      <w:marRight w:val="0"/>
                      <w:marTop w:val="0"/>
                      <w:marBottom w:val="0"/>
                      <w:divBdr>
                        <w:top w:val="none" w:sz="0" w:space="0" w:color="auto"/>
                        <w:left w:val="none" w:sz="0" w:space="0" w:color="auto"/>
                        <w:bottom w:val="none" w:sz="0" w:space="0" w:color="auto"/>
                        <w:right w:val="none" w:sz="0" w:space="0" w:color="auto"/>
                      </w:divBdr>
                    </w:div>
                    <w:div w:id="1584878539">
                      <w:marLeft w:val="0"/>
                      <w:marRight w:val="0"/>
                      <w:marTop w:val="0"/>
                      <w:marBottom w:val="0"/>
                      <w:divBdr>
                        <w:top w:val="none" w:sz="0" w:space="0" w:color="auto"/>
                        <w:left w:val="none" w:sz="0" w:space="0" w:color="auto"/>
                        <w:bottom w:val="none" w:sz="0" w:space="0" w:color="auto"/>
                        <w:right w:val="none" w:sz="0" w:space="0" w:color="auto"/>
                      </w:divBdr>
                    </w:div>
                    <w:div w:id="1168790151">
                      <w:marLeft w:val="0"/>
                      <w:marRight w:val="0"/>
                      <w:marTop w:val="0"/>
                      <w:marBottom w:val="0"/>
                      <w:divBdr>
                        <w:top w:val="none" w:sz="0" w:space="0" w:color="auto"/>
                        <w:left w:val="none" w:sz="0" w:space="0" w:color="auto"/>
                        <w:bottom w:val="none" w:sz="0" w:space="0" w:color="auto"/>
                        <w:right w:val="none" w:sz="0" w:space="0" w:color="auto"/>
                      </w:divBdr>
                    </w:div>
                    <w:div w:id="390153366">
                      <w:marLeft w:val="0"/>
                      <w:marRight w:val="0"/>
                      <w:marTop w:val="0"/>
                      <w:marBottom w:val="0"/>
                      <w:divBdr>
                        <w:top w:val="none" w:sz="0" w:space="0" w:color="auto"/>
                        <w:left w:val="none" w:sz="0" w:space="0" w:color="auto"/>
                        <w:bottom w:val="none" w:sz="0" w:space="0" w:color="auto"/>
                        <w:right w:val="none" w:sz="0" w:space="0" w:color="auto"/>
                      </w:divBdr>
                    </w:div>
                    <w:div w:id="1574195676">
                      <w:marLeft w:val="0"/>
                      <w:marRight w:val="0"/>
                      <w:marTop w:val="0"/>
                      <w:marBottom w:val="0"/>
                      <w:divBdr>
                        <w:top w:val="none" w:sz="0" w:space="0" w:color="auto"/>
                        <w:left w:val="none" w:sz="0" w:space="0" w:color="auto"/>
                        <w:bottom w:val="none" w:sz="0" w:space="0" w:color="auto"/>
                        <w:right w:val="none" w:sz="0" w:space="0" w:color="auto"/>
                      </w:divBdr>
                    </w:div>
                    <w:div w:id="117845221">
                      <w:marLeft w:val="0"/>
                      <w:marRight w:val="0"/>
                      <w:marTop w:val="0"/>
                      <w:marBottom w:val="0"/>
                      <w:divBdr>
                        <w:top w:val="none" w:sz="0" w:space="0" w:color="auto"/>
                        <w:left w:val="none" w:sz="0" w:space="0" w:color="auto"/>
                        <w:bottom w:val="none" w:sz="0" w:space="0" w:color="auto"/>
                        <w:right w:val="none" w:sz="0" w:space="0" w:color="auto"/>
                      </w:divBdr>
                    </w:div>
                    <w:div w:id="1730617826">
                      <w:marLeft w:val="0"/>
                      <w:marRight w:val="0"/>
                      <w:marTop w:val="0"/>
                      <w:marBottom w:val="0"/>
                      <w:divBdr>
                        <w:top w:val="none" w:sz="0" w:space="0" w:color="auto"/>
                        <w:left w:val="none" w:sz="0" w:space="0" w:color="auto"/>
                        <w:bottom w:val="none" w:sz="0" w:space="0" w:color="auto"/>
                        <w:right w:val="none" w:sz="0" w:space="0" w:color="auto"/>
                      </w:divBdr>
                    </w:div>
                    <w:div w:id="2060277975">
                      <w:marLeft w:val="0"/>
                      <w:marRight w:val="0"/>
                      <w:marTop w:val="0"/>
                      <w:marBottom w:val="0"/>
                      <w:divBdr>
                        <w:top w:val="none" w:sz="0" w:space="0" w:color="auto"/>
                        <w:left w:val="none" w:sz="0" w:space="0" w:color="auto"/>
                        <w:bottom w:val="none" w:sz="0" w:space="0" w:color="auto"/>
                        <w:right w:val="none" w:sz="0" w:space="0" w:color="auto"/>
                      </w:divBdr>
                    </w:div>
                    <w:div w:id="1337883660">
                      <w:marLeft w:val="0"/>
                      <w:marRight w:val="0"/>
                      <w:marTop w:val="0"/>
                      <w:marBottom w:val="0"/>
                      <w:divBdr>
                        <w:top w:val="none" w:sz="0" w:space="0" w:color="auto"/>
                        <w:left w:val="none" w:sz="0" w:space="0" w:color="auto"/>
                        <w:bottom w:val="none" w:sz="0" w:space="0" w:color="auto"/>
                        <w:right w:val="none" w:sz="0" w:space="0" w:color="auto"/>
                      </w:divBdr>
                    </w:div>
                    <w:div w:id="53284690">
                      <w:marLeft w:val="0"/>
                      <w:marRight w:val="0"/>
                      <w:marTop w:val="0"/>
                      <w:marBottom w:val="0"/>
                      <w:divBdr>
                        <w:top w:val="none" w:sz="0" w:space="0" w:color="auto"/>
                        <w:left w:val="none" w:sz="0" w:space="0" w:color="auto"/>
                        <w:bottom w:val="none" w:sz="0" w:space="0" w:color="auto"/>
                        <w:right w:val="none" w:sz="0" w:space="0" w:color="auto"/>
                      </w:divBdr>
                    </w:div>
                  </w:divsChild>
                </w:div>
                <w:div w:id="1960719192">
                  <w:marLeft w:val="0"/>
                  <w:marRight w:val="0"/>
                  <w:marTop w:val="0"/>
                  <w:marBottom w:val="0"/>
                  <w:divBdr>
                    <w:top w:val="none" w:sz="0" w:space="0" w:color="auto"/>
                    <w:left w:val="none" w:sz="0" w:space="0" w:color="auto"/>
                    <w:bottom w:val="none" w:sz="0" w:space="0" w:color="auto"/>
                    <w:right w:val="none" w:sz="0" w:space="0" w:color="auto"/>
                  </w:divBdr>
                  <w:divsChild>
                    <w:div w:id="1843080309">
                      <w:marLeft w:val="0"/>
                      <w:marRight w:val="0"/>
                      <w:marTop w:val="0"/>
                      <w:marBottom w:val="0"/>
                      <w:divBdr>
                        <w:top w:val="none" w:sz="0" w:space="0" w:color="auto"/>
                        <w:left w:val="none" w:sz="0" w:space="0" w:color="auto"/>
                        <w:bottom w:val="none" w:sz="0" w:space="0" w:color="auto"/>
                        <w:right w:val="none" w:sz="0" w:space="0" w:color="auto"/>
                      </w:divBdr>
                    </w:div>
                    <w:div w:id="437679179">
                      <w:marLeft w:val="0"/>
                      <w:marRight w:val="0"/>
                      <w:marTop w:val="0"/>
                      <w:marBottom w:val="0"/>
                      <w:divBdr>
                        <w:top w:val="none" w:sz="0" w:space="0" w:color="auto"/>
                        <w:left w:val="none" w:sz="0" w:space="0" w:color="auto"/>
                        <w:bottom w:val="none" w:sz="0" w:space="0" w:color="auto"/>
                        <w:right w:val="none" w:sz="0" w:space="0" w:color="auto"/>
                      </w:divBdr>
                    </w:div>
                    <w:div w:id="440028024">
                      <w:marLeft w:val="0"/>
                      <w:marRight w:val="0"/>
                      <w:marTop w:val="0"/>
                      <w:marBottom w:val="0"/>
                      <w:divBdr>
                        <w:top w:val="none" w:sz="0" w:space="0" w:color="auto"/>
                        <w:left w:val="none" w:sz="0" w:space="0" w:color="auto"/>
                        <w:bottom w:val="none" w:sz="0" w:space="0" w:color="auto"/>
                        <w:right w:val="none" w:sz="0" w:space="0" w:color="auto"/>
                      </w:divBdr>
                    </w:div>
                    <w:div w:id="1556887661">
                      <w:marLeft w:val="0"/>
                      <w:marRight w:val="0"/>
                      <w:marTop w:val="0"/>
                      <w:marBottom w:val="0"/>
                      <w:divBdr>
                        <w:top w:val="none" w:sz="0" w:space="0" w:color="auto"/>
                        <w:left w:val="none" w:sz="0" w:space="0" w:color="auto"/>
                        <w:bottom w:val="none" w:sz="0" w:space="0" w:color="auto"/>
                        <w:right w:val="none" w:sz="0" w:space="0" w:color="auto"/>
                      </w:divBdr>
                    </w:div>
                    <w:div w:id="1079640754">
                      <w:marLeft w:val="0"/>
                      <w:marRight w:val="0"/>
                      <w:marTop w:val="0"/>
                      <w:marBottom w:val="0"/>
                      <w:divBdr>
                        <w:top w:val="none" w:sz="0" w:space="0" w:color="auto"/>
                        <w:left w:val="none" w:sz="0" w:space="0" w:color="auto"/>
                        <w:bottom w:val="none" w:sz="0" w:space="0" w:color="auto"/>
                        <w:right w:val="none" w:sz="0" w:space="0" w:color="auto"/>
                      </w:divBdr>
                    </w:div>
                    <w:div w:id="1738357717">
                      <w:marLeft w:val="0"/>
                      <w:marRight w:val="0"/>
                      <w:marTop w:val="0"/>
                      <w:marBottom w:val="0"/>
                      <w:divBdr>
                        <w:top w:val="none" w:sz="0" w:space="0" w:color="auto"/>
                        <w:left w:val="none" w:sz="0" w:space="0" w:color="auto"/>
                        <w:bottom w:val="none" w:sz="0" w:space="0" w:color="auto"/>
                        <w:right w:val="none" w:sz="0" w:space="0" w:color="auto"/>
                      </w:divBdr>
                    </w:div>
                  </w:divsChild>
                </w:div>
                <w:div w:id="1003045554">
                  <w:marLeft w:val="0"/>
                  <w:marRight w:val="0"/>
                  <w:marTop w:val="0"/>
                  <w:marBottom w:val="0"/>
                  <w:divBdr>
                    <w:top w:val="none" w:sz="0" w:space="0" w:color="auto"/>
                    <w:left w:val="none" w:sz="0" w:space="0" w:color="auto"/>
                    <w:bottom w:val="none" w:sz="0" w:space="0" w:color="auto"/>
                    <w:right w:val="none" w:sz="0" w:space="0" w:color="auto"/>
                  </w:divBdr>
                  <w:divsChild>
                    <w:div w:id="1223255207">
                      <w:marLeft w:val="0"/>
                      <w:marRight w:val="0"/>
                      <w:marTop w:val="0"/>
                      <w:marBottom w:val="0"/>
                      <w:divBdr>
                        <w:top w:val="none" w:sz="0" w:space="0" w:color="auto"/>
                        <w:left w:val="none" w:sz="0" w:space="0" w:color="auto"/>
                        <w:bottom w:val="none" w:sz="0" w:space="0" w:color="auto"/>
                        <w:right w:val="none" w:sz="0" w:space="0" w:color="auto"/>
                      </w:divBdr>
                    </w:div>
                    <w:div w:id="253128665">
                      <w:marLeft w:val="0"/>
                      <w:marRight w:val="0"/>
                      <w:marTop w:val="0"/>
                      <w:marBottom w:val="0"/>
                      <w:divBdr>
                        <w:top w:val="none" w:sz="0" w:space="0" w:color="auto"/>
                        <w:left w:val="none" w:sz="0" w:space="0" w:color="auto"/>
                        <w:bottom w:val="none" w:sz="0" w:space="0" w:color="auto"/>
                        <w:right w:val="none" w:sz="0" w:space="0" w:color="auto"/>
                      </w:divBdr>
                    </w:div>
                    <w:div w:id="2099982323">
                      <w:marLeft w:val="0"/>
                      <w:marRight w:val="0"/>
                      <w:marTop w:val="0"/>
                      <w:marBottom w:val="0"/>
                      <w:divBdr>
                        <w:top w:val="none" w:sz="0" w:space="0" w:color="auto"/>
                        <w:left w:val="none" w:sz="0" w:space="0" w:color="auto"/>
                        <w:bottom w:val="none" w:sz="0" w:space="0" w:color="auto"/>
                        <w:right w:val="none" w:sz="0" w:space="0" w:color="auto"/>
                      </w:divBdr>
                    </w:div>
                    <w:div w:id="51320265">
                      <w:marLeft w:val="0"/>
                      <w:marRight w:val="0"/>
                      <w:marTop w:val="0"/>
                      <w:marBottom w:val="0"/>
                      <w:divBdr>
                        <w:top w:val="none" w:sz="0" w:space="0" w:color="auto"/>
                        <w:left w:val="none" w:sz="0" w:space="0" w:color="auto"/>
                        <w:bottom w:val="none" w:sz="0" w:space="0" w:color="auto"/>
                        <w:right w:val="none" w:sz="0" w:space="0" w:color="auto"/>
                      </w:divBdr>
                    </w:div>
                    <w:div w:id="1543863683">
                      <w:marLeft w:val="0"/>
                      <w:marRight w:val="0"/>
                      <w:marTop w:val="0"/>
                      <w:marBottom w:val="0"/>
                      <w:divBdr>
                        <w:top w:val="none" w:sz="0" w:space="0" w:color="auto"/>
                        <w:left w:val="none" w:sz="0" w:space="0" w:color="auto"/>
                        <w:bottom w:val="none" w:sz="0" w:space="0" w:color="auto"/>
                        <w:right w:val="none" w:sz="0" w:space="0" w:color="auto"/>
                      </w:divBdr>
                    </w:div>
                  </w:divsChild>
                </w:div>
                <w:div w:id="1617633793">
                  <w:marLeft w:val="0"/>
                  <w:marRight w:val="0"/>
                  <w:marTop w:val="0"/>
                  <w:marBottom w:val="0"/>
                  <w:divBdr>
                    <w:top w:val="none" w:sz="0" w:space="0" w:color="auto"/>
                    <w:left w:val="none" w:sz="0" w:space="0" w:color="auto"/>
                    <w:bottom w:val="none" w:sz="0" w:space="0" w:color="auto"/>
                    <w:right w:val="none" w:sz="0" w:space="0" w:color="auto"/>
                  </w:divBdr>
                  <w:divsChild>
                    <w:div w:id="1371565791">
                      <w:marLeft w:val="0"/>
                      <w:marRight w:val="0"/>
                      <w:marTop w:val="0"/>
                      <w:marBottom w:val="0"/>
                      <w:divBdr>
                        <w:top w:val="none" w:sz="0" w:space="0" w:color="auto"/>
                        <w:left w:val="none" w:sz="0" w:space="0" w:color="auto"/>
                        <w:bottom w:val="none" w:sz="0" w:space="0" w:color="auto"/>
                        <w:right w:val="none" w:sz="0" w:space="0" w:color="auto"/>
                      </w:divBdr>
                    </w:div>
                    <w:div w:id="2106610337">
                      <w:marLeft w:val="0"/>
                      <w:marRight w:val="0"/>
                      <w:marTop w:val="0"/>
                      <w:marBottom w:val="0"/>
                      <w:divBdr>
                        <w:top w:val="none" w:sz="0" w:space="0" w:color="auto"/>
                        <w:left w:val="none" w:sz="0" w:space="0" w:color="auto"/>
                        <w:bottom w:val="none" w:sz="0" w:space="0" w:color="auto"/>
                        <w:right w:val="none" w:sz="0" w:space="0" w:color="auto"/>
                      </w:divBdr>
                    </w:div>
                    <w:div w:id="147135649">
                      <w:marLeft w:val="0"/>
                      <w:marRight w:val="0"/>
                      <w:marTop w:val="0"/>
                      <w:marBottom w:val="0"/>
                      <w:divBdr>
                        <w:top w:val="none" w:sz="0" w:space="0" w:color="auto"/>
                        <w:left w:val="none" w:sz="0" w:space="0" w:color="auto"/>
                        <w:bottom w:val="none" w:sz="0" w:space="0" w:color="auto"/>
                        <w:right w:val="none" w:sz="0" w:space="0" w:color="auto"/>
                      </w:divBdr>
                    </w:div>
                  </w:divsChild>
                </w:div>
                <w:div w:id="984971526">
                  <w:marLeft w:val="0"/>
                  <w:marRight w:val="0"/>
                  <w:marTop w:val="0"/>
                  <w:marBottom w:val="0"/>
                  <w:divBdr>
                    <w:top w:val="none" w:sz="0" w:space="0" w:color="auto"/>
                    <w:left w:val="none" w:sz="0" w:space="0" w:color="auto"/>
                    <w:bottom w:val="none" w:sz="0" w:space="0" w:color="auto"/>
                    <w:right w:val="none" w:sz="0" w:space="0" w:color="auto"/>
                  </w:divBdr>
                  <w:divsChild>
                    <w:div w:id="459226515">
                      <w:marLeft w:val="0"/>
                      <w:marRight w:val="0"/>
                      <w:marTop w:val="0"/>
                      <w:marBottom w:val="0"/>
                      <w:divBdr>
                        <w:top w:val="none" w:sz="0" w:space="0" w:color="auto"/>
                        <w:left w:val="none" w:sz="0" w:space="0" w:color="auto"/>
                        <w:bottom w:val="none" w:sz="0" w:space="0" w:color="auto"/>
                        <w:right w:val="none" w:sz="0" w:space="0" w:color="auto"/>
                      </w:divBdr>
                    </w:div>
                  </w:divsChild>
                </w:div>
                <w:div w:id="1407990789">
                  <w:marLeft w:val="0"/>
                  <w:marRight w:val="0"/>
                  <w:marTop w:val="0"/>
                  <w:marBottom w:val="0"/>
                  <w:divBdr>
                    <w:top w:val="none" w:sz="0" w:space="0" w:color="auto"/>
                    <w:left w:val="none" w:sz="0" w:space="0" w:color="auto"/>
                    <w:bottom w:val="none" w:sz="0" w:space="0" w:color="auto"/>
                    <w:right w:val="none" w:sz="0" w:space="0" w:color="auto"/>
                  </w:divBdr>
                  <w:divsChild>
                    <w:div w:id="296450772">
                      <w:marLeft w:val="0"/>
                      <w:marRight w:val="0"/>
                      <w:marTop w:val="0"/>
                      <w:marBottom w:val="0"/>
                      <w:divBdr>
                        <w:top w:val="none" w:sz="0" w:space="0" w:color="auto"/>
                        <w:left w:val="none" w:sz="0" w:space="0" w:color="auto"/>
                        <w:bottom w:val="none" w:sz="0" w:space="0" w:color="auto"/>
                        <w:right w:val="none" w:sz="0" w:space="0" w:color="auto"/>
                      </w:divBdr>
                    </w:div>
                  </w:divsChild>
                </w:div>
                <w:div w:id="1266234352">
                  <w:marLeft w:val="0"/>
                  <w:marRight w:val="0"/>
                  <w:marTop w:val="0"/>
                  <w:marBottom w:val="0"/>
                  <w:divBdr>
                    <w:top w:val="none" w:sz="0" w:space="0" w:color="auto"/>
                    <w:left w:val="none" w:sz="0" w:space="0" w:color="auto"/>
                    <w:bottom w:val="none" w:sz="0" w:space="0" w:color="auto"/>
                    <w:right w:val="none" w:sz="0" w:space="0" w:color="auto"/>
                  </w:divBdr>
                  <w:divsChild>
                    <w:div w:id="501940890">
                      <w:marLeft w:val="0"/>
                      <w:marRight w:val="0"/>
                      <w:marTop w:val="0"/>
                      <w:marBottom w:val="0"/>
                      <w:divBdr>
                        <w:top w:val="none" w:sz="0" w:space="0" w:color="auto"/>
                        <w:left w:val="none" w:sz="0" w:space="0" w:color="auto"/>
                        <w:bottom w:val="none" w:sz="0" w:space="0" w:color="auto"/>
                        <w:right w:val="none" w:sz="0" w:space="0" w:color="auto"/>
                      </w:divBdr>
                    </w:div>
                  </w:divsChild>
                </w:div>
                <w:div w:id="1145316662">
                  <w:marLeft w:val="0"/>
                  <w:marRight w:val="0"/>
                  <w:marTop w:val="0"/>
                  <w:marBottom w:val="0"/>
                  <w:divBdr>
                    <w:top w:val="none" w:sz="0" w:space="0" w:color="auto"/>
                    <w:left w:val="none" w:sz="0" w:space="0" w:color="auto"/>
                    <w:bottom w:val="none" w:sz="0" w:space="0" w:color="auto"/>
                    <w:right w:val="none" w:sz="0" w:space="0" w:color="auto"/>
                  </w:divBdr>
                  <w:divsChild>
                    <w:div w:id="451827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092755">
          <w:marLeft w:val="0"/>
          <w:marRight w:val="0"/>
          <w:marTop w:val="0"/>
          <w:marBottom w:val="0"/>
          <w:divBdr>
            <w:top w:val="none" w:sz="0" w:space="0" w:color="auto"/>
            <w:left w:val="none" w:sz="0" w:space="0" w:color="auto"/>
            <w:bottom w:val="none" w:sz="0" w:space="0" w:color="auto"/>
            <w:right w:val="none" w:sz="0" w:space="0" w:color="auto"/>
          </w:divBdr>
        </w:div>
        <w:div w:id="1663775976">
          <w:marLeft w:val="0"/>
          <w:marRight w:val="0"/>
          <w:marTop w:val="0"/>
          <w:marBottom w:val="0"/>
          <w:divBdr>
            <w:top w:val="none" w:sz="0" w:space="0" w:color="auto"/>
            <w:left w:val="none" w:sz="0" w:space="0" w:color="auto"/>
            <w:bottom w:val="none" w:sz="0" w:space="0" w:color="auto"/>
            <w:right w:val="none" w:sz="0" w:space="0" w:color="auto"/>
          </w:divBdr>
        </w:div>
      </w:divsChild>
    </w:div>
    <w:div w:id="886065480">
      <w:bodyDiv w:val="1"/>
      <w:marLeft w:val="0"/>
      <w:marRight w:val="0"/>
      <w:marTop w:val="0"/>
      <w:marBottom w:val="0"/>
      <w:divBdr>
        <w:top w:val="none" w:sz="0" w:space="0" w:color="auto"/>
        <w:left w:val="none" w:sz="0" w:space="0" w:color="auto"/>
        <w:bottom w:val="none" w:sz="0" w:space="0" w:color="auto"/>
        <w:right w:val="none" w:sz="0" w:space="0" w:color="auto"/>
      </w:divBdr>
    </w:div>
    <w:div w:id="922419385">
      <w:bodyDiv w:val="1"/>
      <w:marLeft w:val="0"/>
      <w:marRight w:val="0"/>
      <w:marTop w:val="0"/>
      <w:marBottom w:val="0"/>
      <w:divBdr>
        <w:top w:val="none" w:sz="0" w:space="0" w:color="auto"/>
        <w:left w:val="none" w:sz="0" w:space="0" w:color="auto"/>
        <w:bottom w:val="none" w:sz="0" w:space="0" w:color="auto"/>
        <w:right w:val="none" w:sz="0" w:space="0" w:color="auto"/>
      </w:divBdr>
    </w:div>
    <w:div w:id="1061515225">
      <w:bodyDiv w:val="1"/>
      <w:marLeft w:val="0"/>
      <w:marRight w:val="0"/>
      <w:marTop w:val="0"/>
      <w:marBottom w:val="0"/>
      <w:divBdr>
        <w:top w:val="none" w:sz="0" w:space="0" w:color="auto"/>
        <w:left w:val="none" w:sz="0" w:space="0" w:color="auto"/>
        <w:bottom w:val="none" w:sz="0" w:space="0" w:color="auto"/>
        <w:right w:val="none" w:sz="0" w:space="0" w:color="auto"/>
      </w:divBdr>
    </w:div>
    <w:div w:id="1074006598">
      <w:bodyDiv w:val="1"/>
      <w:marLeft w:val="0"/>
      <w:marRight w:val="0"/>
      <w:marTop w:val="0"/>
      <w:marBottom w:val="0"/>
      <w:divBdr>
        <w:top w:val="none" w:sz="0" w:space="0" w:color="auto"/>
        <w:left w:val="none" w:sz="0" w:space="0" w:color="auto"/>
        <w:bottom w:val="none" w:sz="0" w:space="0" w:color="auto"/>
        <w:right w:val="none" w:sz="0" w:space="0" w:color="auto"/>
      </w:divBdr>
    </w:div>
    <w:div w:id="1136801499">
      <w:bodyDiv w:val="1"/>
      <w:marLeft w:val="0"/>
      <w:marRight w:val="0"/>
      <w:marTop w:val="0"/>
      <w:marBottom w:val="0"/>
      <w:divBdr>
        <w:top w:val="none" w:sz="0" w:space="0" w:color="auto"/>
        <w:left w:val="none" w:sz="0" w:space="0" w:color="auto"/>
        <w:bottom w:val="none" w:sz="0" w:space="0" w:color="auto"/>
        <w:right w:val="none" w:sz="0" w:space="0" w:color="auto"/>
      </w:divBdr>
    </w:div>
    <w:div w:id="1137458791">
      <w:bodyDiv w:val="1"/>
      <w:marLeft w:val="0"/>
      <w:marRight w:val="0"/>
      <w:marTop w:val="0"/>
      <w:marBottom w:val="0"/>
      <w:divBdr>
        <w:top w:val="none" w:sz="0" w:space="0" w:color="auto"/>
        <w:left w:val="none" w:sz="0" w:space="0" w:color="auto"/>
        <w:bottom w:val="none" w:sz="0" w:space="0" w:color="auto"/>
        <w:right w:val="none" w:sz="0" w:space="0" w:color="auto"/>
      </w:divBdr>
    </w:div>
    <w:div w:id="1256672526">
      <w:bodyDiv w:val="1"/>
      <w:marLeft w:val="0"/>
      <w:marRight w:val="0"/>
      <w:marTop w:val="0"/>
      <w:marBottom w:val="0"/>
      <w:divBdr>
        <w:top w:val="none" w:sz="0" w:space="0" w:color="auto"/>
        <w:left w:val="none" w:sz="0" w:space="0" w:color="auto"/>
        <w:bottom w:val="none" w:sz="0" w:space="0" w:color="auto"/>
        <w:right w:val="none" w:sz="0" w:space="0" w:color="auto"/>
      </w:divBdr>
    </w:div>
    <w:div w:id="1345017428">
      <w:bodyDiv w:val="1"/>
      <w:marLeft w:val="0"/>
      <w:marRight w:val="0"/>
      <w:marTop w:val="0"/>
      <w:marBottom w:val="0"/>
      <w:divBdr>
        <w:top w:val="none" w:sz="0" w:space="0" w:color="auto"/>
        <w:left w:val="none" w:sz="0" w:space="0" w:color="auto"/>
        <w:bottom w:val="none" w:sz="0" w:space="0" w:color="auto"/>
        <w:right w:val="none" w:sz="0" w:space="0" w:color="auto"/>
      </w:divBdr>
    </w:div>
    <w:div w:id="1401059284">
      <w:bodyDiv w:val="1"/>
      <w:marLeft w:val="0"/>
      <w:marRight w:val="0"/>
      <w:marTop w:val="0"/>
      <w:marBottom w:val="0"/>
      <w:divBdr>
        <w:top w:val="none" w:sz="0" w:space="0" w:color="auto"/>
        <w:left w:val="none" w:sz="0" w:space="0" w:color="auto"/>
        <w:bottom w:val="none" w:sz="0" w:space="0" w:color="auto"/>
        <w:right w:val="none" w:sz="0" w:space="0" w:color="auto"/>
      </w:divBdr>
    </w:div>
    <w:div w:id="1458179034">
      <w:bodyDiv w:val="1"/>
      <w:marLeft w:val="0"/>
      <w:marRight w:val="0"/>
      <w:marTop w:val="0"/>
      <w:marBottom w:val="0"/>
      <w:divBdr>
        <w:top w:val="none" w:sz="0" w:space="0" w:color="auto"/>
        <w:left w:val="none" w:sz="0" w:space="0" w:color="auto"/>
        <w:bottom w:val="none" w:sz="0" w:space="0" w:color="auto"/>
        <w:right w:val="none" w:sz="0" w:space="0" w:color="auto"/>
      </w:divBdr>
    </w:div>
    <w:div w:id="1471286294">
      <w:bodyDiv w:val="1"/>
      <w:marLeft w:val="0"/>
      <w:marRight w:val="0"/>
      <w:marTop w:val="0"/>
      <w:marBottom w:val="0"/>
      <w:divBdr>
        <w:top w:val="none" w:sz="0" w:space="0" w:color="auto"/>
        <w:left w:val="none" w:sz="0" w:space="0" w:color="auto"/>
        <w:bottom w:val="none" w:sz="0" w:space="0" w:color="auto"/>
        <w:right w:val="none" w:sz="0" w:space="0" w:color="auto"/>
      </w:divBdr>
    </w:div>
    <w:div w:id="1633249964">
      <w:bodyDiv w:val="1"/>
      <w:marLeft w:val="0"/>
      <w:marRight w:val="0"/>
      <w:marTop w:val="0"/>
      <w:marBottom w:val="0"/>
      <w:divBdr>
        <w:top w:val="none" w:sz="0" w:space="0" w:color="auto"/>
        <w:left w:val="none" w:sz="0" w:space="0" w:color="auto"/>
        <w:bottom w:val="none" w:sz="0" w:space="0" w:color="auto"/>
        <w:right w:val="none" w:sz="0" w:space="0" w:color="auto"/>
      </w:divBdr>
    </w:div>
    <w:div w:id="1713532500">
      <w:bodyDiv w:val="1"/>
      <w:marLeft w:val="0"/>
      <w:marRight w:val="0"/>
      <w:marTop w:val="0"/>
      <w:marBottom w:val="0"/>
      <w:divBdr>
        <w:top w:val="none" w:sz="0" w:space="0" w:color="auto"/>
        <w:left w:val="none" w:sz="0" w:space="0" w:color="auto"/>
        <w:bottom w:val="none" w:sz="0" w:space="0" w:color="auto"/>
        <w:right w:val="none" w:sz="0" w:space="0" w:color="auto"/>
      </w:divBdr>
    </w:div>
    <w:div w:id="1742290548">
      <w:bodyDiv w:val="1"/>
      <w:marLeft w:val="0"/>
      <w:marRight w:val="0"/>
      <w:marTop w:val="0"/>
      <w:marBottom w:val="0"/>
      <w:divBdr>
        <w:top w:val="none" w:sz="0" w:space="0" w:color="auto"/>
        <w:left w:val="none" w:sz="0" w:space="0" w:color="auto"/>
        <w:bottom w:val="none" w:sz="0" w:space="0" w:color="auto"/>
        <w:right w:val="none" w:sz="0" w:space="0" w:color="auto"/>
      </w:divBdr>
      <w:divsChild>
        <w:div w:id="105270652">
          <w:marLeft w:val="0"/>
          <w:marRight w:val="0"/>
          <w:marTop w:val="0"/>
          <w:marBottom w:val="0"/>
          <w:divBdr>
            <w:top w:val="none" w:sz="0" w:space="0" w:color="auto"/>
            <w:left w:val="none" w:sz="0" w:space="0" w:color="auto"/>
            <w:bottom w:val="none" w:sz="0" w:space="0" w:color="auto"/>
            <w:right w:val="none" w:sz="0" w:space="0" w:color="auto"/>
          </w:divBdr>
        </w:div>
        <w:div w:id="547842393">
          <w:marLeft w:val="0"/>
          <w:marRight w:val="0"/>
          <w:marTop w:val="0"/>
          <w:marBottom w:val="0"/>
          <w:divBdr>
            <w:top w:val="none" w:sz="0" w:space="0" w:color="auto"/>
            <w:left w:val="none" w:sz="0" w:space="0" w:color="auto"/>
            <w:bottom w:val="none" w:sz="0" w:space="0" w:color="auto"/>
            <w:right w:val="none" w:sz="0" w:space="0" w:color="auto"/>
          </w:divBdr>
        </w:div>
        <w:div w:id="894698925">
          <w:marLeft w:val="0"/>
          <w:marRight w:val="0"/>
          <w:marTop w:val="0"/>
          <w:marBottom w:val="0"/>
          <w:divBdr>
            <w:top w:val="none" w:sz="0" w:space="0" w:color="auto"/>
            <w:left w:val="none" w:sz="0" w:space="0" w:color="auto"/>
            <w:bottom w:val="none" w:sz="0" w:space="0" w:color="auto"/>
            <w:right w:val="none" w:sz="0" w:space="0" w:color="auto"/>
          </w:divBdr>
        </w:div>
        <w:div w:id="1197503087">
          <w:marLeft w:val="0"/>
          <w:marRight w:val="0"/>
          <w:marTop w:val="0"/>
          <w:marBottom w:val="0"/>
          <w:divBdr>
            <w:top w:val="none" w:sz="0" w:space="0" w:color="auto"/>
            <w:left w:val="none" w:sz="0" w:space="0" w:color="auto"/>
            <w:bottom w:val="none" w:sz="0" w:space="0" w:color="auto"/>
            <w:right w:val="none" w:sz="0" w:space="0" w:color="auto"/>
          </w:divBdr>
        </w:div>
        <w:div w:id="940727463">
          <w:marLeft w:val="0"/>
          <w:marRight w:val="0"/>
          <w:marTop w:val="0"/>
          <w:marBottom w:val="0"/>
          <w:divBdr>
            <w:top w:val="none" w:sz="0" w:space="0" w:color="auto"/>
            <w:left w:val="none" w:sz="0" w:space="0" w:color="auto"/>
            <w:bottom w:val="none" w:sz="0" w:space="0" w:color="auto"/>
            <w:right w:val="none" w:sz="0" w:space="0" w:color="auto"/>
          </w:divBdr>
        </w:div>
        <w:div w:id="138232625">
          <w:marLeft w:val="0"/>
          <w:marRight w:val="0"/>
          <w:marTop w:val="0"/>
          <w:marBottom w:val="0"/>
          <w:divBdr>
            <w:top w:val="none" w:sz="0" w:space="0" w:color="auto"/>
            <w:left w:val="none" w:sz="0" w:space="0" w:color="auto"/>
            <w:bottom w:val="none" w:sz="0" w:space="0" w:color="auto"/>
            <w:right w:val="none" w:sz="0" w:space="0" w:color="auto"/>
          </w:divBdr>
        </w:div>
        <w:div w:id="1271401256">
          <w:marLeft w:val="0"/>
          <w:marRight w:val="0"/>
          <w:marTop w:val="0"/>
          <w:marBottom w:val="0"/>
          <w:divBdr>
            <w:top w:val="none" w:sz="0" w:space="0" w:color="auto"/>
            <w:left w:val="none" w:sz="0" w:space="0" w:color="auto"/>
            <w:bottom w:val="none" w:sz="0" w:space="0" w:color="auto"/>
            <w:right w:val="none" w:sz="0" w:space="0" w:color="auto"/>
          </w:divBdr>
        </w:div>
        <w:div w:id="2113548941">
          <w:marLeft w:val="0"/>
          <w:marRight w:val="0"/>
          <w:marTop w:val="0"/>
          <w:marBottom w:val="0"/>
          <w:divBdr>
            <w:top w:val="none" w:sz="0" w:space="0" w:color="auto"/>
            <w:left w:val="none" w:sz="0" w:space="0" w:color="auto"/>
            <w:bottom w:val="none" w:sz="0" w:space="0" w:color="auto"/>
            <w:right w:val="none" w:sz="0" w:space="0" w:color="auto"/>
          </w:divBdr>
        </w:div>
        <w:div w:id="1385638111">
          <w:marLeft w:val="0"/>
          <w:marRight w:val="0"/>
          <w:marTop w:val="0"/>
          <w:marBottom w:val="0"/>
          <w:divBdr>
            <w:top w:val="none" w:sz="0" w:space="0" w:color="auto"/>
            <w:left w:val="none" w:sz="0" w:space="0" w:color="auto"/>
            <w:bottom w:val="none" w:sz="0" w:space="0" w:color="auto"/>
            <w:right w:val="none" w:sz="0" w:space="0" w:color="auto"/>
          </w:divBdr>
        </w:div>
        <w:div w:id="2113166036">
          <w:marLeft w:val="0"/>
          <w:marRight w:val="0"/>
          <w:marTop w:val="0"/>
          <w:marBottom w:val="0"/>
          <w:divBdr>
            <w:top w:val="none" w:sz="0" w:space="0" w:color="auto"/>
            <w:left w:val="none" w:sz="0" w:space="0" w:color="auto"/>
            <w:bottom w:val="none" w:sz="0" w:space="0" w:color="auto"/>
            <w:right w:val="none" w:sz="0" w:space="0" w:color="auto"/>
          </w:divBdr>
        </w:div>
        <w:div w:id="600383212">
          <w:marLeft w:val="0"/>
          <w:marRight w:val="0"/>
          <w:marTop w:val="0"/>
          <w:marBottom w:val="0"/>
          <w:divBdr>
            <w:top w:val="none" w:sz="0" w:space="0" w:color="auto"/>
            <w:left w:val="none" w:sz="0" w:space="0" w:color="auto"/>
            <w:bottom w:val="none" w:sz="0" w:space="0" w:color="auto"/>
            <w:right w:val="none" w:sz="0" w:space="0" w:color="auto"/>
          </w:divBdr>
        </w:div>
        <w:div w:id="1548490112">
          <w:marLeft w:val="0"/>
          <w:marRight w:val="0"/>
          <w:marTop w:val="0"/>
          <w:marBottom w:val="0"/>
          <w:divBdr>
            <w:top w:val="none" w:sz="0" w:space="0" w:color="auto"/>
            <w:left w:val="none" w:sz="0" w:space="0" w:color="auto"/>
            <w:bottom w:val="none" w:sz="0" w:space="0" w:color="auto"/>
            <w:right w:val="none" w:sz="0" w:space="0" w:color="auto"/>
          </w:divBdr>
        </w:div>
        <w:div w:id="1397901056">
          <w:marLeft w:val="0"/>
          <w:marRight w:val="0"/>
          <w:marTop w:val="0"/>
          <w:marBottom w:val="0"/>
          <w:divBdr>
            <w:top w:val="none" w:sz="0" w:space="0" w:color="auto"/>
            <w:left w:val="none" w:sz="0" w:space="0" w:color="auto"/>
            <w:bottom w:val="none" w:sz="0" w:space="0" w:color="auto"/>
            <w:right w:val="none" w:sz="0" w:space="0" w:color="auto"/>
          </w:divBdr>
        </w:div>
        <w:div w:id="1998682309">
          <w:marLeft w:val="0"/>
          <w:marRight w:val="0"/>
          <w:marTop w:val="0"/>
          <w:marBottom w:val="0"/>
          <w:divBdr>
            <w:top w:val="none" w:sz="0" w:space="0" w:color="auto"/>
            <w:left w:val="none" w:sz="0" w:space="0" w:color="auto"/>
            <w:bottom w:val="none" w:sz="0" w:space="0" w:color="auto"/>
            <w:right w:val="none" w:sz="0" w:space="0" w:color="auto"/>
          </w:divBdr>
        </w:div>
        <w:div w:id="1026369643">
          <w:marLeft w:val="0"/>
          <w:marRight w:val="0"/>
          <w:marTop w:val="0"/>
          <w:marBottom w:val="0"/>
          <w:divBdr>
            <w:top w:val="none" w:sz="0" w:space="0" w:color="auto"/>
            <w:left w:val="none" w:sz="0" w:space="0" w:color="auto"/>
            <w:bottom w:val="none" w:sz="0" w:space="0" w:color="auto"/>
            <w:right w:val="none" w:sz="0" w:space="0" w:color="auto"/>
          </w:divBdr>
        </w:div>
        <w:div w:id="843713152">
          <w:marLeft w:val="0"/>
          <w:marRight w:val="0"/>
          <w:marTop w:val="0"/>
          <w:marBottom w:val="0"/>
          <w:divBdr>
            <w:top w:val="none" w:sz="0" w:space="0" w:color="auto"/>
            <w:left w:val="none" w:sz="0" w:space="0" w:color="auto"/>
            <w:bottom w:val="none" w:sz="0" w:space="0" w:color="auto"/>
            <w:right w:val="none" w:sz="0" w:space="0" w:color="auto"/>
          </w:divBdr>
        </w:div>
        <w:div w:id="1656642282">
          <w:marLeft w:val="0"/>
          <w:marRight w:val="0"/>
          <w:marTop w:val="0"/>
          <w:marBottom w:val="0"/>
          <w:divBdr>
            <w:top w:val="none" w:sz="0" w:space="0" w:color="auto"/>
            <w:left w:val="none" w:sz="0" w:space="0" w:color="auto"/>
            <w:bottom w:val="none" w:sz="0" w:space="0" w:color="auto"/>
            <w:right w:val="none" w:sz="0" w:space="0" w:color="auto"/>
          </w:divBdr>
        </w:div>
        <w:div w:id="1635867943">
          <w:marLeft w:val="0"/>
          <w:marRight w:val="0"/>
          <w:marTop w:val="0"/>
          <w:marBottom w:val="0"/>
          <w:divBdr>
            <w:top w:val="none" w:sz="0" w:space="0" w:color="auto"/>
            <w:left w:val="none" w:sz="0" w:space="0" w:color="auto"/>
            <w:bottom w:val="none" w:sz="0" w:space="0" w:color="auto"/>
            <w:right w:val="none" w:sz="0" w:space="0" w:color="auto"/>
          </w:divBdr>
        </w:div>
        <w:div w:id="1164514218">
          <w:marLeft w:val="0"/>
          <w:marRight w:val="0"/>
          <w:marTop w:val="0"/>
          <w:marBottom w:val="0"/>
          <w:divBdr>
            <w:top w:val="none" w:sz="0" w:space="0" w:color="auto"/>
            <w:left w:val="none" w:sz="0" w:space="0" w:color="auto"/>
            <w:bottom w:val="none" w:sz="0" w:space="0" w:color="auto"/>
            <w:right w:val="none" w:sz="0" w:space="0" w:color="auto"/>
          </w:divBdr>
        </w:div>
        <w:div w:id="1604261983">
          <w:marLeft w:val="0"/>
          <w:marRight w:val="0"/>
          <w:marTop w:val="0"/>
          <w:marBottom w:val="0"/>
          <w:divBdr>
            <w:top w:val="none" w:sz="0" w:space="0" w:color="auto"/>
            <w:left w:val="none" w:sz="0" w:space="0" w:color="auto"/>
            <w:bottom w:val="none" w:sz="0" w:space="0" w:color="auto"/>
            <w:right w:val="none" w:sz="0" w:space="0" w:color="auto"/>
          </w:divBdr>
        </w:div>
        <w:div w:id="1948613690">
          <w:marLeft w:val="0"/>
          <w:marRight w:val="0"/>
          <w:marTop w:val="0"/>
          <w:marBottom w:val="0"/>
          <w:divBdr>
            <w:top w:val="none" w:sz="0" w:space="0" w:color="auto"/>
            <w:left w:val="none" w:sz="0" w:space="0" w:color="auto"/>
            <w:bottom w:val="none" w:sz="0" w:space="0" w:color="auto"/>
            <w:right w:val="none" w:sz="0" w:space="0" w:color="auto"/>
          </w:divBdr>
        </w:div>
        <w:div w:id="1807501126">
          <w:marLeft w:val="0"/>
          <w:marRight w:val="0"/>
          <w:marTop w:val="0"/>
          <w:marBottom w:val="0"/>
          <w:divBdr>
            <w:top w:val="none" w:sz="0" w:space="0" w:color="auto"/>
            <w:left w:val="none" w:sz="0" w:space="0" w:color="auto"/>
            <w:bottom w:val="none" w:sz="0" w:space="0" w:color="auto"/>
            <w:right w:val="none" w:sz="0" w:space="0" w:color="auto"/>
          </w:divBdr>
        </w:div>
        <w:div w:id="1610619867">
          <w:marLeft w:val="0"/>
          <w:marRight w:val="0"/>
          <w:marTop w:val="0"/>
          <w:marBottom w:val="0"/>
          <w:divBdr>
            <w:top w:val="none" w:sz="0" w:space="0" w:color="auto"/>
            <w:left w:val="none" w:sz="0" w:space="0" w:color="auto"/>
            <w:bottom w:val="none" w:sz="0" w:space="0" w:color="auto"/>
            <w:right w:val="none" w:sz="0" w:space="0" w:color="auto"/>
          </w:divBdr>
        </w:div>
        <w:div w:id="999238419">
          <w:marLeft w:val="0"/>
          <w:marRight w:val="0"/>
          <w:marTop w:val="0"/>
          <w:marBottom w:val="0"/>
          <w:divBdr>
            <w:top w:val="none" w:sz="0" w:space="0" w:color="auto"/>
            <w:left w:val="none" w:sz="0" w:space="0" w:color="auto"/>
            <w:bottom w:val="none" w:sz="0" w:space="0" w:color="auto"/>
            <w:right w:val="none" w:sz="0" w:space="0" w:color="auto"/>
          </w:divBdr>
        </w:div>
        <w:div w:id="2145539083">
          <w:marLeft w:val="0"/>
          <w:marRight w:val="0"/>
          <w:marTop w:val="0"/>
          <w:marBottom w:val="0"/>
          <w:divBdr>
            <w:top w:val="none" w:sz="0" w:space="0" w:color="auto"/>
            <w:left w:val="none" w:sz="0" w:space="0" w:color="auto"/>
            <w:bottom w:val="none" w:sz="0" w:space="0" w:color="auto"/>
            <w:right w:val="none" w:sz="0" w:space="0" w:color="auto"/>
          </w:divBdr>
        </w:div>
        <w:div w:id="1098796516">
          <w:marLeft w:val="0"/>
          <w:marRight w:val="0"/>
          <w:marTop w:val="0"/>
          <w:marBottom w:val="0"/>
          <w:divBdr>
            <w:top w:val="none" w:sz="0" w:space="0" w:color="auto"/>
            <w:left w:val="none" w:sz="0" w:space="0" w:color="auto"/>
            <w:bottom w:val="none" w:sz="0" w:space="0" w:color="auto"/>
            <w:right w:val="none" w:sz="0" w:space="0" w:color="auto"/>
          </w:divBdr>
        </w:div>
        <w:div w:id="1007362832">
          <w:marLeft w:val="0"/>
          <w:marRight w:val="0"/>
          <w:marTop w:val="0"/>
          <w:marBottom w:val="0"/>
          <w:divBdr>
            <w:top w:val="none" w:sz="0" w:space="0" w:color="auto"/>
            <w:left w:val="none" w:sz="0" w:space="0" w:color="auto"/>
            <w:bottom w:val="none" w:sz="0" w:space="0" w:color="auto"/>
            <w:right w:val="none" w:sz="0" w:space="0" w:color="auto"/>
          </w:divBdr>
        </w:div>
        <w:div w:id="579995011">
          <w:marLeft w:val="0"/>
          <w:marRight w:val="0"/>
          <w:marTop w:val="0"/>
          <w:marBottom w:val="0"/>
          <w:divBdr>
            <w:top w:val="none" w:sz="0" w:space="0" w:color="auto"/>
            <w:left w:val="none" w:sz="0" w:space="0" w:color="auto"/>
            <w:bottom w:val="none" w:sz="0" w:space="0" w:color="auto"/>
            <w:right w:val="none" w:sz="0" w:space="0" w:color="auto"/>
          </w:divBdr>
        </w:div>
        <w:div w:id="1977176033">
          <w:marLeft w:val="0"/>
          <w:marRight w:val="0"/>
          <w:marTop w:val="0"/>
          <w:marBottom w:val="0"/>
          <w:divBdr>
            <w:top w:val="none" w:sz="0" w:space="0" w:color="auto"/>
            <w:left w:val="none" w:sz="0" w:space="0" w:color="auto"/>
            <w:bottom w:val="none" w:sz="0" w:space="0" w:color="auto"/>
            <w:right w:val="none" w:sz="0" w:space="0" w:color="auto"/>
          </w:divBdr>
        </w:div>
        <w:div w:id="516697173">
          <w:marLeft w:val="0"/>
          <w:marRight w:val="0"/>
          <w:marTop w:val="0"/>
          <w:marBottom w:val="0"/>
          <w:divBdr>
            <w:top w:val="none" w:sz="0" w:space="0" w:color="auto"/>
            <w:left w:val="none" w:sz="0" w:space="0" w:color="auto"/>
            <w:bottom w:val="none" w:sz="0" w:space="0" w:color="auto"/>
            <w:right w:val="none" w:sz="0" w:space="0" w:color="auto"/>
          </w:divBdr>
          <w:divsChild>
            <w:div w:id="1037313761">
              <w:marLeft w:val="-75"/>
              <w:marRight w:val="0"/>
              <w:marTop w:val="30"/>
              <w:marBottom w:val="30"/>
              <w:divBdr>
                <w:top w:val="none" w:sz="0" w:space="0" w:color="auto"/>
                <w:left w:val="none" w:sz="0" w:space="0" w:color="auto"/>
                <w:bottom w:val="none" w:sz="0" w:space="0" w:color="auto"/>
                <w:right w:val="none" w:sz="0" w:space="0" w:color="auto"/>
              </w:divBdr>
              <w:divsChild>
                <w:div w:id="1187251585">
                  <w:marLeft w:val="0"/>
                  <w:marRight w:val="0"/>
                  <w:marTop w:val="0"/>
                  <w:marBottom w:val="0"/>
                  <w:divBdr>
                    <w:top w:val="none" w:sz="0" w:space="0" w:color="auto"/>
                    <w:left w:val="none" w:sz="0" w:space="0" w:color="auto"/>
                    <w:bottom w:val="none" w:sz="0" w:space="0" w:color="auto"/>
                    <w:right w:val="none" w:sz="0" w:space="0" w:color="auto"/>
                  </w:divBdr>
                  <w:divsChild>
                    <w:div w:id="2106802548">
                      <w:marLeft w:val="0"/>
                      <w:marRight w:val="0"/>
                      <w:marTop w:val="0"/>
                      <w:marBottom w:val="0"/>
                      <w:divBdr>
                        <w:top w:val="none" w:sz="0" w:space="0" w:color="auto"/>
                        <w:left w:val="none" w:sz="0" w:space="0" w:color="auto"/>
                        <w:bottom w:val="none" w:sz="0" w:space="0" w:color="auto"/>
                        <w:right w:val="none" w:sz="0" w:space="0" w:color="auto"/>
                      </w:divBdr>
                    </w:div>
                    <w:div w:id="408163886">
                      <w:marLeft w:val="0"/>
                      <w:marRight w:val="0"/>
                      <w:marTop w:val="0"/>
                      <w:marBottom w:val="0"/>
                      <w:divBdr>
                        <w:top w:val="none" w:sz="0" w:space="0" w:color="auto"/>
                        <w:left w:val="none" w:sz="0" w:space="0" w:color="auto"/>
                        <w:bottom w:val="none" w:sz="0" w:space="0" w:color="auto"/>
                        <w:right w:val="none" w:sz="0" w:space="0" w:color="auto"/>
                      </w:divBdr>
                    </w:div>
                    <w:div w:id="1727293089">
                      <w:marLeft w:val="0"/>
                      <w:marRight w:val="0"/>
                      <w:marTop w:val="0"/>
                      <w:marBottom w:val="0"/>
                      <w:divBdr>
                        <w:top w:val="none" w:sz="0" w:space="0" w:color="auto"/>
                        <w:left w:val="none" w:sz="0" w:space="0" w:color="auto"/>
                        <w:bottom w:val="none" w:sz="0" w:space="0" w:color="auto"/>
                        <w:right w:val="none" w:sz="0" w:space="0" w:color="auto"/>
                      </w:divBdr>
                    </w:div>
                  </w:divsChild>
                </w:div>
                <w:div w:id="995493986">
                  <w:marLeft w:val="0"/>
                  <w:marRight w:val="0"/>
                  <w:marTop w:val="0"/>
                  <w:marBottom w:val="0"/>
                  <w:divBdr>
                    <w:top w:val="none" w:sz="0" w:space="0" w:color="auto"/>
                    <w:left w:val="none" w:sz="0" w:space="0" w:color="auto"/>
                    <w:bottom w:val="none" w:sz="0" w:space="0" w:color="auto"/>
                    <w:right w:val="none" w:sz="0" w:space="0" w:color="auto"/>
                  </w:divBdr>
                  <w:divsChild>
                    <w:div w:id="930436263">
                      <w:marLeft w:val="0"/>
                      <w:marRight w:val="0"/>
                      <w:marTop w:val="0"/>
                      <w:marBottom w:val="0"/>
                      <w:divBdr>
                        <w:top w:val="none" w:sz="0" w:space="0" w:color="auto"/>
                        <w:left w:val="none" w:sz="0" w:space="0" w:color="auto"/>
                        <w:bottom w:val="none" w:sz="0" w:space="0" w:color="auto"/>
                        <w:right w:val="none" w:sz="0" w:space="0" w:color="auto"/>
                      </w:divBdr>
                    </w:div>
                  </w:divsChild>
                </w:div>
                <w:div w:id="462818617">
                  <w:marLeft w:val="0"/>
                  <w:marRight w:val="0"/>
                  <w:marTop w:val="0"/>
                  <w:marBottom w:val="0"/>
                  <w:divBdr>
                    <w:top w:val="none" w:sz="0" w:space="0" w:color="auto"/>
                    <w:left w:val="none" w:sz="0" w:space="0" w:color="auto"/>
                    <w:bottom w:val="none" w:sz="0" w:space="0" w:color="auto"/>
                    <w:right w:val="none" w:sz="0" w:space="0" w:color="auto"/>
                  </w:divBdr>
                  <w:divsChild>
                    <w:div w:id="358161684">
                      <w:marLeft w:val="0"/>
                      <w:marRight w:val="0"/>
                      <w:marTop w:val="0"/>
                      <w:marBottom w:val="0"/>
                      <w:divBdr>
                        <w:top w:val="none" w:sz="0" w:space="0" w:color="auto"/>
                        <w:left w:val="none" w:sz="0" w:space="0" w:color="auto"/>
                        <w:bottom w:val="none" w:sz="0" w:space="0" w:color="auto"/>
                        <w:right w:val="none" w:sz="0" w:space="0" w:color="auto"/>
                      </w:divBdr>
                    </w:div>
                  </w:divsChild>
                </w:div>
                <w:div w:id="2147045890">
                  <w:marLeft w:val="0"/>
                  <w:marRight w:val="0"/>
                  <w:marTop w:val="0"/>
                  <w:marBottom w:val="0"/>
                  <w:divBdr>
                    <w:top w:val="none" w:sz="0" w:space="0" w:color="auto"/>
                    <w:left w:val="none" w:sz="0" w:space="0" w:color="auto"/>
                    <w:bottom w:val="none" w:sz="0" w:space="0" w:color="auto"/>
                    <w:right w:val="none" w:sz="0" w:space="0" w:color="auto"/>
                  </w:divBdr>
                  <w:divsChild>
                    <w:div w:id="1285581871">
                      <w:marLeft w:val="0"/>
                      <w:marRight w:val="0"/>
                      <w:marTop w:val="0"/>
                      <w:marBottom w:val="0"/>
                      <w:divBdr>
                        <w:top w:val="none" w:sz="0" w:space="0" w:color="auto"/>
                        <w:left w:val="none" w:sz="0" w:space="0" w:color="auto"/>
                        <w:bottom w:val="none" w:sz="0" w:space="0" w:color="auto"/>
                        <w:right w:val="none" w:sz="0" w:space="0" w:color="auto"/>
                      </w:divBdr>
                    </w:div>
                  </w:divsChild>
                </w:div>
                <w:div w:id="1208294683">
                  <w:marLeft w:val="0"/>
                  <w:marRight w:val="0"/>
                  <w:marTop w:val="0"/>
                  <w:marBottom w:val="0"/>
                  <w:divBdr>
                    <w:top w:val="none" w:sz="0" w:space="0" w:color="auto"/>
                    <w:left w:val="none" w:sz="0" w:space="0" w:color="auto"/>
                    <w:bottom w:val="none" w:sz="0" w:space="0" w:color="auto"/>
                    <w:right w:val="none" w:sz="0" w:space="0" w:color="auto"/>
                  </w:divBdr>
                  <w:divsChild>
                    <w:div w:id="671685893">
                      <w:marLeft w:val="0"/>
                      <w:marRight w:val="0"/>
                      <w:marTop w:val="0"/>
                      <w:marBottom w:val="0"/>
                      <w:divBdr>
                        <w:top w:val="none" w:sz="0" w:space="0" w:color="auto"/>
                        <w:left w:val="none" w:sz="0" w:space="0" w:color="auto"/>
                        <w:bottom w:val="none" w:sz="0" w:space="0" w:color="auto"/>
                        <w:right w:val="none" w:sz="0" w:space="0" w:color="auto"/>
                      </w:divBdr>
                    </w:div>
                  </w:divsChild>
                </w:div>
                <w:div w:id="739447695">
                  <w:marLeft w:val="0"/>
                  <w:marRight w:val="0"/>
                  <w:marTop w:val="0"/>
                  <w:marBottom w:val="0"/>
                  <w:divBdr>
                    <w:top w:val="none" w:sz="0" w:space="0" w:color="auto"/>
                    <w:left w:val="none" w:sz="0" w:space="0" w:color="auto"/>
                    <w:bottom w:val="none" w:sz="0" w:space="0" w:color="auto"/>
                    <w:right w:val="none" w:sz="0" w:space="0" w:color="auto"/>
                  </w:divBdr>
                  <w:divsChild>
                    <w:div w:id="354422422">
                      <w:marLeft w:val="0"/>
                      <w:marRight w:val="0"/>
                      <w:marTop w:val="0"/>
                      <w:marBottom w:val="0"/>
                      <w:divBdr>
                        <w:top w:val="none" w:sz="0" w:space="0" w:color="auto"/>
                        <w:left w:val="none" w:sz="0" w:space="0" w:color="auto"/>
                        <w:bottom w:val="none" w:sz="0" w:space="0" w:color="auto"/>
                        <w:right w:val="none" w:sz="0" w:space="0" w:color="auto"/>
                      </w:divBdr>
                    </w:div>
                  </w:divsChild>
                </w:div>
                <w:div w:id="1862935959">
                  <w:marLeft w:val="0"/>
                  <w:marRight w:val="0"/>
                  <w:marTop w:val="0"/>
                  <w:marBottom w:val="0"/>
                  <w:divBdr>
                    <w:top w:val="none" w:sz="0" w:space="0" w:color="auto"/>
                    <w:left w:val="none" w:sz="0" w:space="0" w:color="auto"/>
                    <w:bottom w:val="none" w:sz="0" w:space="0" w:color="auto"/>
                    <w:right w:val="none" w:sz="0" w:space="0" w:color="auto"/>
                  </w:divBdr>
                  <w:divsChild>
                    <w:div w:id="1895463751">
                      <w:marLeft w:val="0"/>
                      <w:marRight w:val="0"/>
                      <w:marTop w:val="0"/>
                      <w:marBottom w:val="0"/>
                      <w:divBdr>
                        <w:top w:val="none" w:sz="0" w:space="0" w:color="auto"/>
                        <w:left w:val="none" w:sz="0" w:space="0" w:color="auto"/>
                        <w:bottom w:val="none" w:sz="0" w:space="0" w:color="auto"/>
                        <w:right w:val="none" w:sz="0" w:space="0" w:color="auto"/>
                      </w:divBdr>
                    </w:div>
                  </w:divsChild>
                </w:div>
                <w:div w:id="1256746299">
                  <w:marLeft w:val="0"/>
                  <w:marRight w:val="0"/>
                  <w:marTop w:val="0"/>
                  <w:marBottom w:val="0"/>
                  <w:divBdr>
                    <w:top w:val="none" w:sz="0" w:space="0" w:color="auto"/>
                    <w:left w:val="none" w:sz="0" w:space="0" w:color="auto"/>
                    <w:bottom w:val="none" w:sz="0" w:space="0" w:color="auto"/>
                    <w:right w:val="none" w:sz="0" w:space="0" w:color="auto"/>
                  </w:divBdr>
                  <w:divsChild>
                    <w:div w:id="716898399">
                      <w:marLeft w:val="0"/>
                      <w:marRight w:val="0"/>
                      <w:marTop w:val="0"/>
                      <w:marBottom w:val="0"/>
                      <w:divBdr>
                        <w:top w:val="none" w:sz="0" w:space="0" w:color="auto"/>
                        <w:left w:val="none" w:sz="0" w:space="0" w:color="auto"/>
                        <w:bottom w:val="none" w:sz="0" w:space="0" w:color="auto"/>
                        <w:right w:val="none" w:sz="0" w:space="0" w:color="auto"/>
                      </w:divBdr>
                    </w:div>
                  </w:divsChild>
                </w:div>
                <w:div w:id="1721856628">
                  <w:marLeft w:val="0"/>
                  <w:marRight w:val="0"/>
                  <w:marTop w:val="0"/>
                  <w:marBottom w:val="0"/>
                  <w:divBdr>
                    <w:top w:val="none" w:sz="0" w:space="0" w:color="auto"/>
                    <w:left w:val="none" w:sz="0" w:space="0" w:color="auto"/>
                    <w:bottom w:val="none" w:sz="0" w:space="0" w:color="auto"/>
                    <w:right w:val="none" w:sz="0" w:space="0" w:color="auto"/>
                  </w:divBdr>
                  <w:divsChild>
                    <w:div w:id="586891838">
                      <w:marLeft w:val="0"/>
                      <w:marRight w:val="0"/>
                      <w:marTop w:val="0"/>
                      <w:marBottom w:val="0"/>
                      <w:divBdr>
                        <w:top w:val="none" w:sz="0" w:space="0" w:color="auto"/>
                        <w:left w:val="none" w:sz="0" w:space="0" w:color="auto"/>
                        <w:bottom w:val="none" w:sz="0" w:space="0" w:color="auto"/>
                        <w:right w:val="none" w:sz="0" w:space="0" w:color="auto"/>
                      </w:divBdr>
                    </w:div>
                    <w:div w:id="1662269089">
                      <w:marLeft w:val="0"/>
                      <w:marRight w:val="0"/>
                      <w:marTop w:val="0"/>
                      <w:marBottom w:val="0"/>
                      <w:divBdr>
                        <w:top w:val="none" w:sz="0" w:space="0" w:color="auto"/>
                        <w:left w:val="none" w:sz="0" w:space="0" w:color="auto"/>
                        <w:bottom w:val="none" w:sz="0" w:space="0" w:color="auto"/>
                        <w:right w:val="none" w:sz="0" w:space="0" w:color="auto"/>
                      </w:divBdr>
                    </w:div>
                  </w:divsChild>
                </w:div>
                <w:div w:id="1490633505">
                  <w:marLeft w:val="0"/>
                  <w:marRight w:val="0"/>
                  <w:marTop w:val="0"/>
                  <w:marBottom w:val="0"/>
                  <w:divBdr>
                    <w:top w:val="none" w:sz="0" w:space="0" w:color="auto"/>
                    <w:left w:val="none" w:sz="0" w:space="0" w:color="auto"/>
                    <w:bottom w:val="none" w:sz="0" w:space="0" w:color="auto"/>
                    <w:right w:val="none" w:sz="0" w:space="0" w:color="auto"/>
                  </w:divBdr>
                  <w:divsChild>
                    <w:div w:id="1947927231">
                      <w:marLeft w:val="0"/>
                      <w:marRight w:val="0"/>
                      <w:marTop w:val="0"/>
                      <w:marBottom w:val="0"/>
                      <w:divBdr>
                        <w:top w:val="none" w:sz="0" w:space="0" w:color="auto"/>
                        <w:left w:val="none" w:sz="0" w:space="0" w:color="auto"/>
                        <w:bottom w:val="none" w:sz="0" w:space="0" w:color="auto"/>
                        <w:right w:val="none" w:sz="0" w:space="0" w:color="auto"/>
                      </w:divBdr>
                    </w:div>
                    <w:div w:id="1363674915">
                      <w:marLeft w:val="0"/>
                      <w:marRight w:val="0"/>
                      <w:marTop w:val="0"/>
                      <w:marBottom w:val="0"/>
                      <w:divBdr>
                        <w:top w:val="none" w:sz="0" w:space="0" w:color="auto"/>
                        <w:left w:val="none" w:sz="0" w:space="0" w:color="auto"/>
                        <w:bottom w:val="none" w:sz="0" w:space="0" w:color="auto"/>
                        <w:right w:val="none" w:sz="0" w:space="0" w:color="auto"/>
                      </w:divBdr>
                    </w:div>
                  </w:divsChild>
                </w:div>
                <w:div w:id="2057074134">
                  <w:marLeft w:val="0"/>
                  <w:marRight w:val="0"/>
                  <w:marTop w:val="0"/>
                  <w:marBottom w:val="0"/>
                  <w:divBdr>
                    <w:top w:val="none" w:sz="0" w:space="0" w:color="auto"/>
                    <w:left w:val="none" w:sz="0" w:space="0" w:color="auto"/>
                    <w:bottom w:val="none" w:sz="0" w:space="0" w:color="auto"/>
                    <w:right w:val="none" w:sz="0" w:space="0" w:color="auto"/>
                  </w:divBdr>
                  <w:divsChild>
                    <w:div w:id="1391266621">
                      <w:marLeft w:val="0"/>
                      <w:marRight w:val="0"/>
                      <w:marTop w:val="0"/>
                      <w:marBottom w:val="0"/>
                      <w:divBdr>
                        <w:top w:val="none" w:sz="0" w:space="0" w:color="auto"/>
                        <w:left w:val="none" w:sz="0" w:space="0" w:color="auto"/>
                        <w:bottom w:val="none" w:sz="0" w:space="0" w:color="auto"/>
                        <w:right w:val="none" w:sz="0" w:space="0" w:color="auto"/>
                      </w:divBdr>
                    </w:div>
                    <w:div w:id="586576427">
                      <w:marLeft w:val="0"/>
                      <w:marRight w:val="0"/>
                      <w:marTop w:val="0"/>
                      <w:marBottom w:val="0"/>
                      <w:divBdr>
                        <w:top w:val="none" w:sz="0" w:space="0" w:color="auto"/>
                        <w:left w:val="none" w:sz="0" w:space="0" w:color="auto"/>
                        <w:bottom w:val="none" w:sz="0" w:space="0" w:color="auto"/>
                        <w:right w:val="none" w:sz="0" w:space="0" w:color="auto"/>
                      </w:divBdr>
                    </w:div>
                  </w:divsChild>
                </w:div>
                <w:div w:id="837623040">
                  <w:marLeft w:val="0"/>
                  <w:marRight w:val="0"/>
                  <w:marTop w:val="0"/>
                  <w:marBottom w:val="0"/>
                  <w:divBdr>
                    <w:top w:val="none" w:sz="0" w:space="0" w:color="auto"/>
                    <w:left w:val="none" w:sz="0" w:space="0" w:color="auto"/>
                    <w:bottom w:val="none" w:sz="0" w:space="0" w:color="auto"/>
                    <w:right w:val="none" w:sz="0" w:space="0" w:color="auto"/>
                  </w:divBdr>
                  <w:divsChild>
                    <w:div w:id="852188317">
                      <w:marLeft w:val="0"/>
                      <w:marRight w:val="0"/>
                      <w:marTop w:val="0"/>
                      <w:marBottom w:val="0"/>
                      <w:divBdr>
                        <w:top w:val="none" w:sz="0" w:space="0" w:color="auto"/>
                        <w:left w:val="none" w:sz="0" w:space="0" w:color="auto"/>
                        <w:bottom w:val="none" w:sz="0" w:space="0" w:color="auto"/>
                        <w:right w:val="none" w:sz="0" w:space="0" w:color="auto"/>
                      </w:divBdr>
                    </w:div>
                    <w:div w:id="151258877">
                      <w:marLeft w:val="0"/>
                      <w:marRight w:val="0"/>
                      <w:marTop w:val="0"/>
                      <w:marBottom w:val="0"/>
                      <w:divBdr>
                        <w:top w:val="none" w:sz="0" w:space="0" w:color="auto"/>
                        <w:left w:val="none" w:sz="0" w:space="0" w:color="auto"/>
                        <w:bottom w:val="none" w:sz="0" w:space="0" w:color="auto"/>
                        <w:right w:val="none" w:sz="0" w:space="0" w:color="auto"/>
                      </w:divBdr>
                    </w:div>
                  </w:divsChild>
                </w:div>
                <w:div w:id="1841657393">
                  <w:marLeft w:val="0"/>
                  <w:marRight w:val="0"/>
                  <w:marTop w:val="0"/>
                  <w:marBottom w:val="0"/>
                  <w:divBdr>
                    <w:top w:val="none" w:sz="0" w:space="0" w:color="auto"/>
                    <w:left w:val="none" w:sz="0" w:space="0" w:color="auto"/>
                    <w:bottom w:val="none" w:sz="0" w:space="0" w:color="auto"/>
                    <w:right w:val="none" w:sz="0" w:space="0" w:color="auto"/>
                  </w:divBdr>
                  <w:divsChild>
                    <w:div w:id="719860936">
                      <w:marLeft w:val="0"/>
                      <w:marRight w:val="0"/>
                      <w:marTop w:val="0"/>
                      <w:marBottom w:val="0"/>
                      <w:divBdr>
                        <w:top w:val="none" w:sz="0" w:space="0" w:color="auto"/>
                        <w:left w:val="none" w:sz="0" w:space="0" w:color="auto"/>
                        <w:bottom w:val="none" w:sz="0" w:space="0" w:color="auto"/>
                        <w:right w:val="none" w:sz="0" w:space="0" w:color="auto"/>
                      </w:divBdr>
                    </w:div>
                  </w:divsChild>
                </w:div>
                <w:div w:id="298805024">
                  <w:marLeft w:val="0"/>
                  <w:marRight w:val="0"/>
                  <w:marTop w:val="0"/>
                  <w:marBottom w:val="0"/>
                  <w:divBdr>
                    <w:top w:val="none" w:sz="0" w:space="0" w:color="auto"/>
                    <w:left w:val="none" w:sz="0" w:space="0" w:color="auto"/>
                    <w:bottom w:val="none" w:sz="0" w:space="0" w:color="auto"/>
                    <w:right w:val="none" w:sz="0" w:space="0" w:color="auto"/>
                  </w:divBdr>
                  <w:divsChild>
                    <w:div w:id="1803424186">
                      <w:marLeft w:val="0"/>
                      <w:marRight w:val="0"/>
                      <w:marTop w:val="0"/>
                      <w:marBottom w:val="0"/>
                      <w:divBdr>
                        <w:top w:val="none" w:sz="0" w:space="0" w:color="auto"/>
                        <w:left w:val="none" w:sz="0" w:space="0" w:color="auto"/>
                        <w:bottom w:val="none" w:sz="0" w:space="0" w:color="auto"/>
                        <w:right w:val="none" w:sz="0" w:space="0" w:color="auto"/>
                      </w:divBdr>
                    </w:div>
                    <w:div w:id="278609378">
                      <w:marLeft w:val="0"/>
                      <w:marRight w:val="0"/>
                      <w:marTop w:val="0"/>
                      <w:marBottom w:val="0"/>
                      <w:divBdr>
                        <w:top w:val="none" w:sz="0" w:space="0" w:color="auto"/>
                        <w:left w:val="none" w:sz="0" w:space="0" w:color="auto"/>
                        <w:bottom w:val="none" w:sz="0" w:space="0" w:color="auto"/>
                        <w:right w:val="none" w:sz="0" w:space="0" w:color="auto"/>
                      </w:divBdr>
                    </w:div>
                  </w:divsChild>
                </w:div>
                <w:div w:id="376122707">
                  <w:marLeft w:val="0"/>
                  <w:marRight w:val="0"/>
                  <w:marTop w:val="0"/>
                  <w:marBottom w:val="0"/>
                  <w:divBdr>
                    <w:top w:val="none" w:sz="0" w:space="0" w:color="auto"/>
                    <w:left w:val="none" w:sz="0" w:space="0" w:color="auto"/>
                    <w:bottom w:val="none" w:sz="0" w:space="0" w:color="auto"/>
                    <w:right w:val="none" w:sz="0" w:space="0" w:color="auto"/>
                  </w:divBdr>
                  <w:divsChild>
                    <w:div w:id="1539584303">
                      <w:marLeft w:val="0"/>
                      <w:marRight w:val="0"/>
                      <w:marTop w:val="0"/>
                      <w:marBottom w:val="0"/>
                      <w:divBdr>
                        <w:top w:val="none" w:sz="0" w:space="0" w:color="auto"/>
                        <w:left w:val="none" w:sz="0" w:space="0" w:color="auto"/>
                        <w:bottom w:val="none" w:sz="0" w:space="0" w:color="auto"/>
                        <w:right w:val="none" w:sz="0" w:space="0" w:color="auto"/>
                      </w:divBdr>
                    </w:div>
                    <w:div w:id="1655060007">
                      <w:marLeft w:val="0"/>
                      <w:marRight w:val="0"/>
                      <w:marTop w:val="0"/>
                      <w:marBottom w:val="0"/>
                      <w:divBdr>
                        <w:top w:val="none" w:sz="0" w:space="0" w:color="auto"/>
                        <w:left w:val="none" w:sz="0" w:space="0" w:color="auto"/>
                        <w:bottom w:val="none" w:sz="0" w:space="0" w:color="auto"/>
                        <w:right w:val="none" w:sz="0" w:space="0" w:color="auto"/>
                      </w:divBdr>
                    </w:div>
                  </w:divsChild>
                </w:div>
                <w:div w:id="169222507">
                  <w:marLeft w:val="0"/>
                  <w:marRight w:val="0"/>
                  <w:marTop w:val="0"/>
                  <w:marBottom w:val="0"/>
                  <w:divBdr>
                    <w:top w:val="none" w:sz="0" w:space="0" w:color="auto"/>
                    <w:left w:val="none" w:sz="0" w:space="0" w:color="auto"/>
                    <w:bottom w:val="none" w:sz="0" w:space="0" w:color="auto"/>
                    <w:right w:val="none" w:sz="0" w:space="0" w:color="auto"/>
                  </w:divBdr>
                  <w:divsChild>
                    <w:div w:id="1874222093">
                      <w:marLeft w:val="0"/>
                      <w:marRight w:val="0"/>
                      <w:marTop w:val="0"/>
                      <w:marBottom w:val="0"/>
                      <w:divBdr>
                        <w:top w:val="none" w:sz="0" w:space="0" w:color="auto"/>
                        <w:left w:val="none" w:sz="0" w:space="0" w:color="auto"/>
                        <w:bottom w:val="none" w:sz="0" w:space="0" w:color="auto"/>
                        <w:right w:val="none" w:sz="0" w:space="0" w:color="auto"/>
                      </w:divBdr>
                    </w:div>
                    <w:div w:id="79761786">
                      <w:marLeft w:val="0"/>
                      <w:marRight w:val="0"/>
                      <w:marTop w:val="0"/>
                      <w:marBottom w:val="0"/>
                      <w:divBdr>
                        <w:top w:val="none" w:sz="0" w:space="0" w:color="auto"/>
                        <w:left w:val="none" w:sz="0" w:space="0" w:color="auto"/>
                        <w:bottom w:val="none" w:sz="0" w:space="0" w:color="auto"/>
                        <w:right w:val="none" w:sz="0" w:space="0" w:color="auto"/>
                      </w:divBdr>
                    </w:div>
                  </w:divsChild>
                </w:div>
                <w:div w:id="1764911132">
                  <w:marLeft w:val="0"/>
                  <w:marRight w:val="0"/>
                  <w:marTop w:val="0"/>
                  <w:marBottom w:val="0"/>
                  <w:divBdr>
                    <w:top w:val="none" w:sz="0" w:space="0" w:color="auto"/>
                    <w:left w:val="none" w:sz="0" w:space="0" w:color="auto"/>
                    <w:bottom w:val="none" w:sz="0" w:space="0" w:color="auto"/>
                    <w:right w:val="none" w:sz="0" w:space="0" w:color="auto"/>
                  </w:divBdr>
                  <w:divsChild>
                    <w:div w:id="161511892">
                      <w:marLeft w:val="0"/>
                      <w:marRight w:val="0"/>
                      <w:marTop w:val="0"/>
                      <w:marBottom w:val="0"/>
                      <w:divBdr>
                        <w:top w:val="none" w:sz="0" w:space="0" w:color="auto"/>
                        <w:left w:val="none" w:sz="0" w:space="0" w:color="auto"/>
                        <w:bottom w:val="none" w:sz="0" w:space="0" w:color="auto"/>
                        <w:right w:val="none" w:sz="0" w:space="0" w:color="auto"/>
                      </w:divBdr>
                    </w:div>
                  </w:divsChild>
                </w:div>
                <w:div w:id="1313829665">
                  <w:marLeft w:val="0"/>
                  <w:marRight w:val="0"/>
                  <w:marTop w:val="0"/>
                  <w:marBottom w:val="0"/>
                  <w:divBdr>
                    <w:top w:val="none" w:sz="0" w:space="0" w:color="auto"/>
                    <w:left w:val="none" w:sz="0" w:space="0" w:color="auto"/>
                    <w:bottom w:val="none" w:sz="0" w:space="0" w:color="auto"/>
                    <w:right w:val="none" w:sz="0" w:space="0" w:color="auto"/>
                  </w:divBdr>
                  <w:divsChild>
                    <w:div w:id="307436705">
                      <w:marLeft w:val="0"/>
                      <w:marRight w:val="0"/>
                      <w:marTop w:val="0"/>
                      <w:marBottom w:val="0"/>
                      <w:divBdr>
                        <w:top w:val="none" w:sz="0" w:space="0" w:color="auto"/>
                        <w:left w:val="none" w:sz="0" w:space="0" w:color="auto"/>
                        <w:bottom w:val="none" w:sz="0" w:space="0" w:color="auto"/>
                        <w:right w:val="none" w:sz="0" w:space="0" w:color="auto"/>
                      </w:divBdr>
                    </w:div>
                  </w:divsChild>
                </w:div>
                <w:div w:id="1154489550">
                  <w:marLeft w:val="0"/>
                  <w:marRight w:val="0"/>
                  <w:marTop w:val="0"/>
                  <w:marBottom w:val="0"/>
                  <w:divBdr>
                    <w:top w:val="none" w:sz="0" w:space="0" w:color="auto"/>
                    <w:left w:val="none" w:sz="0" w:space="0" w:color="auto"/>
                    <w:bottom w:val="none" w:sz="0" w:space="0" w:color="auto"/>
                    <w:right w:val="none" w:sz="0" w:space="0" w:color="auto"/>
                  </w:divBdr>
                  <w:divsChild>
                    <w:div w:id="1403478952">
                      <w:marLeft w:val="0"/>
                      <w:marRight w:val="0"/>
                      <w:marTop w:val="0"/>
                      <w:marBottom w:val="0"/>
                      <w:divBdr>
                        <w:top w:val="none" w:sz="0" w:space="0" w:color="auto"/>
                        <w:left w:val="none" w:sz="0" w:space="0" w:color="auto"/>
                        <w:bottom w:val="none" w:sz="0" w:space="0" w:color="auto"/>
                        <w:right w:val="none" w:sz="0" w:space="0" w:color="auto"/>
                      </w:divBdr>
                    </w:div>
                  </w:divsChild>
                </w:div>
                <w:div w:id="943079711">
                  <w:marLeft w:val="0"/>
                  <w:marRight w:val="0"/>
                  <w:marTop w:val="0"/>
                  <w:marBottom w:val="0"/>
                  <w:divBdr>
                    <w:top w:val="none" w:sz="0" w:space="0" w:color="auto"/>
                    <w:left w:val="none" w:sz="0" w:space="0" w:color="auto"/>
                    <w:bottom w:val="none" w:sz="0" w:space="0" w:color="auto"/>
                    <w:right w:val="none" w:sz="0" w:space="0" w:color="auto"/>
                  </w:divBdr>
                  <w:divsChild>
                    <w:div w:id="419714355">
                      <w:marLeft w:val="0"/>
                      <w:marRight w:val="0"/>
                      <w:marTop w:val="0"/>
                      <w:marBottom w:val="0"/>
                      <w:divBdr>
                        <w:top w:val="none" w:sz="0" w:space="0" w:color="auto"/>
                        <w:left w:val="none" w:sz="0" w:space="0" w:color="auto"/>
                        <w:bottom w:val="none" w:sz="0" w:space="0" w:color="auto"/>
                        <w:right w:val="none" w:sz="0" w:space="0" w:color="auto"/>
                      </w:divBdr>
                    </w:div>
                  </w:divsChild>
                </w:div>
                <w:div w:id="1235822585">
                  <w:marLeft w:val="0"/>
                  <w:marRight w:val="0"/>
                  <w:marTop w:val="0"/>
                  <w:marBottom w:val="0"/>
                  <w:divBdr>
                    <w:top w:val="none" w:sz="0" w:space="0" w:color="auto"/>
                    <w:left w:val="none" w:sz="0" w:space="0" w:color="auto"/>
                    <w:bottom w:val="none" w:sz="0" w:space="0" w:color="auto"/>
                    <w:right w:val="none" w:sz="0" w:space="0" w:color="auto"/>
                  </w:divBdr>
                  <w:divsChild>
                    <w:div w:id="1575972066">
                      <w:marLeft w:val="0"/>
                      <w:marRight w:val="0"/>
                      <w:marTop w:val="0"/>
                      <w:marBottom w:val="0"/>
                      <w:divBdr>
                        <w:top w:val="none" w:sz="0" w:space="0" w:color="auto"/>
                        <w:left w:val="none" w:sz="0" w:space="0" w:color="auto"/>
                        <w:bottom w:val="none" w:sz="0" w:space="0" w:color="auto"/>
                        <w:right w:val="none" w:sz="0" w:space="0" w:color="auto"/>
                      </w:divBdr>
                    </w:div>
                  </w:divsChild>
                </w:div>
                <w:div w:id="794636832">
                  <w:marLeft w:val="0"/>
                  <w:marRight w:val="0"/>
                  <w:marTop w:val="0"/>
                  <w:marBottom w:val="0"/>
                  <w:divBdr>
                    <w:top w:val="none" w:sz="0" w:space="0" w:color="auto"/>
                    <w:left w:val="none" w:sz="0" w:space="0" w:color="auto"/>
                    <w:bottom w:val="none" w:sz="0" w:space="0" w:color="auto"/>
                    <w:right w:val="none" w:sz="0" w:space="0" w:color="auto"/>
                  </w:divBdr>
                  <w:divsChild>
                    <w:div w:id="2138795405">
                      <w:marLeft w:val="0"/>
                      <w:marRight w:val="0"/>
                      <w:marTop w:val="0"/>
                      <w:marBottom w:val="0"/>
                      <w:divBdr>
                        <w:top w:val="none" w:sz="0" w:space="0" w:color="auto"/>
                        <w:left w:val="none" w:sz="0" w:space="0" w:color="auto"/>
                        <w:bottom w:val="none" w:sz="0" w:space="0" w:color="auto"/>
                        <w:right w:val="none" w:sz="0" w:space="0" w:color="auto"/>
                      </w:divBdr>
                    </w:div>
                    <w:div w:id="1793595632">
                      <w:marLeft w:val="0"/>
                      <w:marRight w:val="0"/>
                      <w:marTop w:val="0"/>
                      <w:marBottom w:val="0"/>
                      <w:divBdr>
                        <w:top w:val="none" w:sz="0" w:space="0" w:color="auto"/>
                        <w:left w:val="none" w:sz="0" w:space="0" w:color="auto"/>
                        <w:bottom w:val="none" w:sz="0" w:space="0" w:color="auto"/>
                        <w:right w:val="none" w:sz="0" w:space="0" w:color="auto"/>
                      </w:divBdr>
                    </w:div>
                  </w:divsChild>
                </w:div>
                <w:div w:id="1195852303">
                  <w:marLeft w:val="0"/>
                  <w:marRight w:val="0"/>
                  <w:marTop w:val="0"/>
                  <w:marBottom w:val="0"/>
                  <w:divBdr>
                    <w:top w:val="none" w:sz="0" w:space="0" w:color="auto"/>
                    <w:left w:val="none" w:sz="0" w:space="0" w:color="auto"/>
                    <w:bottom w:val="none" w:sz="0" w:space="0" w:color="auto"/>
                    <w:right w:val="none" w:sz="0" w:space="0" w:color="auto"/>
                  </w:divBdr>
                  <w:divsChild>
                    <w:div w:id="471408443">
                      <w:marLeft w:val="0"/>
                      <w:marRight w:val="0"/>
                      <w:marTop w:val="0"/>
                      <w:marBottom w:val="0"/>
                      <w:divBdr>
                        <w:top w:val="none" w:sz="0" w:space="0" w:color="auto"/>
                        <w:left w:val="none" w:sz="0" w:space="0" w:color="auto"/>
                        <w:bottom w:val="none" w:sz="0" w:space="0" w:color="auto"/>
                        <w:right w:val="none" w:sz="0" w:space="0" w:color="auto"/>
                      </w:divBdr>
                    </w:div>
                    <w:div w:id="1008870054">
                      <w:marLeft w:val="0"/>
                      <w:marRight w:val="0"/>
                      <w:marTop w:val="0"/>
                      <w:marBottom w:val="0"/>
                      <w:divBdr>
                        <w:top w:val="none" w:sz="0" w:space="0" w:color="auto"/>
                        <w:left w:val="none" w:sz="0" w:space="0" w:color="auto"/>
                        <w:bottom w:val="none" w:sz="0" w:space="0" w:color="auto"/>
                        <w:right w:val="none" w:sz="0" w:space="0" w:color="auto"/>
                      </w:divBdr>
                    </w:div>
                  </w:divsChild>
                </w:div>
                <w:div w:id="812334022">
                  <w:marLeft w:val="0"/>
                  <w:marRight w:val="0"/>
                  <w:marTop w:val="0"/>
                  <w:marBottom w:val="0"/>
                  <w:divBdr>
                    <w:top w:val="none" w:sz="0" w:space="0" w:color="auto"/>
                    <w:left w:val="none" w:sz="0" w:space="0" w:color="auto"/>
                    <w:bottom w:val="none" w:sz="0" w:space="0" w:color="auto"/>
                    <w:right w:val="none" w:sz="0" w:space="0" w:color="auto"/>
                  </w:divBdr>
                  <w:divsChild>
                    <w:div w:id="1141462421">
                      <w:marLeft w:val="0"/>
                      <w:marRight w:val="0"/>
                      <w:marTop w:val="0"/>
                      <w:marBottom w:val="0"/>
                      <w:divBdr>
                        <w:top w:val="none" w:sz="0" w:space="0" w:color="auto"/>
                        <w:left w:val="none" w:sz="0" w:space="0" w:color="auto"/>
                        <w:bottom w:val="none" w:sz="0" w:space="0" w:color="auto"/>
                        <w:right w:val="none" w:sz="0" w:space="0" w:color="auto"/>
                      </w:divBdr>
                    </w:div>
                    <w:div w:id="1600482970">
                      <w:marLeft w:val="0"/>
                      <w:marRight w:val="0"/>
                      <w:marTop w:val="0"/>
                      <w:marBottom w:val="0"/>
                      <w:divBdr>
                        <w:top w:val="none" w:sz="0" w:space="0" w:color="auto"/>
                        <w:left w:val="none" w:sz="0" w:space="0" w:color="auto"/>
                        <w:bottom w:val="none" w:sz="0" w:space="0" w:color="auto"/>
                        <w:right w:val="none" w:sz="0" w:space="0" w:color="auto"/>
                      </w:divBdr>
                    </w:div>
                  </w:divsChild>
                </w:div>
                <w:div w:id="1696034172">
                  <w:marLeft w:val="0"/>
                  <w:marRight w:val="0"/>
                  <w:marTop w:val="0"/>
                  <w:marBottom w:val="0"/>
                  <w:divBdr>
                    <w:top w:val="none" w:sz="0" w:space="0" w:color="auto"/>
                    <w:left w:val="none" w:sz="0" w:space="0" w:color="auto"/>
                    <w:bottom w:val="none" w:sz="0" w:space="0" w:color="auto"/>
                    <w:right w:val="none" w:sz="0" w:space="0" w:color="auto"/>
                  </w:divBdr>
                  <w:divsChild>
                    <w:div w:id="1072854073">
                      <w:marLeft w:val="0"/>
                      <w:marRight w:val="0"/>
                      <w:marTop w:val="0"/>
                      <w:marBottom w:val="0"/>
                      <w:divBdr>
                        <w:top w:val="none" w:sz="0" w:space="0" w:color="auto"/>
                        <w:left w:val="none" w:sz="0" w:space="0" w:color="auto"/>
                        <w:bottom w:val="none" w:sz="0" w:space="0" w:color="auto"/>
                        <w:right w:val="none" w:sz="0" w:space="0" w:color="auto"/>
                      </w:divBdr>
                    </w:div>
                  </w:divsChild>
                </w:div>
                <w:div w:id="1289900559">
                  <w:marLeft w:val="0"/>
                  <w:marRight w:val="0"/>
                  <w:marTop w:val="0"/>
                  <w:marBottom w:val="0"/>
                  <w:divBdr>
                    <w:top w:val="none" w:sz="0" w:space="0" w:color="auto"/>
                    <w:left w:val="none" w:sz="0" w:space="0" w:color="auto"/>
                    <w:bottom w:val="none" w:sz="0" w:space="0" w:color="auto"/>
                    <w:right w:val="none" w:sz="0" w:space="0" w:color="auto"/>
                  </w:divBdr>
                  <w:divsChild>
                    <w:div w:id="1761176678">
                      <w:marLeft w:val="0"/>
                      <w:marRight w:val="0"/>
                      <w:marTop w:val="0"/>
                      <w:marBottom w:val="0"/>
                      <w:divBdr>
                        <w:top w:val="none" w:sz="0" w:space="0" w:color="auto"/>
                        <w:left w:val="none" w:sz="0" w:space="0" w:color="auto"/>
                        <w:bottom w:val="none" w:sz="0" w:space="0" w:color="auto"/>
                        <w:right w:val="none" w:sz="0" w:space="0" w:color="auto"/>
                      </w:divBdr>
                    </w:div>
                    <w:div w:id="897129216">
                      <w:marLeft w:val="0"/>
                      <w:marRight w:val="0"/>
                      <w:marTop w:val="0"/>
                      <w:marBottom w:val="0"/>
                      <w:divBdr>
                        <w:top w:val="none" w:sz="0" w:space="0" w:color="auto"/>
                        <w:left w:val="none" w:sz="0" w:space="0" w:color="auto"/>
                        <w:bottom w:val="none" w:sz="0" w:space="0" w:color="auto"/>
                        <w:right w:val="none" w:sz="0" w:space="0" w:color="auto"/>
                      </w:divBdr>
                    </w:div>
                  </w:divsChild>
                </w:div>
                <w:div w:id="659499630">
                  <w:marLeft w:val="0"/>
                  <w:marRight w:val="0"/>
                  <w:marTop w:val="0"/>
                  <w:marBottom w:val="0"/>
                  <w:divBdr>
                    <w:top w:val="none" w:sz="0" w:space="0" w:color="auto"/>
                    <w:left w:val="none" w:sz="0" w:space="0" w:color="auto"/>
                    <w:bottom w:val="none" w:sz="0" w:space="0" w:color="auto"/>
                    <w:right w:val="none" w:sz="0" w:space="0" w:color="auto"/>
                  </w:divBdr>
                  <w:divsChild>
                    <w:div w:id="937100612">
                      <w:marLeft w:val="0"/>
                      <w:marRight w:val="0"/>
                      <w:marTop w:val="0"/>
                      <w:marBottom w:val="0"/>
                      <w:divBdr>
                        <w:top w:val="none" w:sz="0" w:space="0" w:color="auto"/>
                        <w:left w:val="none" w:sz="0" w:space="0" w:color="auto"/>
                        <w:bottom w:val="none" w:sz="0" w:space="0" w:color="auto"/>
                        <w:right w:val="none" w:sz="0" w:space="0" w:color="auto"/>
                      </w:divBdr>
                    </w:div>
                    <w:div w:id="62068642">
                      <w:marLeft w:val="0"/>
                      <w:marRight w:val="0"/>
                      <w:marTop w:val="0"/>
                      <w:marBottom w:val="0"/>
                      <w:divBdr>
                        <w:top w:val="none" w:sz="0" w:space="0" w:color="auto"/>
                        <w:left w:val="none" w:sz="0" w:space="0" w:color="auto"/>
                        <w:bottom w:val="none" w:sz="0" w:space="0" w:color="auto"/>
                        <w:right w:val="none" w:sz="0" w:space="0" w:color="auto"/>
                      </w:divBdr>
                    </w:div>
                  </w:divsChild>
                </w:div>
                <w:div w:id="1701277718">
                  <w:marLeft w:val="0"/>
                  <w:marRight w:val="0"/>
                  <w:marTop w:val="0"/>
                  <w:marBottom w:val="0"/>
                  <w:divBdr>
                    <w:top w:val="none" w:sz="0" w:space="0" w:color="auto"/>
                    <w:left w:val="none" w:sz="0" w:space="0" w:color="auto"/>
                    <w:bottom w:val="none" w:sz="0" w:space="0" w:color="auto"/>
                    <w:right w:val="none" w:sz="0" w:space="0" w:color="auto"/>
                  </w:divBdr>
                  <w:divsChild>
                    <w:div w:id="1605646605">
                      <w:marLeft w:val="0"/>
                      <w:marRight w:val="0"/>
                      <w:marTop w:val="0"/>
                      <w:marBottom w:val="0"/>
                      <w:divBdr>
                        <w:top w:val="none" w:sz="0" w:space="0" w:color="auto"/>
                        <w:left w:val="none" w:sz="0" w:space="0" w:color="auto"/>
                        <w:bottom w:val="none" w:sz="0" w:space="0" w:color="auto"/>
                        <w:right w:val="none" w:sz="0" w:space="0" w:color="auto"/>
                      </w:divBdr>
                    </w:div>
                    <w:div w:id="1181891230">
                      <w:marLeft w:val="0"/>
                      <w:marRight w:val="0"/>
                      <w:marTop w:val="0"/>
                      <w:marBottom w:val="0"/>
                      <w:divBdr>
                        <w:top w:val="none" w:sz="0" w:space="0" w:color="auto"/>
                        <w:left w:val="none" w:sz="0" w:space="0" w:color="auto"/>
                        <w:bottom w:val="none" w:sz="0" w:space="0" w:color="auto"/>
                        <w:right w:val="none" w:sz="0" w:space="0" w:color="auto"/>
                      </w:divBdr>
                    </w:div>
                  </w:divsChild>
                </w:div>
                <w:div w:id="964895407">
                  <w:marLeft w:val="0"/>
                  <w:marRight w:val="0"/>
                  <w:marTop w:val="0"/>
                  <w:marBottom w:val="0"/>
                  <w:divBdr>
                    <w:top w:val="none" w:sz="0" w:space="0" w:color="auto"/>
                    <w:left w:val="none" w:sz="0" w:space="0" w:color="auto"/>
                    <w:bottom w:val="none" w:sz="0" w:space="0" w:color="auto"/>
                    <w:right w:val="none" w:sz="0" w:space="0" w:color="auto"/>
                  </w:divBdr>
                  <w:divsChild>
                    <w:div w:id="824005896">
                      <w:marLeft w:val="0"/>
                      <w:marRight w:val="0"/>
                      <w:marTop w:val="0"/>
                      <w:marBottom w:val="0"/>
                      <w:divBdr>
                        <w:top w:val="none" w:sz="0" w:space="0" w:color="auto"/>
                        <w:left w:val="none" w:sz="0" w:space="0" w:color="auto"/>
                        <w:bottom w:val="none" w:sz="0" w:space="0" w:color="auto"/>
                        <w:right w:val="none" w:sz="0" w:space="0" w:color="auto"/>
                      </w:divBdr>
                    </w:div>
                  </w:divsChild>
                </w:div>
                <w:div w:id="1112823096">
                  <w:marLeft w:val="0"/>
                  <w:marRight w:val="0"/>
                  <w:marTop w:val="0"/>
                  <w:marBottom w:val="0"/>
                  <w:divBdr>
                    <w:top w:val="none" w:sz="0" w:space="0" w:color="auto"/>
                    <w:left w:val="none" w:sz="0" w:space="0" w:color="auto"/>
                    <w:bottom w:val="none" w:sz="0" w:space="0" w:color="auto"/>
                    <w:right w:val="none" w:sz="0" w:space="0" w:color="auto"/>
                  </w:divBdr>
                  <w:divsChild>
                    <w:div w:id="391002914">
                      <w:marLeft w:val="0"/>
                      <w:marRight w:val="0"/>
                      <w:marTop w:val="0"/>
                      <w:marBottom w:val="0"/>
                      <w:divBdr>
                        <w:top w:val="none" w:sz="0" w:space="0" w:color="auto"/>
                        <w:left w:val="none" w:sz="0" w:space="0" w:color="auto"/>
                        <w:bottom w:val="none" w:sz="0" w:space="0" w:color="auto"/>
                        <w:right w:val="none" w:sz="0" w:space="0" w:color="auto"/>
                      </w:divBdr>
                    </w:div>
                    <w:div w:id="735784741">
                      <w:marLeft w:val="0"/>
                      <w:marRight w:val="0"/>
                      <w:marTop w:val="0"/>
                      <w:marBottom w:val="0"/>
                      <w:divBdr>
                        <w:top w:val="none" w:sz="0" w:space="0" w:color="auto"/>
                        <w:left w:val="none" w:sz="0" w:space="0" w:color="auto"/>
                        <w:bottom w:val="none" w:sz="0" w:space="0" w:color="auto"/>
                        <w:right w:val="none" w:sz="0" w:space="0" w:color="auto"/>
                      </w:divBdr>
                    </w:div>
                  </w:divsChild>
                </w:div>
                <w:div w:id="390423458">
                  <w:marLeft w:val="0"/>
                  <w:marRight w:val="0"/>
                  <w:marTop w:val="0"/>
                  <w:marBottom w:val="0"/>
                  <w:divBdr>
                    <w:top w:val="none" w:sz="0" w:space="0" w:color="auto"/>
                    <w:left w:val="none" w:sz="0" w:space="0" w:color="auto"/>
                    <w:bottom w:val="none" w:sz="0" w:space="0" w:color="auto"/>
                    <w:right w:val="none" w:sz="0" w:space="0" w:color="auto"/>
                  </w:divBdr>
                  <w:divsChild>
                    <w:div w:id="1882595468">
                      <w:marLeft w:val="0"/>
                      <w:marRight w:val="0"/>
                      <w:marTop w:val="0"/>
                      <w:marBottom w:val="0"/>
                      <w:divBdr>
                        <w:top w:val="none" w:sz="0" w:space="0" w:color="auto"/>
                        <w:left w:val="none" w:sz="0" w:space="0" w:color="auto"/>
                        <w:bottom w:val="none" w:sz="0" w:space="0" w:color="auto"/>
                        <w:right w:val="none" w:sz="0" w:space="0" w:color="auto"/>
                      </w:divBdr>
                    </w:div>
                    <w:div w:id="839350711">
                      <w:marLeft w:val="0"/>
                      <w:marRight w:val="0"/>
                      <w:marTop w:val="0"/>
                      <w:marBottom w:val="0"/>
                      <w:divBdr>
                        <w:top w:val="none" w:sz="0" w:space="0" w:color="auto"/>
                        <w:left w:val="none" w:sz="0" w:space="0" w:color="auto"/>
                        <w:bottom w:val="none" w:sz="0" w:space="0" w:color="auto"/>
                        <w:right w:val="none" w:sz="0" w:space="0" w:color="auto"/>
                      </w:divBdr>
                    </w:div>
                  </w:divsChild>
                </w:div>
                <w:div w:id="1980761878">
                  <w:marLeft w:val="0"/>
                  <w:marRight w:val="0"/>
                  <w:marTop w:val="0"/>
                  <w:marBottom w:val="0"/>
                  <w:divBdr>
                    <w:top w:val="none" w:sz="0" w:space="0" w:color="auto"/>
                    <w:left w:val="none" w:sz="0" w:space="0" w:color="auto"/>
                    <w:bottom w:val="none" w:sz="0" w:space="0" w:color="auto"/>
                    <w:right w:val="none" w:sz="0" w:space="0" w:color="auto"/>
                  </w:divBdr>
                  <w:divsChild>
                    <w:div w:id="1595896113">
                      <w:marLeft w:val="0"/>
                      <w:marRight w:val="0"/>
                      <w:marTop w:val="0"/>
                      <w:marBottom w:val="0"/>
                      <w:divBdr>
                        <w:top w:val="none" w:sz="0" w:space="0" w:color="auto"/>
                        <w:left w:val="none" w:sz="0" w:space="0" w:color="auto"/>
                        <w:bottom w:val="none" w:sz="0" w:space="0" w:color="auto"/>
                        <w:right w:val="none" w:sz="0" w:space="0" w:color="auto"/>
                      </w:divBdr>
                    </w:div>
                    <w:div w:id="2073650987">
                      <w:marLeft w:val="0"/>
                      <w:marRight w:val="0"/>
                      <w:marTop w:val="0"/>
                      <w:marBottom w:val="0"/>
                      <w:divBdr>
                        <w:top w:val="none" w:sz="0" w:space="0" w:color="auto"/>
                        <w:left w:val="none" w:sz="0" w:space="0" w:color="auto"/>
                        <w:bottom w:val="none" w:sz="0" w:space="0" w:color="auto"/>
                        <w:right w:val="none" w:sz="0" w:space="0" w:color="auto"/>
                      </w:divBdr>
                    </w:div>
                  </w:divsChild>
                </w:div>
                <w:div w:id="1430394396">
                  <w:marLeft w:val="0"/>
                  <w:marRight w:val="0"/>
                  <w:marTop w:val="0"/>
                  <w:marBottom w:val="0"/>
                  <w:divBdr>
                    <w:top w:val="none" w:sz="0" w:space="0" w:color="auto"/>
                    <w:left w:val="none" w:sz="0" w:space="0" w:color="auto"/>
                    <w:bottom w:val="none" w:sz="0" w:space="0" w:color="auto"/>
                    <w:right w:val="none" w:sz="0" w:space="0" w:color="auto"/>
                  </w:divBdr>
                  <w:divsChild>
                    <w:div w:id="1535729403">
                      <w:marLeft w:val="0"/>
                      <w:marRight w:val="0"/>
                      <w:marTop w:val="0"/>
                      <w:marBottom w:val="0"/>
                      <w:divBdr>
                        <w:top w:val="none" w:sz="0" w:space="0" w:color="auto"/>
                        <w:left w:val="none" w:sz="0" w:space="0" w:color="auto"/>
                        <w:bottom w:val="none" w:sz="0" w:space="0" w:color="auto"/>
                        <w:right w:val="none" w:sz="0" w:space="0" w:color="auto"/>
                      </w:divBdr>
                    </w:div>
                  </w:divsChild>
                </w:div>
                <w:div w:id="1476491066">
                  <w:marLeft w:val="0"/>
                  <w:marRight w:val="0"/>
                  <w:marTop w:val="0"/>
                  <w:marBottom w:val="0"/>
                  <w:divBdr>
                    <w:top w:val="none" w:sz="0" w:space="0" w:color="auto"/>
                    <w:left w:val="none" w:sz="0" w:space="0" w:color="auto"/>
                    <w:bottom w:val="none" w:sz="0" w:space="0" w:color="auto"/>
                    <w:right w:val="none" w:sz="0" w:space="0" w:color="auto"/>
                  </w:divBdr>
                  <w:divsChild>
                    <w:div w:id="790246405">
                      <w:marLeft w:val="0"/>
                      <w:marRight w:val="0"/>
                      <w:marTop w:val="0"/>
                      <w:marBottom w:val="0"/>
                      <w:divBdr>
                        <w:top w:val="none" w:sz="0" w:space="0" w:color="auto"/>
                        <w:left w:val="none" w:sz="0" w:space="0" w:color="auto"/>
                        <w:bottom w:val="none" w:sz="0" w:space="0" w:color="auto"/>
                        <w:right w:val="none" w:sz="0" w:space="0" w:color="auto"/>
                      </w:divBdr>
                    </w:div>
                    <w:div w:id="1112553061">
                      <w:marLeft w:val="0"/>
                      <w:marRight w:val="0"/>
                      <w:marTop w:val="0"/>
                      <w:marBottom w:val="0"/>
                      <w:divBdr>
                        <w:top w:val="none" w:sz="0" w:space="0" w:color="auto"/>
                        <w:left w:val="none" w:sz="0" w:space="0" w:color="auto"/>
                        <w:bottom w:val="none" w:sz="0" w:space="0" w:color="auto"/>
                        <w:right w:val="none" w:sz="0" w:space="0" w:color="auto"/>
                      </w:divBdr>
                    </w:div>
                  </w:divsChild>
                </w:div>
                <w:div w:id="515853713">
                  <w:marLeft w:val="0"/>
                  <w:marRight w:val="0"/>
                  <w:marTop w:val="0"/>
                  <w:marBottom w:val="0"/>
                  <w:divBdr>
                    <w:top w:val="none" w:sz="0" w:space="0" w:color="auto"/>
                    <w:left w:val="none" w:sz="0" w:space="0" w:color="auto"/>
                    <w:bottom w:val="none" w:sz="0" w:space="0" w:color="auto"/>
                    <w:right w:val="none" w:sz="0" w:space="0" w:color="auto"/>
                  </w:divBdr>
                  <w:divsChild>
                    <w:div w:id="511576725">
                      <w:marLeft w:val="0"/>
                      <w:marRight w:val="0"/>
                      <w:marTop w:val="0"/>
                      <w:marBottom w:val="0"/>
                      <w:divBdr>
                        <w:top w:val="none" w:sz="0" w:space="0" w:color="auto"/>
                        <w:left w:val="none" w:sz="0" w:space="0" w:color="auto"/>
                        <w:bottom w:val="none" w:sz="0" w:space="0" w:color="auto"/>
                        <w:right w:val="none" w:sz="0" w:space="0" w:color="auto"/>
                      </w:divBdr>
                    </w:div>
                    <w:div w:id="252475461">
                      <w:marLeft w:val="0"/>
                      <w:marRight w:val="0"/>
                      <w:marTop w:val="0"/>
                      <w:marBottom w:val="0"/>
                      <w:divBdr>
                        <w:top w:val="none" w:sz="0" w:space="0" w:color="auto"/>
                        <w:left w:val="none" w:sz="0" w:space="0" w:color="auto"/>
                        <w:bottom w:val="none" w:sz="0" w:space="0" w:color="auto"/>
                        <w:right w:val="none" w:sz="0" w:space="0" w:color="auto"/>
                      </w:divBdr>
                    </w:div>
                  </w:divsChild>
                </w:div>
                <w:div w:id="1223710435">
                  <w:marLeft w:val="0"/>
                  <w:marRight w:val="0"/>
                  <w:marTop w:val="0"/>
                  <w:marBottom w:val="0"/>
                  <w:divBdr>
                    <w:top w:val="none" w:sz="0" w:space="0" w:color="auto"/>
                    <w:left w:val="none" w:sz="0" w:space="0" w:color="auto"/>
                    <w:bottom w:val="none" w:sz="0" w:space="0" w:color="auto"/>
                    <w:right w:val="none" w:sz="0" w:space="0" w:color="auto"/>
                  </w:divBdr>
                  <w:divsChild>
                    <w:div w:id="1466701585">
                      <w:marLeft w:val="0"/>
                      <w:marRight w:val="0"/>
                      <w:marTop w:val="0"/>
                      <w:marBottom w:val="0"/>
                      <w:divBdr>
                        <w:top w:val="none" w:sz="0" w:space="0" w:color="auto"/>
                        <w:left w:val="none" w:sz="0" w:space="0" w:color="auto"/>
                        <w:bottom w:val="none" w:sz="0" w:space="0" w:color="auto"/>
                        <w:right w:val="none" w:sz="0" w:space="0" w:color="auto"/>
                      </w:divBdr>
                    </w:div>
                    <w:div w:id="1819615997">
                      <w:marLeft w:val="0"/>
                      <w:marRight w:val="0"/>
                      <w:marTop w:val="0"/>
                      <w:marBottom w:val="0"/>
                      <w:divBdr>
                        <w:top w:val="none" w:sz="0" w:space="0" w:color="auto"/>
                        <w:left w:val="none" w:sz="0" w:space="0" w:color="auto"/>
                        <w:bottom w:val="none" w:sz="0" w:space="0" w:color="auto"/>
                        <w:right w:val="none" w:sz="0" w:space="0" w:color="auto"/>
                      </w:divBdr>
                    </w:div>
                  </w:divsChild>
                </w:div>
                <w:div w:id="1457603616">
                  <w:marLeft w:val="0"/>
                  <w:marRight w:val="0"/>
                  <w:marTop w:val="0"/>
                  <w:marBottom w:val="0"/>
                  <w:divBdr>
                    <w:top w:val="none" w:sz="0" w:space="0" w:color="auto"/>
                    <w:left w:val="none" w:sz="0" w:space="0" w:color="auto"/>
                    <w:bottom w:val="none" w:sz="0" w:space="0" w:color="auto"/>
                    <w:right w:val="none" w:sz="0" w:space="0" w:color="auto"/>
                  </w:divBdr>
                  <w:divsChild>
                    <w:div w:id="1559588974">
                      <w:marLeft w:val="0"/>
                      <w:marRight w:val="0"/>
                      <w:marTop w:val="0"/>
                      <w:marBottom w:val="0"/>
                      <w:divBdr>
                        <w:top w:val="none" w:sz="0" w:space="0" w:color="auto"/>
                        <w:left w:val="none" w:sz="0" w:space="0" w:color="auto"/>
                        <w:bottom w:val="none" w:sz="0" w:space="0" w:color="auto"/>
                        <w:right w:val="none" w:sz="0" w:space="0" w:color="auto"/>
                      </w:divBdr>
                    </w:div>
                  </w:divsChild>
                </w:div>
                <w:div w:id="927542910">
                  <w:marLeft w:val="0"/>
                  <w:marRight w:val="0"/>
                  <w:marTop w:val="0"/>
                  <w:marBottom w:val="0"/>
                  <w:divBdr>
                    <w:top w:val="none" w:sz="0" w:space="0" w:color="auto"/>
                    <w:left w:val="none" w:sz="0" w:space="0" w:color="auto"/>
                    <w:bottom w:val="none" w:sz="0" w:space="0" w:color="auto"/>
                    <w:right w:val="none" w:sz="0" w:space="0" w:color="auto"/>
                  </w:divBdr>
                  <w:divsChild>
                    <w:div w:id="647395458">
                      <w:marLeft w:val="0"/>
                      <w:marRight w:val="0"/>
                      <w:marTop w:val="0"/>
                      <w:marBottom w:val="0"/>
                      <w:divBdr>
                        <w:top w:val="none" w:sz="0" w:space="0" w:color="auto"/>
                        <w:left w:val="none" w:sz="0" w:space="0" w:color="auto"/>
                        <w:bottom w:val="none" w:sz="0" w:space="0" w:color="auto"/>
                        <w:right w:val="none" w:sz="0" w:space="0" w:color="auto"/>
                      </w:divBdr>
                    </w:div>
                  </w:divsChild>
                </w:div>
                <w:div w:id="983894235">
                  <w:marLeft w:val="0"/>
                  <w:marRight w:val="0"/>
                  <w:marTop w:val="0"/>
                  <w:marBottom w:val="0"/>
                  <w:divBdr>
                    <w:top w:val="none" w:sz="0" w:space="0" w:color="auto"/>
                    <w:left w:val="none" w:sz="0" w:space="0" w:color="auto"/>
                    <w:bottom w:val="none" w:sz="0" w:space="0" w:color="auto"/>
                    <w:right w:val="none" w:sz="0" w:space="0" w:color="auto"/>
                  </w:divBdr>
                  <w:divsChild>
                    <w:div w:id="560869314">
                      <w:marLeft w:val="0"/>
                      <w:marRight w:val="0"/>
                      <w:marTop w:val="0"/>
                      <w:marBottom w:val="0"/>
                      <w:divBdr>
                        <w:top w:val="none" w:sz="0" w:space="0" w:color="auto"/>
                        <w:left w:val="none" w:sz="0" w:space="0" w:color="auto"/>
                        <w:bottom w:val="none" w:sz="0" w:space="0" w:color="auto"/>
                        <w:right w:val="none" w:sz="0" w:space="0" w:color="auto"/>
                      </w:divBdr>
                    </w:div>
                  </w:divsChild>
                </w:div>
                <w:div w:id="1123689496">
                  <w:marLeft w:val="0"/>
                  <w:marRight w:val="0"/>
                  <w:marTop w:val="0"/>
                  <w:marBottom w:val="0"/>
                  <w:divBdr>
                    <w:top w:val="none" w:sz="0" w:space="0" w:color="auto"/>
                    <w:left w:val="none" w:sz="0" w:space="0" w:color="auto"/>
                    <w:bottom w:val="none" w:sz="0" w:space="0" w:color="auto"/>
                    <w:right w:val="none" w:sz="0" w:space="0" w:color="auto"/>
                  </w:divBdr>
                  <w:divsChild>
                    <w:div w:id="1299335028">
                      <w:marLeft w:val="0"/>
                      <w:marRight w:val="0"/>
                      <w:marTop w:val="0"/>
                      <w:marBottom w:val="0"/>
                      <w:divBdr>
                        <w:top w:val="none" w:sz="0" w:space="0" w:color="auto"/>
                        <w:left w:val="none" w:sz="0" w:space="0" w:color="auto"/>
                        <w:bottom w:val="none" w:sz="0" w:space="0" w:color="auto"/>
                        <w:right w:val="none" w:sz="0" w:space="0" w:color="auto"/>
                      </w:divBdr>
                    </w:div>
                  </w:divsChild>
                </w:div>
                <w:div w:id="610861190">
                  <w:marLeft w:val="0"/>
                  <w:marRight w:val="0"/>
                  <w:marTop w:val="0"/>
                  <w:marBottom w:val="0"/>
                  <w:divBdr>
                    <w:top w:val="none" w:sz="0" w:space="0" w:color="auto"/>
                    <w:left w:val="none" w:sz="0" w:space="0" w:color="auto"/>
                    <w:bottom w:val="none" w:sz="0" w:space="0" w:color="auto"/>
                    <w:right w:val="none" w:sz="0" w:space="0" w:color="auto"/>
                  </w:divBdr>
                  <w:divsChild>
                    <w:div w:id="947784359">
                      <w:marLeft w:val="0"/>
                      <w:marRight w:val="0"/>
                      <w:marTop w:val="0"/>
                      <w:marBottom w:val="0"/>
                      <w:divBdr>
                        <w:top w:val="none" w:sz="0" w:space="0" w:color="auto"/>
                        <w:left w:val="none" w:sz="0" w:space="0" w:color="auto"/>
                        <w:bottom w:val="none" w:sz="0" w:space="0" w:color="auto"/>
                        <w:right w:val="none" w:sz="0" w:space="0" w:color="auto"/>
                      </w:divBdr>
                    </w:div>
                  </w:divsChild>
                </w:div>
                <w:div w:id="765617816">
                  <w:marLeft w:val="0"/>
                  <w:marRight w:val="0"/>
                  <w:marTop w:val="0"/>
                  <w:marBottom w:val="0"/>
                  <w:divBdr>
                    <w:top w:val="none" w:sz="0" w:space="0" w:color="auto"/>
                    <w:left w:val="none" w:sz="0" w:space="0" w:color="auto"/>
                    <w:bottom w:val="none" w:sz="0" w:space="0" w:color="auto"/>
                    <w:right w:val="none" w:sz="0" w:space="0" w:color="auto"/>
                  </w:divBdr>
                  <w:divsChild>
                    <w:div w:id="724059986">
                      <w:marLeft w:val="0"/>
                      <w:marRight w:val="0"/>
                      <w:marTop w:val="0"/>
                      <w:marBottom w:val="0"/>
                      <w:divBdr>
                        <w:top w:val="none" w:sz="0" w:space="0" w:color="auto"/>
                        <w:left w:val="none" w:sz="0" w:space="0" w:color="auto"/>
                        <w:bottom w:val="none" w:sz="0" w:space="0" w:color="auto"/>
                        <w:right w:val="none" w:sz="0" w:space="0" w:color="auto"/>
                      </w:divBdr>
                    </w:div>
                    <w:div w:id="941113289">
                      <w:marLeft w:val="0"/>
                      <w:marRight w:val="0"/>
                      <w:marTop w:val="0"/>
                      <w:marBottom w:val="0"/>
                      <w:divBdr>
                        <w:top w:val="none" w:sz="0" w:space="0" w:color="auto"/>
                        <w:left w:val="none" w:sz="0" w:space="0" w:color="auto"/>
                        <w:bottom w:val="none" w:sz="0" w:space="0" w:color="auto"/>
                        <w:right w:val="none" w:sz="0" w:space="0" w:color="auto"/>
                      </w:divBdr>
                    </w:div>
                  </w:divsChild>
                </w:div>
                <w:div w:id="1796677264">
                  <w:marLeft w:val="0"/>
                  <w:marRight w:val="0"/>
                  <w:marTop w:val="0"/>
                  <w:marBottom w:val="0"/>
                  <w:divBdr>
                    <w:top w:val="none" w:sz="0" w:space="0" w:color="auto"/>
                    <w:left w:val="none" w:sz="0" w:space="0" w:color="auto"/>
                    <w:bottom w:val="none" w:sz="0" w:space="0" w:color="auto"/>
                    <w:right w:val="none" w:sz="0" w:space="0" w:color="auto"/>
                  </w:divBdr>
                  <w:divsChild>
                    <w:div w:id="1997415884">
                      <w:marLeft w:val="0"/>
                      <w:marRight w:val="0"/>
                      <w:marTop w:val="0"/>
                      <w:marBottom w:val="0"/>
                      <w:divBdr>
                        <w:top w:val="none" w:sz="0" w:space="0" w:color="auto"/>
                        <w:left w:val="none" w:sz="0" w:space="0" w:color="auto"/>
                        <w:bottom w:val="none" w:sz="0" w:space="0" w:color="auto"/>
                        <w:right w:val="none" w:sz="0" w:space="0" w:color="auto"/>
                      </w:divBdr>
                    </w:div>
                    <w:div w:id="248466527">
                      <w:marLeft w:val="0"/>
                      <w:marRight w:val="0"/>
                      <w:marTop w:val="0"/>
                      <w:marBottom w:val="0"/>
                      <w:divBdr>
                        <w:top w:val="none" w:sz="0" w:space="0" w:color="auto"/>
                        <w:left w:val="none" w:sz="0" w:space="0" w:color="auto"/>
                        <w:bottom w:val="none" w:sz="0" w:space="0" w:color="auto"/>
                        <w:right w:val="none" w:sz="0" w:space="0" w:color="auto"/>
                      </w:divBdr>
                    </w:div>
                  </w:divsChild>
                </w:div>
                <w:div w:id="907350363">
                  <w:marLeft w:val="0"/>
                  <w:marRight w:val="0"/>
                  <w:marTop w:val="0"/>
                  <w:marBottom w:val="0"/>
                  <w:divBdr>
                    <w:top w:val="none" w:sz="0" w:space="0" w:color="auto"/>
                    <w:left w:val="none" w:sz="0" w:space="0" w:color="auto"/>
                    <w:bottom w:val="none" w:sz="0" w:space="0" w:color="auto"/>
                    <w:right w:val="none" w:sz="0" w:space="0" w:color="auto"/>
                  </w:divBdr>
                  <w:divsChild>
                    <w:div w:id="223373052">
                      <w:marLeft w:val="0"/>
                      <w:marRight w:val="0"/>
                      <w:marTop w:val="0"/>
                      <w:marBottom w:val="0"/>
                      <w:divBdr>
                        <w:top w:val="none" w:sz="0" w:space="0" w:color="auto"/>
                        <w:left w:val="none" w:sz="0" w:space="0" w:color="auto"/>
                        <w:bottom w:val="none" w:sz="0" w:space="0" w:color="auto"/>
                        <w:right w:val="none" w:sz="0" w:space="0" w:color="auto"/>
                      </w:divBdr>
                    </w:div>
                    <w:div w:id="2082673523">
                      <w:marLeft w:val="0"/>
                      <w:marRight w:val="0"/>
                      <w:marTop w:val="0"/>
                      <w:marBottom w:val="0"/>
                      <w:divBdr>
                        <w:top w:val="none" w:sz="0" w:space="0" w:color="auto"/>
                        <w:left w:val="none" w:sz="0" w:space="0" w:color="auto"/>
                        <w:bottom w:val="none" w:sz="0" w:space="0" w:color="auto"/>
                        <w:right w:val="none" w:sz="0" w:space="0" w:color="auto"/>
                      </w:divBdr>
                    </w:div>
                  </w:divsChild>
                </w:div>
                <w:div w:id="250700237">
                  <w:marLeft w:val="0"/>
                  <w:marRight w:val="0"/>
                  <w:marTop w:val="0"/>
                  <w:marBottom w:val="0"/>
                  <w:divBdr>
                    <w:top w:val="none" w:sz="0" w:space="0" w:color="auto"/>
                    <w:left w:val="none" w:sz="0" w:space="0" w:color="auto"/>
                    <w:bottom w:val="none" w:sz="0" w:space="0" w:color="auto"/>
                    <w:right w:val="none" w:sz="0" w:space="0" w:color="auto"/>
                  </w:divBdr>
                  <w:divsChild>
                    <w:div w:id="1785147452">
                      <w:marLeft w:val="0"/>
                      <w:marRight w:val="0"/>
                      <w:marTop w:val="0"/>
                      <w:marBottom w:val="0"/>
                      <w:divBdr>
                        <w:top w:val="none" w:sz="0" w:space="0" w:color="auto"/>
                        <w:left w:val="none" w:sz="0" w:space="0" w:color="auto"/>
                        <w:bottom w:val="none" w:sz="0" w:space="0" w:color="auto"/>
                        <w:right w:val="none" w:sz="0" w:space="0" w:color="auto"/>
                      </w:divBdr>
                    </w:div>
                  </w:divsChild>
                </w:div>
                <w:div w:id="782842832">
                  <w:marLeft w:val="0"/>
                  <w:marRight w:val="0"/>
                  <w:marTop w:val="0"/>
                  <w:marBottom w:val="0"/>
                  <w:divBdr>
                    <w:top w:val="none" w:sz="0" w:space="0" w:color="auto"/>
                    <w:left w:val="none" w:sz="0" w:space="0" w:color="auto"/>
                    <w:bottom w:val="none" w:sz="0" w:space="0" w:color="auto"/>
                    <w:right w:val="none" w:sz="0" w:space="0" w:color="auto"/>
                  </w:divBdr>
                  <w:divsChild>
                    <w:div w:id="725303852">
                      <w:marLeft w:val="0"/>
                      <w:marRight w:val="0"/>
                      <w:marTop w:val="0"/>
                      <w:marBottom w:val="0"/>
                      <w:divBdr>
                        <w:top w:val="none" w:sz="0" w:space="0" w:color="auto"/>
                        <w:left w:val="none" w:sz="0" w:space="0" w:color="auto"/>
                        <w:bottom w:val="none" w:sz="0" w:space="0" w:color="auto"/>
                        <w:right w:val="none" w:sz="0" w:space="0" w:color="auto"/>
                      </w:divBdr>
                    </w:div>
                  </w:divsChild>
                </w:div>
                <w:div w:id="1759594725">
                  <w:marLeft w:val="0"/>
                  <w:marRight w:val="0"/>
                  <w:marTop w:val="0"/>
                  <w:marBottom w:val="0"/>
                  <w:divBdr>
                    <w:top w:val="none" w:sz="0" w:space="0" w:color="auto"/>
                    <w:left w:val="none" w:sz="0" w:space="0" w:color="auto"/>
                    <w:bottom w:val="none" w:sz="0" w:space="0" w:color="auto"/>
                    <w:right w:val="none" w:sz="0" w:space="0" w:color="auto"/>
                  </w:divBdr>
                  <w:divsChild>
                    <w:div w:id="608245614">
                      <w:marLeft w:val="0"/>
                      <w:marRight w:val="0"/>
                      <w:marTop w:val="0"/>
                      <w:marBottom w:val="0"/>
                      <w:divBdr>
                        <w:top w:val="none" w:sz="0" w:space="0" w:color="auto"/>
                        <w:left w:val="none" w:sz="0" w:space="0" w:color="auto"/>
                        <w:bottom w:val="none" w:sz="0" w:space="0" w:color="auto"/>
                        <w:right w:val="none" w:sz="0" w:space="0" w:color="auto"/>
                      </w:divBdr>
                    </w:div>
                  </w:divsChild>
                </w:div>
                <w:div w:id="513105517">
                  <w:marLeft w:val="0"/>
                  <w:marRight w:val="0"/>
                  <w:marTop w:val="0"/>
                  <w:marBottom w:val="0"/>
                  <w:divBdr>
                    <w:top w:val="none" w:sz="0" w:space="0" w:color="auto"/>
                    <w:left w:val="none" w:sz="0" w:space="0" w:color="auto"/>
                    <w:bottom w:val="none" w:sz="0" w:space="0" w:color="auto"/>
                    <w:right w:val="none" w:sz="0" w:space="0" w:color="auto"/>
                  </w:divBdr>
                  <w:divsChild>
                    <w:div w:id="60701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733841">
          <w:marLeft w:val="0"/>
          <w:marRight w:val="0"/>
          <w:marTop w:val="0"/>
          <w:marBottom w:val="0"/>
          <w:divBdr>
            <w:top w:val="none" w:sz="0" w:space="0" w:color="auto"/>
            <w:left w:val="none" w:sz="0" w:space="0" w:color="auto"/>
            <w:bottom w:val="none" w:sz="0" w:space="0" w:color="auto"/>
            <w:right w:val="none" w:sz="0" w:space="0" w:color="auto"/>
          </w:divBdr>
        </w:div>
        <w:div w:id="689382285">
          <w:marLeft w:val="0"/>
          <w:marRight w:val="0"/>
          <w:marTop w:val="0"/>
          <w:marBottom w:val="0"/>
          <w:divBdr>
            <w:top w:val="none" w:sz="0" w:space="0" w:color="auto"/>
            <w:left w:val="none" w:sz="0" w:space="0" w:color="auto"/>
            <w:bottom w:val="none" w:sz="0" w:space="0" w:color="auto"/>
            <w:right w:val="none" w:sz="0" w:space="0" w:color="auto"/>
          </w:divBdr>
        </w:div>
        <w:div w:id="1477603171">
          <w:marLeft w:val="0"/>
          <w:marRight w:val="0"/>
          <w:marTop w:val="0"/>
          <w:marBottom w:val="0"/>
          <w:divBdr>
            <w:top w:val="none" w:sz="0" w:space="0" w:color="auto"/>
            <w:left w:val="none" w:sz="0" w:space="0" w:color="auto"/>
            <w:bottom w:val="none" w:sz="0" w:space="0" w:color="auto"/>
            <w:right w:val="none" w:sz="0" w:space="0" w:color="auto"/>
          </w:divBdr>
        </w:div>
        <w:div w:id="1262565811">
          <w:marLeft w:val="0"/>
          <w:marRight w:val="0"/>
          <w:marTop w:val="0"/>
          <w:marBottom w:val="0"/>
          <w:divBdr>
            <w:top w:val="none" w:sz="0" w:space="0" w:color="auto"/>
            <w:left w:val="none" w:sz="0" w:space="0" w:color="auto"/>
            <w:bottom w:val="none" w:sz="0" w:space="0" w:color="auto"/>
            <w:right w:val="none" w:sz="0" w:space="0" w:color="auto"/>
          </w:divBdr>
        </w:div>
        <w:div w:id="708996806">
          <w:marLeft w:val="0"/>
          <w:marRight w:val="0"/>
          <w:marTop w:val="0"/>
          <w:marBottom w:val="0"/>
          <w:divBdr>
            <w:top w:val="none" w:sz="0" w:space="0" w:color="auto"/>
            <w:left w:val="none" w:sz="0" w:space="0" w:color="auto"/>
            <w:bottom w:val="none" w:sz="0" w:space="0" w:color="auto"/>
            <w:right w:val="none" w:sz="0" w:space="0" w:color="auto"/>
          </w:divBdr>
        </w:div>
        <w:div w:id="1216313789">
          <w:marLeft w:val="0"/>
          <w:marRight w:val="0"/>
          <w:marTop w:val="0"/>
          <w:marBottom w:val="0"/>
          <w:divBdr>
            <w:top w:val="none" w:sz="0" w:space="0" w:color="auto"/>
            <w:left w:val="none" w:sz="0" w:space="0" w:color="auto"/>
            <w:bottom w:val="none" w:sz="0" w:space="0" w:color="auto"/>
            <w:right w:val="none" w:sz="0" w:space="0" w:color="auto"/>
          </w:divBdr>
        </w:div>
        <w:div w:id="1758557271">
          <w:marLeft w:val="0"/>
          <w:marRight w:val="0"/>
          <w:marTop w:val="0"/>
          <w:marBottom w:val="0"/>
          <w:divBdr>
            <w:top w:val="none" w:sz="0" w:space="0" w:color="auto"/>
            <w:left w:val="none" w:sz="0" w:space="0" w:color="auto"/>
            <w:bottom w:val="none" w:sz="0" w:space="0" w:color="auto"/>
            <w:right w:val="none" w:sz="0" w:space="0" w:color="auto"/>
          </w:divBdr>
        </w:div>
        <w:div w:id="1641693433">
          <w:marLeft w:val="0"/>
          <w:marRight w:val="0"/>
          <w:marTop w:val="0"/>
          <w:marBottom w:val="0"/>
          <w:divBdr>
            <w:top w:val="none" w:sz="0" w:space="0" w:color="auto"/>
            <w:left w:val="none" w:sz="0" w:space="0" w:color="auto"/>
            <w:bottom w:val="none" w:sz="0" w:space="0" w:color="auto"/>
            <w:right w:val="none" w:sz="0" w:space="0" w:color="auto"/>
          </w:divBdr>
        </w:div>
        <w:div w:id="917519548">
          <w:marLeft w:val="0"/>
          <w:marRight w:val="0"/>
          <w:marTop w:val="0"/>
          <w:marBottom w:val="0"/>
          <w:divBdr>
            <w:top w:val="none" w:sz="0" w:space="0" w:color="auto"/>
            <w:left w:val="none" w:sz="0" w:space="0" w:color="auto"/>
            <w:bottom w:val="none" w:sz="0" w:space="0" w:color="auto"/>
            <w:right w:val="none" w:sz="0" w:space="0" w:color="auto"/>
          </w:divBdr>
        </w:div>
        <w:div w:id="215826031">
          <w:marLeft w:val="0"/>
          <w:marRight w:val="0"/>
          <w:marTop w:val="0"/>
          <w:marBottom w:val="0"/>
          <w:divBdr>
            <w:top w:val="none" w:sz="0" w:space="0" w:color="auto"/>
            <w:left w:val="none" w:sz="0" w:space="0" w:color="auto"/>
            <w:bottom w:val="none" w:sz="0" w:space="0" w:color="auto"/>
            <w:right w:val="none" w:sz="0" w:space="0" w:color="auto"/>
          </w:divBdr>
        </w:div>
        <w:div w:id="1317613327">
          <w:marLeft w:val="0"/>
          <w:marRight w:val="0"/>
          <w:marTop w:val="0"/>
          <w:marBottom w:val="0"/>
          <w:divBdr>
            <w:top w:val="none" w:sz="0" w:space="0" w:color="auto"/>
            <w:left w:val="none" w:sz="0" w:space="0" w:color="auto"/>
            <w:bottom w:val="none" w:sz="0" w:space="0" w:color="auto"/>
            <w:right w:val="none" w:sz="0" w:space="0" w:color="auto"/>
          </w:divBdr>
        </w:div>
        <w:div w:id="1920092241">
          <w:marLeft w:val="0"/>
          <w:marRight w:val="0"/>
          <w:marTop w:val="0"/>
          <w:marBottom w:val="0"/>
          <w:divBdr>
            <w:top w:val="none" w:sz="0" w:space="0" w:color="auto"/>
            <w:left w:val="none" w:sz="0" w:space="0" w:color="auto"/>
            <w:bottom w:val="none" w:sz="0" w:space="0" w:color="auto"/>
            <w:right w:val="none" w:sz="0" w:space="0" w:color="auto"/>
          </w:divBdr>
        </w:div>
        <w:div w:id="1921866126">
          <w:marLeft w:val="0"/>
          <w:marRight w:val="0"/>
          <w:marTop w:val="0"/>
          <w:marBottom w:val="0"/>
          <w:divBdr>
            <w:top w:val="none" w:sz="0" w:space="0" w:color="auto"/>
            <w:left w:val="none" w:sz="0" w:space="0" w:color="auto"/>
            <w:bottom w:val="none" w:sz="0" w:space="0" w:color="auto"/>
            <w:right w:val="none" w:sz="0" w:space="0" w:color="auto"/>
          </w:divBdr>
        </w:div>
        <w:div w:id="775179691">
          <w:marLeft w:val="0"/>
          <w:marRight w:val="0"/>
          <w:marTop w:val="0"/>
          <w:marBottom w:val="0"/>
          <w:divBdr>
            <w:top w:val="none" w:sz="0" w:space="0" w:color="auto"/>
            <w:left w:val="none" w:sz="0" w:space="0" w:color="auto"/>
            <w:bottom w:val="none" w:sz="0" w:space="0" w:color="auto"/>
            <w:right w:val="none" w:sz="0" w:space="0" w:color="auto"/>
          </w:divBdr>
        </w:div>
        <w:div w:id="652834498">
          <w:marLeft w:val="0"/>
          <w:marRight w:val="0"/>
          <w:marTop w:val="0"/>
          <w:marBottom w:val="0"/>
          <w:divBdr>
            <w:top w:val="none" w:sz="0" w:space="0" w:color="auto"/>
            <w:left w:val="none" w:sz="0" w:space="0" w:color="auto"/>
            <w:bottom w:val="none" w:sz="0" w:space="0" w:color="auto"/>
            <w:right w:val="none" w:sz="0" w:space="0" w:color="auto"/>
          </w:divBdr>
        </w:div>
        <w:div w:id="540554101">
          <w:marLeft w:val="0"/>
          <w:marRight w:val="0"/>
          <w:marTop w:val="0"/>
          <w:marBottom w:val="0"/>
          <w:divBdr>
            <w:top w:val="none" w:sz="0" w:space="0" w:color="auto"/>
            <w:left w:val="none" w:sz="0" w:space="0" w:color="auto"/>
            <w:bottom w:val="none" w:sz="0" w:space="0" w:color="auto"/>
            <w:right w:val="none" w:sz="0" w:space="0" w:color="auto"/>
          </w:divBdr>
        </w:div>
        <w:div w:id="465123598">
          <w:marLeft w:val="0"/>
          <w:marRight w:val="0"/>
          <w:marTop w:val="0"/>
          <w:marBottom w:val="0"/>
          <w:divBdr>
            <w:top w:val="none" w:sz="0" w:space="0" w:color="auto"/>
            <w:left w:val="none" w:sz="0" w:space="0" w:color="auto"/>
            <w:bottom w:val="none" w:sz="0" w:space="0" w:color="auto"/>
            <w:right w:val="none" w:sz="0" w:space="0" w:color="auto"/>
          </w:divBdr>
        </w:div>
        <w:div w:id="1674649438">
          <w:marLeft w:val="0"/>
          <w:marRight w:val="0"/>
          <w:marTop w:val="0"/>
          <w:marBottom w:val="0"/>
          <w:divBdr>
            <w:top w:val="none" w:sz="0" w:space="0" w:color="auto"/>
            <w:left w:val="none" w:sz="0" w:space="0" w:color="auto"/>
            <w:bottom w:val="none" w:sz="0" w:space="0" w:color="auto"/>
            <w:right w:val="none" w:sz="0" w:space="0" w:color="auto"/>
          </w:divBdr>
        </w:div>
        <w:div w:id="2027562497">
          <w:marLeft w:val="0"/>
          <w:marRight w:val="0"/>
          <w:marTop w:val="0"/>
          <w:marBottom w:val="0"/>
          <w:divBdr>
            <w:top w:val="none" w:sz="0" w:space="0" w:color="auto"/>
            <w:left w:val="none" w:sz="0" w:space="0" w:color="auto"/>
            <w:bottom w:val="none" w:sz="0" w:space="0" w:color="auto"/>
            <w:right w:val="none" w:sz="0" w:space="0" w:color="auto"/>
          </w:divBdr>
        </w:div>
        <w:div w:id="161434224">
          <w:marLeft w:val="0"/>
          <w:marRight w:val="0"/>
          <w:marTop w:val="0"/>
          <w:marBottom w:val="0"/>
          <w:divBdr>
            <w:top w:val="none" w:sz="0" w:space="0" w:color="auto"/>
            <w:left w:val="none" w:sz="0" w:space="0" w:color="auto"/>
            <w:bottom w:val="none" w:sz="0" w:space="0" w:color="auto"/>
            <w:right w:val="none" w:sz="0" w:space="0" w:color="auto"/>
          </w:divBdr>
        </w:div>
        <w:div w:id="1167402929">
          <w:marLeft w:val="0"/>
          <w:marRight w:val="0"/>
          <w:marTop w:val="0"/>
          <w:marBottom w:val="0"/>
          <w:divBdr>
            <w:top w:val="none" w:sz="0" w:space="0" w:color="auto"/>
            <w:left w:val="none" w:sz="0" w:space="0" w:color="auto"/>
            <w:bottom w:val="none" w:sz="0" w:space="0" w:color="auto"/>
            <w:right w:val="none" w:sz="0" w:space="0" w:color="auto"/>
          </w:divBdr>
        </w:div>
        <w:div w:id="878712481">
          <w:marLeft w:val="0"/>
          <w:marRight w:val="0"/>
          <w:marTop w:val="0"/>
          <w:marBottom w:val="0"/>
          <w:divBdr>
            <w:top w:val="none" w:sz="0" w:space="0" w:color="auto"/>
            <w:left w:val="none" w:sz="0" w:space="0" w:color="auto"/>
            <w:bottom w:val="none" w:sz="0" w:space="0" w:color="auto"/>
            <w:right w:val="none" w:sz="0" w:space="0" w:color="auto"/>
          </w:divBdr>
        </w:div>
        <w:div w:id="740715964">
          <w:marLeft w:val="0"/>
          <w:marRight w:val="0"/>
          <w:marTop w:val="0"/>
          <w:marBottom w:val="0"/>
          <w:divBdr>
            <w:top w:val="none" w:sz="0" w:space="0" w:color="auto"/>
            <w:left w:val="none" w:sz="0" w:space="0" w:color="auto"/>
            <w:bottom w:val="none" w:sz="0" w:space="0" w:color="auto"/>
            <w:right w:val="none" w:sz="0" w:space="0" w:color="auto"/>
          </w:divBdr>
        </w:div>
        <w:div w:id="2044741258">
          <w:marLeft w:val="0"/>
          <w:marRight w:val="0"/>
          <w:marTop w:val="0"/>
          <w:marBottom w:val="0"/>
          <w:divBdr>
            <w:top w:val="none" w:sz="0" w:space="0" w:color="auto"/>
            <w:left w:val="none" w:sz="0" w:space="0" w:color="auto"/>
            <w:bottom w:val="none" w:sz="0" w:space="0" w:color="auto"/>
            <w:right w:val="none" w:sz="0" w:space="0" w:color="auto"/>
          </w:divBdr>
        </w:div>
        <w:div w:id="1127889834">
          <w:marLeft w:val="0"/>
          <w:marRight w:val="0"/>
          <w:marTop w:val="0"/>
          <w:marBottom w:val="0"/>
          <w:divBdr>
            <w:top w:val="none" w:sz="0" w:space="0" w:color="auto"/>
            <w:left w:val="none" w:sz="0" w:space="0" w:color="auto"/>
            <w:bottom w:val="none" w:sz="0" w:space="0" w:color="auto"/>
            <w:right w:val="none" w:sz="0" w:space="0" w:color="auto"/>
          </w:divBdr>
        </w:div>
        <w:div w:id="73628024">
          <w:marLeft w:val="0"/>
          <w:marRight w:val="0"/>
          <w:marTop w:val="0"/>
          <w:marBottom w:val="0"/>
          <w:divBdr>
            <w:top w:val="none" w:sz="0" w:space="0" w:color="auto"/>
            <w:left w:val="none" w:sz="0" w:space="0" w:color="auto"/>
            <w:bottom w:val="none" w:sz="0" w:space="0" w:color="auto"/>
            <w:right w:val="none" w:sz="0" w:space="0" w:color="auto"/>
          </w:divBdr>
        </w:div>
        <w:div w:id="674965049">
          <w:marLeft w:val="0"/>
          <w:marRight w:val="0"/>
          <w:marTop w:val="0"/>
          <w:marBottom w:val="0"/>
          <w:divBdr>
            <w:top w:val="none" w:sz="0" w:space="0" w:color="auto"/>
            <w:left w:val="none" w:sz="0" w:space="0" w:color="auto"/>
            <w:bottom w:val="none" w:sz="0" w:space="0" w:color="auto"/>
            <w:right w:val="none" w:sz="0" w:space="0" w:color="auto"/>
          </w:divBdr>
        </w:div>
        <w:div w:id="1981688146">
          <w:marLeft w:val="0"/>
          <w:marRight w:val="0"/>
          <w:marTop w:val="0"/>
          <w:marBottom w:val="0"/>
          <w:divBdr>
            <w:top w:val="none" w:sz="0" w:space="0" w:color="auto"/>
            <w:left w:val="none" w:sz="0" w:space="0" w:color="auto"/>
            <w:bottom w:val="none" w:sz="0" w:space="0" w:color="auto"/>
            <w:right w:val="none" w:sz="0" w:space="0" w:color="auto"/>
          </w:divBdr>
        </w:div>
        <w:div w:id="1409645969">
          <w:marLeft w:val="0"/>
          <w:marRight w:val="0"/>
          <w:marTop w:val="0"/>
          <w:marBottom w:val="0"/>
          <w:divBdr>
            <w:top w:val="none" w:sz="0" w:space="0" w:color="auto"/>
            <w:left w:val="none" w:sz="0" w:space="0" w:color="auto"/>
            <w:bottom w:val="none" w:sz="0" w:space="0" w:color="auto"/>
            <w:right w:val="none" w:sz="0" w:space="0" w:color="auto"/>
          </w:divBdr>
        </w:div>
        <w:div w:id="1237592867">
          <w:marLeft w:val="0"/>
          <w:marRight w:val="0"/>
          <w:marTop w:val="0"/>
          <w:marBottom w:val="0"/>
          <w:divBdr>
            <w:top w:val="none" w:sz="0" w:space="0" w:color="auto"/>
            <w:left w:val="none" w:sz="0" w:space="0" w:color="auto"/>
            <w:bottom w:val="none" w:sz="0" w:space="0" w:color="auto"/>
            <w:right w:val="none" w:sz="0" w:space="0" w:color="auto"/>
          </w:divBdr>
        </w:div>
        <w:div w:id="1849755743">
          <w:marLeft w:val="0"/>
          <w:marRight w:val="0"/>
          <w:marTop w:val="0"/>
          <w:marBottom w:val="0"/>
          <w:divBdr>
            <w:top w:val="none" w:sz="0" w:space="0" w:color="auto"/>
            <w:left w:val="none" w:sz="0" w:space="0" w:color="auto"/>
            <w:bottom w:val="none" w:sz="0" w:space="0" w:color="auto"/>
            <w:right w:val="none" w:sz="0" w:space="0" w:color="auto"/>
          </w:divBdr>
        </w:div>
        <w:div w:id="773524881">
          <w:marLeft w:val="0"/>
          <w:marRight w:val="0"/>
          <w:marTop w:val="0"/>
          <w:marBottom w:val="0"/>
          <w:divBdr>
            <w:top w:val="none" w:sz="0" w:space="0" w:color="auto"/>
            <w:left w:val="none" w:sz="0" w:space="0" w:color="auto"/>
            <w:bottom w:val="none" w:sz="0" w:space="0" w:color="auto"/>
            <w:right w:val="none" w:sz="0" w:space="0" w:color="auto"/>
          </w:divBdr>
        </w:div>
        <w:div w:id="2004891706">
          <w:marLeft w:val="0"/>
          <w:marRight w:val="0"/>
          <w:marTop w:val="0"/>
          <w:marBottom w:val="0"/>
          <w:divBdr>
            <w:top w:val="none" w:sz="0" w:space="0" w:color="auto"/>
            <w:left w:val="none" w:sz="0" w:space="0" w:color="auto"/>
            <w:bottom w:val="none" w:sz="0" w:space="0" w:color="auto"/>
            <w:right w:val="none" w:sz="0" w:space="0" w:color="auto"/>
          </w:divBdr>
        </w:div>
        <w:div w:id="802964332">
          <w:marLeft w:val="0"/>
          <w:marRight w:val="0"/>
          <w:marTop w:val="0"/>
          <w:marBottom w:val="0"/>
          <w:divBdr>
            <w:top w:val="none" w:sz="0" w:space="0" w:color="auto"/>
            <w:left w:val="none" w:sz="0" w:space="0" w:color="auto"/>
            <w:bottom w:val="none" w:sz="0" w:space="0" w:color="auto"/>
            <w:right w:val="none" w:sz="0" w:space="0" w:color="auto"/>
          </w:divBdr>
        </w:div>
        <w:div w:id="347368599">
          <w:marLeft w:val="0"/>
          <w:marRight w:val="0"/>
          <w:marTop w:val="0"/>
          <w:marBottom w:val="0"/>
          <w:divBdr>
            <w:top w:val="none" w:sz="0" w:space="0" w:color="auto"/>
            <w:left w:val="none" w:sz="0" w:space="0" w:color="auto"/>
            <w:bottom w:val="none" w:sz="0" w:space="0" w:color="auto"/>
            <w:right w:val="none" w:sz="0" w:space="0" w:color="auto"/>
          </w:divBdr>
        </w:div>
        <w:div w:id="1939097934">
          <w:marLeft w:val="0"/>
          <w:marRight w:val="0"/>
          <w:marTop w:val="0"/>
          <w:marBottom w:val="0"/>
          <w:divBdr>
            <w:top w:val="none" w:sz="0" w:space="0" w:color="auto"/>
            <w:left w:val="none" w:sz="0" w:space="0" w:color="auto"/>
            <w:bottom w:val="none" w:sz="0" w:space="0" w:color="auto"/>
            <w:right w:val="none" w:sz="0" w:space="0" w:color="auto"/>
          </w:divBdr>
        </w:div>
        <w:div w:id="1303271338">
          <w:marLeft w:val="0"/>
          <w:marRight w:val="0"/>
          <w:marTop w:val="0"/>
          <w:marBottom w:val="0"/>
          <w:divBdr>
            <w:top w:val="none" w:sz="0" w:space="0" w:color="auto"/>
            <w:left w:val="none" w:sz="0" w:space="0" w:color="auto"/>
            <w:bottom w:val="none" w:sz="0" w:space="0" w:color="auto"/>
            <w:right w:val="none" w:sz="0" w:space="0" w:color="auto"/>
          </w:divBdr>
        </w:div>
        <w:div w:id="834224544">
          <w:marLeft w:val="0"/>
          <w:marRight w:val="0"/>
          <w:marTop w:val="0"/>
          <w:marBottom w:val="0"/>
          <w:divBdr>
            <w:top w:val="none" w:sz="0" w:space="0" w:color="auto"/>
            <w:left w:val="none" w:sz="0" w:space="0" w:color="auto"/>
            <w:bottom w:val="none" w:sz="0" w:space="0" w:color="auto"/>
            <w:right w:val="none" w:sz="0" w:space="0" w:color="auto"/>
          </w:divBdr>
        </w:div>
        <w:div w:id="1983122255">
          <w:marLeft w:val="0"/>
          <w:marRight w:val="0"/>
          <w:marTop w:val="0"/>
          <w:marBottom w:val="0"/>
          <w:divBdr>
            <w:top w:val="none" w:sz="0" w:space="0" w:color="auto"/>
            <w:left w:val="none" w:sz="0" w:space="0" w:color="auto"/>
            <w:bottom w:val="none" w:sz="0" w:space="0" w:color="auto"/>
            <w:right w:val="none" w:sz="0" w:space="0" w:color="auto"/>
          </w:divBdr>
          <w:divsChild>
            <w:div w:id="1511095394">
              <w:marLeft w:val="-75"/>
              <w:marRight w:val="0"/>
              <w:marTop w:val="30"/>
              <w:marBottom w:val="30"/>
              <w:divBdr>
                <w:top w:val="none" w:sz="0" w:space="0" w:color="auto"/>
                <w:left w:val="none" w:sz="0" w:space="0" w:color="auto"/>
                <w:bottom w:val="none" w:sz="0" w:space="0" w:color="auto"/>
                <w:right w:val="none" w:sz="0" w:space="0" w:color="auto"/>
              </w:divBdr>
              <w:divsChild>
                <w:div w:id="1644390012">
                  <w:marLeft w:val="0"/>
                  <w:marRight w:val="0"/>
                  <w:marTop w:val="0"/>
                  <w:marBottom w:val="0"/>
                  <w:divBdr>
                    <w:top w:val="none" w:sz="0" w:space="0" w:color="auto"/>
                    <w:left w:val="none" w:sz="0" w:space="0" w:color="auto"/>
                    <w:bottom w:val="none" w:sz="0" w:space="0" w:color="auto"/>
                    <w:right w:val="none" w:sz="0" w:space="0" w:color="auto"/>
                  </w:divBdr>
                  <w:divsChild>
                    <w:div w:id="628778520">
                      <w:marLeft w:val="0"/>
                      <w:marRight w:val="0"/>
                      <w:marTop w:val="0"/>
                      <w:marBottom w:val="0"/>
                      <w:divBdr>
                        <w:top w:val="none" w:sz="0" w:space="0" w:color="auto"/>
                        <w:left w:val="none" w:sz="0" w:space="0" w:color="auto"/>
                        <w:bottom w:val="none" w:sz="0" w:space="0" w:color="auto"/>
                        <w:right w:val="none" w:sz="0" w:space="0" w:color="auto"/>
                      </w:divBdr>
                    </w:div>
                    <w:div w:id="1120302294">
                      <w:marLeft w:val="0"/>
                      <w:marRight w:val="0"/>
                      <w:marTop w:val="0"/>
                      <w:marBottom w:val="0"/>
                      <w:divBdr>
                        <w:top w:val="none" w:sz="0" w:space="0" w:color="auto"/>
                        <w:left w:val="none" w:sz="0" w:space="0" w:color="auto"/>
                        <w:bottom w:val="none" w:sz="0" w:space="0" w:color="auto"/>
                        <w:right w:val="none" w:sz="0" w:space="0" w:color="auto"/>
                      </w:divBdr>
                    </w:div>
                  </w:divsChild>
                </w:div>
                <w:div w:id="1344429435">
                  <w:marLeft w:val="0"/>
                  <w:marRight w:val="0"/>
                  <w:marTop w:val="0"/>
                  <w:marBottom w:val="0"/>
                  <w:divBdr>
                    <w:top w:val="none" w:sz="0" w:space="0" w:color="auto"/>
                    <w:left w:val="none" w:sz="0" w:space="0" w:color="auto"/>
                    <w:bottom w:val="none" w:sz="0" w:space="0" w:color="auto"/>
                    <w:right w:val="none" w:sz="0" w:space="0" w:color="auto"/>
                  </w:divBdr>
                  <w:divsChild>
                    <w:div w:id="1119573313">
                      <w:marLeft w:val="0"/>
                      <w:marRight w:val="0"/>
                      <w:marTop w:val="0"/>
                      <w:marBottom w:val="0"/>
                      <w:divBdr>
                        <w:top w:val="none" w:sz="0" w:space="0" w:color="auto"/>
                        <w:left w:val="none" w:sz="0" w:space="0" w:color="auto"/>
                        <w:bottom w:val="none" w:sz="0" w:space="0" w:color="auto"/>
                        <w:right w:val="none" w:sz="0" w:space="0" w:color="auto"/>
                      </w:divBdr>
                    </w:div>
                  </w:divsChild>
                </w:div>
                <w:div w:id="388650118">
                  <w:marLeft w:val="0"/>
                  <w:marRight w:val="0"/>
                  <w:marTop w:val="0"/>
                  <w:marBottom w:val="0"/>
                  <w:divBdr>
                    <w:top w:val="none" w:sz="0" w:space="0" w:color="auto"/>
                    <w:left w:val="none" w:sz="0" w:space="0" w:color="auto"/>
                    <w:bottom w:val="none" w:sz="0" w:space="0" w:color="auto"/>
                    <w:right w:val="none" w:sz="0" w:space="0" w:color="auto"/>
                  </w:divBdr>
                  <w:divsChild>
                    <w:div w:id="1316884128">
                      <w:marLeft w:val="0"/>
                      <w:marRight w:val="0"/>
                      <w:marTop w:val="0"/>
                      <w:marBottom w:val="0"/>
                      <w:divBdr>
                        <w:top w:val="none" w:sz="0" w:space="0" w:color="auto"/>
                        <w:left w:val="none" w:sz="0" w:space="0" w:color="auto"/>
                        <w:bottom w:val="none" w:sz="0" w:space="0" w:color="auto"/>
                        <w:right w:val="none" w:sz="0" w:space="0" w:color="auto"/>
                      </w:divBdr>
                    </w:div>
                  </w:divsChild>
                </w:div>
                <w:div w:id="998269477">
                  <w:marLeft w:val="0"/>
                  <w:marRight w:val="0"/>
                  <w:marTop w:val="0"/>
                  <w:marBottom w:val="0"/>
                  <w:divBdr>
                    <w:top w:val="none" w:sz="0" w:space="0" w:color="auto"/>
                    <w:left w:val="none" w:sz="0" w:space="0" w:color="auto"/>
                    <w:bottom w:val="none" w:sz="0" w:space="0" w:color="auto"/>
                    <w:right w:val="none" w:sz="0" w:space="0" w:color="auto"/>
                  </w:divBdr>
                  <w:divsChild>
                    <w:div w:id="801845643">
                      <w:marLeft w:val="0"/>
                      <w:marRight w:val="0"/>
                      <w:marTop w:val="0"/>
                      <w:marBottom w:val="0"/>
                      <w:divBdr>
                        <w:top w:val="none" w:sz="0" w:space="0" w:color="auto"/>
                        <w:left w:val="none" w:sz="0" w:space="0" w:color="auto"/>
                        <w:bottom w:val="none" w:sz="0" w:space="0" w:color="auto"/>
                        <w:right w:val="none" w:sz="0" w:space="0" w:color="auto"/>
                      </w:divBdr>
                    </w:div>
                  </w:divsChild>
                </w:div>
                <w:div w:id="2104262032">
                  <w:marLeft w:val="0"/>
                  <w:marRight w:val="0"/>
                  <w:marTop w:val="0"/>
                  <w:marBottom w:val="0"/>
                  <w:divBdr>
                    <w:top w:val="none" w:sz="0" w:space="0" w:color="auto"/>
                    <w:left w:val="none" w:sz="0" w:space="0" w:color="auto"/>
                    <w:bottom w:val="none" w:sz="0" w:space="0" w:color="auto"/>
                    <w:right w:val="none" w:sz="0" w:space="0" w:color="auto"/>
                  </w:divBdr>
                  <w:divsChild>
                    <w:div w:id="1521628320">
                      <w:marLeft w:val="0"/>
                      <w:marRight w:val="0"/>
                      <w:marTop w:val="0"/>
                      <w:marBottom w:val="0"/>
                      <w:divBdr>
                        <w:top w:val="none" w:sz="0" w:space="0" w:color="auto"/>
                        <w:left w:val="none" w:sz="0" w:space="0" w:color="auto"/>
                        <w:bottom w:val="none" w:sz="0" w:space="0" w:color="auto"/>
                        <w:right w:val="none" w:sz="0" w:space="0" w:color="auto"/>
                      </w:divBdr>
                    </w:div>
                  </w:divsChild>
                </w:div>
                <w:div w:id="10111996">
                  <w:marLeft w:val="0"/>
                  <w:marRight w:val="0"/>
                  <w:marTop w:val="0"/>
                  <w:marBottom w:val="0"/>
                  <w:divBdr>
                    <w:top w:val="none" w:sz="0" w:space="0" w:color="auto"/>
                    <w:left w:val="none" w:sz="0" w:space="0" w:color="auto"/>
                    <w:bottom w:val="none" w:sz="0" w:space="0" w:color="auto"/>
                    <w:right w:val="none" w:sz="0" w:space="0" w:color="auto"/>
                  </w:divBdr>
                  <w:divsChild>
                    <w:div w:id="401758679">
                      <w:marLeft w:val="0"/>
                      <w:marRight w:val="0"/>
                      <w:marTop w:val="0"/>
                      <w:marBottom w:val="0"/>
                      <w:divBdr>
                        <w:top w:val="none" w:sz="0" w:space="0" w:color="auto"/>
                        <w:left w:val="none" w:sz="0" w:space="0" w:color="auto"/>
                        <w:bottom w:val="none" w:sz="0" w:space="0" w:color="auto"/>
                        <w:right w:val="none" w:sz="0" w:space="0" w:color="auto"/>
                      </w:divBdr>
                    </w:div>
                    <w:div w:id="905724142">
                      <w:marLeft w:val="0"/>
                      <w:marRight w:val="0"/>
                      <w:marTop w:val="0"/>
                      <w:marBottom w:val="0"/>
                      <w:divBdr>
                        <w:top w:val="none" w:sz="0" w:space="0" w:color="auto"/>
                        <w:left w:val="none" w:sz="0" w:space="0" w:color="auto"/>
                        <w:bottom w:val="none" w:sz="0" w:space="0" w:color="auto"/>
                        <w:right w:val="none" w:sz="0" w:space="0" w:color="auto"/>
                      </w:divBdr>
                    </w:div>
                    <w:div w:id="2056352264">
                      <w:marLeft w:val="0"/>
                      <w:marRight w:val="0"/>
                      <w:marTop w:val="0"/>
                      <w:marBottom w:val="0"/>
                      <w:divBdr>
                        <w:top w:val="none" w:sz="0" w:space="0" w:color="auto"/>
                        <w:left w:val="none" w:sz="0" w:space="0" w:color="auto"/>
                        <w:bottom w:val="none" w:sz="0" w:space="0" w:color="auto"/>
                        <w:right w:val="none" w:sz="0" w:space="0" w:color="auto"/>
                      </w:divBdr>
                    </w:div>
                    <w:div w:id="1507472973">
                      <w:marLeft w:val="0"/>
                      <w:marRight w:val="0"/>
                      <w:marTop w:val="0"/>
                      <w:marBottom w:val="0"/>
                      <w:divBdr>
                        <w:top w:val="none" w:sz="0" w:space="0" w:color="auto"/>
                        <w:left w:val="none" w:sz="0" w:space="0" w:color="auto"/>
                        <w:bottom w:val="none" w:sz="0" w:space="0" w:color="auto"/>
                        <w:right w:val="none" w:sz="0" w:space="0" w:color="auto"/>
                      </w:divBdr>
                    </w:div>
                    <w:div w:id="1082335826">
                      <w:marLeft w:val="0"/>
                      <w:marRight w:val="0"/>
                      <w:marTop w:val="0"/>
                      <w:marBottom w:val="0"/>
                      <w:divBdr>
                        <w:top w:val="none" w:sz="0" w:space="0" w:color="auto"/>
                        <w:left w:val="none" w:sz="0" w:space="0" w:color="auto"/>
                        <w:bottom w:val="none" w:sz="0" w:space="0" w:color="auto"/>
                        <w:right w:val="none" w:sz="0" w:space="0" w:color="auto"/>
                      </w:divBdr>
                    </w:div>
                    <w:div w:id="962617175">
                      <w:marLeft w:val="0"/>
                      <w:marRight w:val="0"/>
                      <w:marTop w:val="0"/>
                      <w:marBottom w:val="0"/>
                      <w:divBdr>
                        <w:top w:val="none" w:sz="0" w:space="0" w:color="auto"/>
                        <w:left w:val="none" w:sz="0" w:space="0" w:color="auto"/>
                        <w:bottom w:val="none" w:sz="0" w:space="0" w:color="auto"/>
                        <w:right w:val="none" w:sz="0" w:space="0" w:color="auto"/>
                      </w:divBdr>
                    </w:div>
                    <w:div w:id="766387455">
                      <w:marLeft w:val="0"/>
                      <w:marRight w:val="0"/>
                      <w:marTop w:val="0"/>
                      <w:marBottom w:val="0"/>
                      <w:divBdr>
                        <w:top w:val="none" w:sz="0" w:space="0" w:color="auto"/>
                        <w:left w:val="none" w:sz="0" w:space="0" w:color="auto"/>
                        <w:bottom w:val="none" w:sz="0" w:space="0" w:color="auto"/>
                        <w:right w:val="none" w:sz="0" w:space="0" w:color="auto"/>
                      </w:divBdr>
                    </w:div>
                    <w:div w:id="1329749006">
                      <w:marLeft w:val="0"/>
                      <w:marRight w:val="0"/>
                      <w:marTop w:val="0"/>
                      <w:marBottom w:val="0"/>
                      <w:divBdr>
                        <w:top w:val="none" w:sz="0" w:space="0" w:color="auto"/>
                        <w:left w:val="none" w:sz="0" w:space="0" w:color="auto"/>
                        <w:bottom w:val="none" w:sz="0" w:space="0" w:color="auto"/>
                        <w:right w:val="none" w:sz="0" w:space="0" w:color="auto"/>
                      </w:divBdr>
                    </w:div>
                    <w:div w:id="386104792">
                      <w:marLeft w:val="0"/>
                      <w:marRight w:val="0"/>
                      <w:marTop w:val="0"/>
                      <w:marBottom w:val="0"/>
                      <w:divBdr>
                        <w:top w:val="none" w:sz="0" w:space="0" w:color="auto"/>
                        <w:left w:val="none" w:sz="0" w:space="0" w:color="auto"/>
                        <w:bottom w:val="none" w:sz="0" w:space="0" w:color="auto"/>
                        <w:right w:val="none" w:sz="0" w:space="0" w:color="auto"/>
                      </w:divBdr>
                    </w:div>
                    <w:div w:id="2123499550">
                      <w:marLeft w:val="0"/>
                      <w:marRight w:val="0"/>
                      <w:marTop w:val="0"/>
                      <w:marBottom w:val="0"/>
                      <w:divBdr>
                        <w:top w:val="none" w:sz="0" w:space="0" w:color="auto"/>
                        <w:left w:val="none" w:sz="0" w:space="0" w:color="auto"/>
                        <w:bottom w:val="none" w:sz="0" w:space="0" w:color="auto"/>
                        <w:right w:val="none" w:sz="0" w:space="0" w:color="auto"/>
                      </w:divBdr>
                    </w:div>
                  </w:divsChild>
                </w:div>
                <w:div w:id="222524869">
                  <w:marLeft w:val="0"/>
                  <w:marRight w:val="0"/>
                  <w:marTop w:val="0"/>
                  <w:marBottom w:val="0"/>
                  <w:divBdr>
                    <w:top w:val="none" w:sz="0" w:space="0" w:color="auto"/>
                    <w:left w:val="none" w:sz="0" w:space="0" w:color="auto"/>
                    <w:bottom w:val="none" w:sz="0" w:space="0" w:color="auto"/>
                    <w:right w:val="none" w:sz="0" w:space="0" w:color="auto"/>
                  </w:divBdr>
                  <w:divsChild>
                    <w:div w:id="674842275">
                      <w:marLeft w:val="0"/>
                      <w:marRight w:val="0"/>
                      <w:marTop w:val="0"/>
                      <w:marBottom w:val="0"/>
                      <w:divBdr>
                        <w:top w:val="none" w:sz="0" w:space="0" w:color="auto"/>
                        <w:left w:val="none" w:sz="0" w:space="0" w:color="auto"/>
                        <w:bottom w:val="none" w:sz="0" w:space="0" w:color="auto"/>
                        <w:right w:val="none" w:sz="0" w:space="0" w:color="auto"/>
                      </w:divBdr>
                    </w:div>
                    <w:div w:id="2036269233">
                      <w:marLeft w:val="0"/>
                      <w:marRight w:val="0"/>
                      <w:marTop w:val="0"/>
                      <w:marBottom w:val="0"/>
                      <w:divBdr>
                        <w:top w:val="none" w:sz="0" w:space="0" w:color="auto"/>
                        <w:left w:val="none" w:sz="0" w:space="0" w:color="auto"/>
                        <w:bottom w:val="none" w:sz="0" w:space="0" w:color="auto"/>
                        <w:right w:val="none" w:sz="0" w:space="0" w:color="auto"/>
                      </w:divBdr>
                    </w:div>
                  </w:divsChild>
                </w:div>
                <w:div w:id="197396523">
                  <w:marLeft w:val="0"/>
                  <w:marRight w:val="0"/>
                  <w:marTop w:val="0"/>
                  <w:marBottom w:val="0"/>
                  <w:divBdr>
                    <w:top w:val="none" w:sz="0" w:space="0" w:color="auto"/>
                    <w:left w:val="none" w:sz="0" w:space="0" w:color="auto"/>
                    <w:bottom w:val="none" w:sz="0" w:space="0" w:color="auto"/>
                    <w:right w:val="none" w:sz="0" w:space="0" w:color="auto"/>
                  </w:divBdr>
                  <w:divsChild>
                    <w:div w:id="792402958">
                      <w:marLeft w:val="0"/>
                      <w:marRight w:val="0"/>
                      <w:marTop w:val="0"/>
                      <w:marBottom w:val="0"/>
                      <w:divBdr>
                        <w:top w:val="none" w:sz="0" w:space="0" w:color="auto"/>
                        <w:left w:val="none" w:sz="0" w:space="0" w:color="auto"/>
                        <w:bottom w:val="none" w:sz="0" w:space="0" w:color="auto"/>
                        <w:right w:val="none" w:sz="0" w:space="0" w:color="auto"/>
                      </w:divBdr>
                    </w:div>
                    <w:div w:id="1333993955">
                      <w:marLeft w:val="0"/>
                      <w:marRight w:val="0"/>
                      <w:marTop w:val="0"/>
                      <w:marBottom w:val="0"/>
                      <w:divBdr>
                        <w:top w:val="none" w:sz="0" w:space="0" w:color="auto"/>
                        <w:left w:val="none" w:sz="0" w:space="0" w:color="auto"/>
                        <w:bottom w:val="none" w:sz="0" w:space="0" w:color="auto"/>
                        <w:right w:val="none" w:sz="0" w:space="0" w:color="auto"/>
                      </w:divBdr>
                    </w:div>
                  </w:divsChild>
                </w:div>
                <w:div w:id="1403063216">
                  <w:marLeft w:val="0"/>
                  <w:marRight w:val="0"/>
                  <w:marTop w:val="0"/>
                  <w:marBottom w:val="0"/>
                  <w:divBdr>
                    <w:top w:val="none" w:sz="0" w:space="0" w:color="auto"/>
                    <w:left w:val="none" w:sz="0" w:space="0" w:color="auto"/>
                    <w:bottom w:val="none" w:sz="0" w:space="0" w:color="auto"/>
                    <w:right w:val="none" w:sz="0" w:space="0" w:color="auto"/>
                  </w:divBdr>
                  <w:divsChild>
                    <w:div w:id="1400597120">
                      <w:marLeft w:val="0"/>
                      <w:marRight w:val="0"/>
                      <w:marTop w:val="0"/>
                      <w:marBottom w:val="0"/>
                      <w:divBdr>
                        <w:top w:val="none" w:sz="0" w:space="0" w:color="auto"/>
                        <w:left w:val="none" w:sz="0" w:space="0" w:color="auto"/>
                        <w:bottom w:val="none" w:sz="0" w:space="0" w:color="auto"/>
                        <w:right w:val="none" w:sz="0" w:space="0" w:color="auto"/>
                      </w:divBdr>
                    </w:div>
                    <w:div w:id="1699355141">
                      <w:marLeft w:val="0"/>
                      <w:marRight w:val="0"/>
                      <w:marTop w:val="0"/>
                      <w:marBottom w:val="0"/>
                      <w:divBdr>
                        <w:top w:val="none" w:sz="0" w:space="0" w:color="auto"/>
                        <w:left w:val="none" w:sz="0" w:space="0" w:color="auto"/>
                        <w:bottom w:val="none" w:sz="0" w:space="0" w:color="auto"/>
                        <w:right w:val="none" w:sz="0" w:space="0" w:color="auto"/>
                      </w:divBdr>
                    </w:div>
                  </w:divsChild>
                </w:div>
                <w:div w:id="1590699984">
                  <w:marLeft w:val="0"/>
                  <w:marRight w:val="0"/>
                  <w:marTop w:val="0"/>
                  <w:marBottom w:val="0"/>
                  <w:divBdr>
                    <w:top w:val="none" w:sz="0" w:space="0" w:color="auto"/>
                    <w:left w:val="none" w:sz="0" w:space="0" w:color="auto"/>
                    <w:bottom w:val="none" w:sz="0" w:space="0" w:color="auto"/>
                    <w:right w:val="none" w:sz="0" w:space="0" w:color="auto"/>
                  </w:divBdr>
                  <w:divsChild>
                    <w:div w:id="1685326003">
                      <w:marLeft w:val="0"/>
                      <w:marRight w:val="0"/>
                      <w:marTop w:val="0"/>
                      <w:marBottom w:val="0"/>
                      <w:divBdr>
                        <w:top w:val="none" w:sz="0" w:space="0" w:color="auto"/>
                        <w:left w:val="none" w:sz="0" w:space="0" w:color="auto"/>
                        <w:bottom w:val="none" w:sz="0" w:space="0" w:color="auto"/>
                        <w:right w:val="none" w:sz="0" w:space="0" w:color="auto"/>
                      </w:divBdr>
                    </w:div>
                    <w:div w:id="1220630570">
                      <w:marLeft w:val="0"/>
                      <w:marRight w:val="0"/>
                      <w:marTop w:val="0"/>
                      <w:marBottom w:val="0"/>
                      <w:divBdr>
                        <w:top w:val="none" w:sz="0" w:space="0" w:color="auto"/>
                        <w:left w:val="none" w:sz="0" w:space="0" w:color="auto"/>
                        <w:bottom w:val="none" w:sz="0" w:space="0" w:color="auto"/>
                        <w:right w:val="none" w:sz="0" w:space="0" w:color="auto"/>
                      </w:divBdr>
                    </w:div>
                  </w:divsChild>
                </w:div>
                <w:div w:id="720204167">
                  <w:marLeft w:val="0"/>
                  <w:marRight w:val="0"/>
                  <w:marTop w:val="0"/>
                  <w:marBottom w:val="0"/>
                  <w:divBdr>
                    <w:top w:val="none" w:sz="0" w:space="0" w:color="auto"/>
                    <w:left w:val="none" w:sz="0" w:space="0" w:color="auto"/>
                    <w:bottom w:val="none" w:sz="0" w:space="0" w:color="auto"/>
                    <w:right w:val="none" w:sz="0" w:space="0" w:color="auto"/>
                  </w:divBdr>
                  <w:divsChild>
                    <w:div w:id="1855261973">
                      <w:marLeft w:val="0"/>
                      <w:marRight w:val="0"/>
                      <w:marTop w:val="0"/>
                      <w:marBottom w:val="0"/>
                      <w:divBdr>
                        <w:top w:val="none" w:sz="0" w:space="0" w:color="auto"/>
                        <w:left w:val="none" w:sz="0" w:space="0" w:color="auto"/>
                        <w:bottom w:val="none" w:sz="0" w:space="0" w:color="auto"/>
                        <w:right w:val="none" w:sz="0" w:space="0" w:color="auto"/>
                      </w:divBdr>
                    </w:div>
                    <w:div w:id="1761481433">
                      <w:marLeft w:val="0"/>
                      <w:marRight w:val="0"/>
                      <w:marTop w:val="0"/>
                      <w:marBottom w:val="0"/>
                      <w:divBdr>
                        <w:top w:val="none" w:sz="0" w:space="0" w:color="auto"/>
                        <w:left w:val="none" w:sz="0" w:space="0" w:color="auto"/>
                        <w:bottom w:val="none" w:sz="0" w:space="0" w:color="auto"/>
                        <w:right w:val="none" w:sz="0" w:space="0" w:color="auto"/>
                      </w:divBdr>
                    </w:div>
                    <w:div w:id="475226132">
                      <w:marLeft w:val="0"/>
                      <w:marRight w:val="0"/>
                      <w:marTop w:val="0"/>
                      <w:marBottom w:val="0"/>
                      <w:divBdr>
                        <w:top w:val="none" w:sz="0" w:space="0" w:color="auto"/>
                        <w:left w:val="none" w:sz="0" w:space="0" w:color="auto"/>
                        <w:bottom w:val="none" w:sz="0" w:space="0" w:color="auto"/>
                        <w:right w:val="none" w:sz="0" w:space="0" w:color="auto"/>
                      </w:divBdr>
                    </w:div>
                    <w:div w:id="196547967">
                      <w:marLeft w:val="0"/>
                      <w:marRight w:val="0"/>
                      <w:marTop w:val="0"/>
                      <w:marBottom w:val="0"/>
                      <w:divBdr>
                        <w:top w:val="none" w:sz="0" w:space="0" w:color="auto"/>
                        <w:left w:val="none" w:sz="0" w:space="0" w:color="auto"/>
                        <w:bottom w:val="none" w:sz="0" w:space="0" w:color="auto"/>
                        <w:right w:val="none" w:sz="0" w:space="0" w:color="auto"/>
                      </w:divBdr>
                    </w:div>
                    <w:div w:id="1051610885">
                      <w:marLeft w:val="0"/>
                      <w:marRight w:val="0"/>
                      <w:marTop w:val="0"/>
                      <w:marBottom w:val="0"/>
                      <w:divBdr>
                        <w:top w:val="none" w:sz="0" w:space="0" w:color="auto"/>
                        <w:left w:val="none" w:sz="0" w:space="0" w:color="auto"/>
                        <w:bottom w:val="none" w:sz="0" w:space="0" w:color="auto"/>
                        <w:right w:val="none" w:sz="0" w:space="0" w:color="auto"/>
                      </w:divBdr>
                    </w:div>
                    <w:div w:id="433673900">
                      <w:marLeft w:val="0"/>
                      <w:marRight w:val="0"/>
                      <w:marTop w:val="0"/>
                      <w:marBottom w:val="0"/>
                      <w:divBdr>
                        <w:top w:val="none" w:sz="0" w:space="0" w:color="auto"/>
                        <w:left w:val="none" w:sz="0" w:space="0" w:color="auto"/>
                        <w:bottom w:val="none" w:sz="0" w:space="0" w:color="auto"/>
                        <w:right w:val="none" w:sz="0" w:space="0" w:color="auto"/>
                      </w:divBdr>
                    </w:div>
                    <w:div w:id="828324520">
                      <w:marLeft w:val="0"/>
                      <w:marRight w:val="0"/>
                      <w:marTop w:val="0"/>
                      <w:marBottom w:val="0"/>
                      <w:divBdr>
                        <w:top w:val="none" w:sz="0" w:space="0" w:color="auto"/>
                        <w:left w:val="none" w:sz="0" w:space="0" w:color="auto"/>
                        <w:bottom w:val="none" w:sz="0" w:space="0" w:color="auto"/>
                        <w:right w:val="none" w:sz="0" w:space="0" w:color="auto"/>
                      </w:divBdr>
                    </w:div>
                    <w:div w:id="1172985496">
                      <w:marLeft w:val="0"/>
                      <w:marRight w:val="0"/>
                      <w:marTop w:val="0"/>
                      <w:marBottom w:val="0"/>
                      <w:divBdr>
                        <w:top w:val="none" w:sz="0" w:space="0" w:color="auto"/>
                        <w:left w:val="none" w:sz="0" w:space="0" w:color="auto"/>
                        <w:bottom w:val="none" w:sz="0" w:space="0" w:color="auto"/>
                        <w:right w:val="none" w:sz="0" w:space="0" w:color="auto"/>
                      </w:divBdr>
                    </w:div>
                  </w:divsChild>
                </w:div>
                <w:div w:id="275525417">
                  <w:marLeft w:val="0"/>
                  <w:marRight w:val="0"/>
                  <w:marTop w:val="0"/>
                  <w:marBottom w:val="0"/>
                  <w:divBdr>
                    <w:top w:val="none" w:sz="0" w:space="0" w:color="auto"/>
                    <w:left w:val="none" w:sz="0" w:space="0" w:color="auto"/>
                    <w:bottom w:val="none" w:sz="0" w:space="0" w:color="auto"/>
                    <w:right w:val="none" w:sz="0" w:space="0" w:color="auto"/>
                  </w:divBdr>
                  <w:divsChild>
                    <w:div w:id="2055497789">
                      <w:marLeft w:val="0"/>
                      <w:marRight w:val="0"/>
                      <w:marTop w:val="0"/>
                      <w:marBottom w:val="0"/>
                      <w:divBdr>
                        <w:top w:val="none" w:sz="0" w:space="0" w:color="auto"/>
                        <w:left w:val="none" w:sz="0" w:space="0" w:color="auto"/>
                        <w:bottom w:val="none" w:sz="0" w:space="0" w:color="auto"/>
                        <w:right w:val="none" w:sz="0" w:space="0" w:color="auto"/>
                      </w:divBdr>
                    </w:div>
                  </w:divsChild>
                </w:div>
                <w:div w:id="376122782">
                  <w:marLeft w:val="0"/>
                  <w:marRight w:val="0"/>
                  <w:marTop w:val="0"/>
                  <w:marBottom w:val="0"/>
                  <w:divBdr>
                    <w:top w:val="none" w:sz="0" w:space="0" w:color="auto"/>
                    <w:left w:val="none" w:sz="0" w:space="0" w:color="auto"/>
                    <w:bottom w:val="none" w:sz="0" w:space="0" w:color="auto"/>
                    <w:right w:val="none" w:sz="0" w:space="0" w:color="auto"/>
                  </w:divBdr>
                  <w:divsChild>
                    <w:div w:id="1247881466">
                      <w:marLeft w:val="0"/>
                      <w:marRight w:val="0"/>
                      <w:marTop w:val="0"/>
                      <w:marBottom w:val="0"/>
                      <w:divBdr>
                        <w:top w:val="none" w:sz="0" w:space="0" w:color="auto"/>
                        <w:left w:val="none" w:sz="0" w:space="0" w:color="auto"/>
                        <w:bottom w:val="none" w:sz="0" w:space="0" w:color="auto"/>
                        <w:right w:val="none" w:sz="0" w:space="0" w:color="auto"/>
                      </w:divBdr>
                    </w:div>
                  </w:divsChild>
                </w:div>
                <w:div w:id="812720406">
                  <w:marLeft w:val="0"/>
                  <w:marRight w:val="0"/>
                  <w:marTop w:val="0"/>
                  <w:marBottom w:val="0"/>
                  <w:divBdr>
                    <w:top w:val="none" w:sz="0" w:space="0" w:color="auto"/>
                    <w:left w:val="none" w:sz="0" w:space="0" w:color="auto"/>
                    <w:bottom w:val="none" w:sz="0" w:space="0" w:color="auto"/>
                    <w:right w:val="none" w:sz="0" w:space="0" w:color="auto"/>
                  </w:divBdr>
                  <w:divsChild>
                    <w:div w:id="153567214">
                      <w:marLeft w:val="0"/>
                      <w:marRight w:val="0"/>
                      <w:marTop w:val="0"/>
                      <w:marBottom w:val="0"/>
                      <w:divBdr>
                        <w:top w:val="none" w:sz="0" w:space="0" w:color="auto"/>
                        <w:left w:val="none" w:sz="0" w:space="0" w:color="auto"/>
                        <w:bottom w:val="none" w:sz="0" w:space="0" w:color="auto"/>
                        <w:right w:val="none" w:sz="0" w:space="0" w:color="auto"/>
                      </w:divBdr>
                    </w:div>
                  </w:divsChild>
                </w:div>
                <w:div w:id="282537768">
                  <w:marLeft w:val="0"/>
                  <w:marRight w:val="0"/>
                  <w:marTop w:val="0"/>
                  <w:marBottom w:val="0"/>
                  <w:divBdr>
                    <w:top w:val="none" w:sz="0" w:space="0" w:color="auto"/>
                    <w:left w:val="none" w:sz="0" w:space="0" w:color="auto"/>
                    <w:bottom w:val="none" w:sz="0" w:space="0" w:color="auto"/>
                    <w:right w:val="none" w:sz="0" w:space="0" w:color="auto"/>
                  </w:divBdr>
                  <w:divsChild>
                    <w:div w:id="1735278947">
                      <w:marLeft w:val="0"/>
                      <w:marRight w:val="0"/>
                      <w:marTop w:val="0"/>
                      <w:marBottom w:val="0"/>
                      <w:divBdr>
                        <w:top w:val="none" w:sz="0" w:space="0" w:color="auto"/>
                        <w:left w:val="none" w:sz="0" w:space="0" w:color="auto"/>
                        <w:bottom w:val="none" w:sz="0" w:space="0" w:color="auto"/>
                        <w:right w:val="none" w:sz="0" w:space="0" w:color="auto"/>
                      </w:divBdr>
                    </w:div>
                  </w:divsChild>
                </w:div>
                <w:div w:id="1527910367">
                  <w:marLeft w:val="0"/>
                  <w:marRight w:val="0"/>
                  <w:marTop w:val="0"/>
                  <w:marBottom w:val="0"/>
                  <w:divBdr>
                    <w:top w:val="none" w:sz="0" w:space="0" w:color="auto"/>
                    <w:left w:val="none" w:sz="0" w:space="0" w:color="auto"/>
                    <w:bottom w:val="none" w:sz="0" w:space="0" w:color="auto"/>
                    <w:right w:val="none" w:sz="0" w:space="0" w:color="auto"/>
                  </w:divBdr>
                  <w:divsChild>
                    <w:div w:id="540945739">
                      <w:marLeft w:val="0"/>
                      <w:marRight w:val="0"/>
                      <w:marTop w:val="0"/>
                      <w:marBottom w:val="0"/>
                      <w:divBdr>
                        <w:top w:val="none" w:sz="0" w:space="0" w:color="auto"/>
                        <w:left w:val="none" w:sz="0" w:space="0" w:color="auto"/>
                        <w:bottom w:val="none" w:sz="0" w:space="0" w:color="auto"/>
                        <w:right w:val="none" w:sz="0" w:space="0" w:color="auto"/>
                      </w:divBdr>
                    </w:div>
                    <w:div w:id="502161240">
                      <w:marLeft w:val="0"/>
                      <w:marRight w:val="0"/>
                      <w:marTop w:val="0"/>
                      <w:marBottom w:val="0"/>
                      <w:divBdr>
                        <w:top w:val="none" w:sz="0" w:space="0" w:color="auto"/>
                        <w:left w:val="none" w:sz="0" w:space="0" w:color="auto"/>
                        <w:bottom w:val="none" w:sz="0" w:space="0" w:color="auto"/>
                        <w:right w:val="none" w:sz="0" w:space="0" w:color="auto"/>
                      </w:divBdr>
                    </w:div>
                  </w:divsChild>
                </w:div>
                <w:div w:id="781147456">
                  <w:marLeft w:val="0"/>
                  <w:marRight w:val="0"/>
                  <w:marTop w:val="0"/>
                  <w:marBottom w:val="0"/>
                  <w:divBdr>
                    <w:top w:val="none" w:sz="0" w:space="0" w:color="auto"/>
                    <w:left w:val="none" w:sz="0" w:space="0" w:color="auto"/>
                    <w:bottom w:val="none" w:sz="0" w:space="0" w:color="auto"/>
                    <w:right w:val="none" w:sz="0" w:space="0" w:color="auto"/>
                  </w:divBdr>
                  <w:divsChild>
                    <w:div w:id="1712724595">
                      <w:marLeft w:val="0"/>
                      <w:marRight w:val="0"/>
                      <w:marTop w:val="0"/>
                      <w:marBottom w:val="0"/>
                      <w:divBdr>
                        <w:top w:val="none" w:sz="0" w:space="0" w:color="auto"/>
                        <w:left w:val="none" w:sz="0" w:space="0" w:color="auto"/>
                        <w:bottom w:val="none" w:sz="0" w:space="0" w:color="auto"/>
                        <w:right w:val="none" w:sz="0" w:space="0" w:color="auto"/>
                      </w:divBdr>
                    </w:div>
                  </w:divsChild>
                </w:div>
                <w:div w:id="1596281132">
                  <w:marLeft w:val="0"/>
                  <w:marRight w:val="0"/>
                  <w:marTop w:val="0"/>
                  <w:marBottom w:val="0"/>
                  <w:divBdr>
                    <w:top w:val="none" w:sz="0" w:space="0" w:color="auto"/>
                    <w:left w:val="none" w:sz="0" w:space="0" w:color="auto"/>
                    <w:bottom w:val="none" w:sz="0" w:space="0" w:color="auto"/>
                    <w:right w:val="none" w:sz="0" w:space="0" w:color="auto"/>
                  </w:divBdr>
                  <w:divsChild>
                    <w:div w:id="1952978347">
                      <w:marLeft w:val="0"/>
                      <w:marRight w:val="0"/>
                      <w:marTop w:val="0"/>
                      <w:marBottom w:val="0"/>
                      <w:divBdr>
                        <w:top w:val="none" w:sz="0" w:space="0" w:color="auto"/>
                        <w:left w:val="none" w:sz="0" w:space="0" w:color="auto"/>
                        <w:bottom w:val="none" w:sz="0" w:space="0" w:color="auto"/>
                        <w:right w:val="none" w:sz="0" w:space="0" w:color="auto"/>
                      </w:divBdr>
                    </w:div>
                  </w:divsChild>
                </w:div>
                <w:div w:id="1683507488">
                  <w:marLeft w:val="0"/>
                  <w:marRight w:val="0"/>
                  <w:marTop w:val="0"/>
                  <w:marBottom w:val="0"/>
                  <w:divBdr>
                    <w:top w:val="none" w:sz="0" w:space="0" w:color="auto"/>
                    <w:left w:val="none" w:sz="0" w:space="0" w:color="auto"/>
                    <w:bottom w:val="none" w:sz="0" w:space="0" w:color="auto"/>
                    <w:right w:val="none" w:sz="0" w:space="0" w:color="auto"/>
                  </w:divBdr>
                  <w:divsChild>
                    <w:div w:id="437868890">
                      <w:marLeft w:val="0"/>
                      <w:marRight w:val="0"/>
                      <w:marTop w:val="0"/>
                      <w:marBottom w:val="0"/>
                      <w:divBdr>
                        <w:top w:val="none" w:sz="0" w:space="0" w:color="auto"/>
                        <w:left w:val="none" w:sz="0" w:space="0" w:color="auto"/>
                        <w:bottom w:val="none" w:sz="0" w:space="0" w:color="auto"/>
                        <w:right w:val="none" w:sz="0" w:space="0" w:color="auto"/>
                      </w:divBdr>
                    </w:div>
                  </w:divsChild>
                </w:div>
                <w:div w:id="352456664">
                  <w:marLeft w:val="0"/>
                  <w:marRight w:val="0"/>
                  <w:marTop w:val="0"/>
                  <w:marBottom w:val="0"/>
                  <w:divBdr>
                    <w:top w:val="none" w:sz="0" w:space="0" w:color="auto"/>
                    <w:left w:val="none" w:sz="0" w:space="0" w:color="auto"/>
                    <w:bottom w:val="none" w:sz="0" w:space="0" w:color="auto"/>
                    <w:right w:val="none" w:sz="0" w:space="0" w:color="auto"/>
                  </w:divBdr>
                  <w:divsChild>
                    <w:div w:id="2021658098">
                      <w:marLeft w:val="0"/>
                      <w:marRight w:val="0"/>
                      <w:marTop w:val="0"/>
                      <w:marBottom w:val="0"/>
                      <w:divBdr>
                        <w:top w:val="none" w:sz="0" w:space="0" w:color="auto"/>
                        <w:left w:val="none" w:sz="0" w:space="0" w:color="auto"/>
                        <w:bottom w:val="none" w:sz="0" w:space="0" w:color="auto"/>
                        <w:right w:val="none" w:sz="0" w:space="0" w:color="auto"/>
                      </w:divBdr>
                    </w:div>
                  </w:divsChild>
                </w:div>
                <w:div w:id="1100949742">
                  <w:marLeft w:val="0"/>
                  <w:marRight w:val="0"/>
                  <w:marTop w:val="0"/>
                  <w:marBottom w:val="0"/>
                  <w:divBdr>
                    <w:top w:val="none" w:sz="0" w:space="0" w:color="auto"/>
                    <w:left w:val="none" w:sz="0" w:space="0" w:color="auto"/>
                    <w:bottom w:val="none" w:sz="0" w:space="0" w:color="auto"/>
                    <w:right w:val="none" w:sz="0" w:space="0" w:color="auto"/>
                  </w:divBdr>
                  <w:divsChild>
                    <w:div w:id="1417365257">
                      <w:marLeft w:val="0"/>
                      <w:marRight w:val="0"/>
                      <w:marTop w:val="0"/>
                      <w:marBottom w:val="0"/>
                      <w:divBdr>
                        <w:top w:val="none" w:sz="0" w:space="0" w:color="auto"/>
                        <w:left w:val="none" w:sz="0" w:space="0" w:color="auto"/>
                        <w:bottom w:val="none" w:sz="0" w:space="0" w:color="auto"/>
                        <w:right w:val="none" w:sz="0" w:space="0" w:color="auto"/>
                      </w:divBdr>
                    </w:div>
                  </w:divsChild>
                </w:div>
                <w:div w:id="1502964654">
                  <w:marLeft w:val="0"/>
                  <w:marRight w:val="0"/>
                  <w:marTop w:val="0"/>
                  <w:marBottom w:val="0"/>
                  <w:divBdr>
                    <w:top w:val="none" w:sz="0" w:space="0" w:color="auto"/>
                    <w:left w:val="none" w:sz="0" w:space="0" w:color="auto"/>
                    <w:bottom w:val="none" w:sz="0" w:space="0" w:color="auto"/>
                    <w:right w:val="none" w:sz="0" w:space="0" w:color="auto"/>
                  </w:divBdr>
                  <w:divsChild>
                    <w:div w:id="1101953365">
                      <w:marLeft w:val="0"/>
                      <w:marRight w:val="0"/>
                      <w:marTop w:val="0"/>
                      <w:marBottom w:val="0"/>
                      <w:divBdr>
                        <w:top w:val="none" w:sz="0" w:space="0" w:color="auto"/>
                        <w:left w:val="none" w:sz="0" w:space="0" w:color="auto"/>
                        <w:bottom w:val="none" w:sz="0" w:space="0" w:color="auto"/>
                        <w:right w:val="none" w:sz="0" w:space="0" w:color="auto"/>
                      </w:divBdr>
                    </w:div>
                  </w:divsChild>
                </w:div>
                <w:div w:id="1286160037">
                  <w:marLeft w:val="0"/>
                  <w:marRight w:val="0"/>
                  <w:marTop w:val="0"/>
                  <w:marBottom w:val="0"/>
                  <w:divBdr>
                    <w:top w:val="none" w:sz="0" w:space="0" w:color="auto"/>
                    <w:left w:val="none" w:sz="0" w:space="0" w:color="auto"/>
                    <w:bottom w:val="none" w:sz="0" w:space="0" w:color="auto"/>
                    <w:right w:val="none" w:sz="0" w:space="0" w:color="auto"/>
                  </w:divBdr>
                  <w:divsChild>
                    <w:div w:id="761221945">
                      <w:marLeft w:val="0"/>
                      <w:marRight w:val="0"/>
                      <w:marTop w:val="0"/>
                      <w:marBottom w:val="0"/>
                      <w:divBdr>
                        <w:top w:val="none" w:sz="0" w:space="0" w:color="auto"/>
                        <w:left w:val="none" w:sz="0" w:space="0" w:color="auto"/>
                        <w:bottom w:val="none" w:sz="0" w:space="0" w:color="auto"/>
                        <w:right w:val="none" w:sz="0" w:space="0" w:color="auto"/>
                      </w:divBdr>
                    </w:div>
                  </w:divsChild>
                </w:div>
                <w:div w:id="423455897">
                  <w:marLeft w:val="0"/>
                  <w:marRight w:val="0"/>
                  <w:marTop w:val="0"/>
                  <w:marBottom w:val="0"/>
                  <w:divBdr>
                    <w:top w:val="none" w:sz="0" w:space="0" w:color="auto"/>
                    <w:left w:val="none" w:sz="0" w:space="0" w:color="auto"/>
                    <w:bottom w:val="none" w:sz="0" w:space="0" w:color="auto"/>
                    <w:right w:val="none" w:sz="0" w:space="0" w:color="auto"/>
                  </w:divBdr>
                  <w:divsChild>
                    <w:div w:id="1230074071">
                      <w:marLeft w:val="0"/>
                      <w:marRight w:val="0"/>
                      <w:marTop w:val="0"/>
                      <w:marBottom w:val="0"/>
                      <w:divBdr>
                        <w:top w:val="none" w:sz="0" w:space="0" w:color="auto"/>
                        <w:left w:val="none" w:sz="0" w:space="0" w:color="auto"/>
                        <w:bottom w:val="none" w:sz="0" w:space="0" w:color="auto"/>
                        <w:right w:val="none" w:sz="0" w:space="0" w:color="auto"/>
                      </w:divBdr>
                    </w:div>
                  </w:divsChild>
                </w:div>
                <w:div w:id="861436326">
                  <w:marLeft w:val="0"/>
                  <w:marRight w:val="0"/>
                  <w:marTop w:val="0"/>
                  <w:marBottom w:val="0"/>
                  <w:divBdr>
                    <w:top w:val="none" w:sz="0" w:space="0" w:color="auto"/>
                    <w:left w:val="none" w:sz="0" w:space="0" w:color="auto"/>
                    <w:bottom w:val="none" w:sz="0" w:space="0" w:color="auto"/>
                    <w:right w:val="none" w:sz="0" w:space="0" w:color="auto"/>
                  </w:divBdr>
                  <w:divsChild>
                    <w:div w:id="1209217482">
                      <w:marLeft w:val="0"/>
                      <w:marRight w:val="0"/>
                      <w:marTop w:val="0"/>
                      <w:marBottom w:val="0"/>
                      <w:divBdr>
                        <w:top w:val="none" w:sz="0" w:space="0" w:color="auto"/>
                        <w:left w:val="none" w:sz="0" w:space="0" w:color="auto"/>
                        <w:bottom w:val="none" w:sz="0" w:space="0" w:color="auto"/>
                        <w:right w:val="none" w:sz="0" w:space="0" w:color="auto"/>
                      </w:divBdr>
                    </w:div>
                  </w:divsChild>
                </w:div>
                <w:div w:id="1304625222">
                  <w:marLeft w:val="0"/>
                  <w:marRight w:val="0"/>
                  <w:marTop w:val="0"/>
                  <w:marBottom w:val="0"/>
                  <w:divBdr>
                    <w:top w:val="none" w:sz="0" w:space="0" w:color="auto"/>
                    <w:left w:val="none" w:sz="0" w:space="0" w:color="auto"/>
                    <w:bottom w:val="none" w:sz="0" w:space="0" w:color="auto"/>
                    <w:right w:val="none" w:sz="0" w:space="0" w:color="auto"/>
                  </w:divBdr>
                  <w:divsChild>
                    <w:div w:id="1900433315">
                      <w:marLeft w:val="0"/>
                      <w:marRight w:val="0"/>
                      <w:marTop w:val="0"/>
                      <w:marBottom w:val="0"/>
                      <w:divBdr>
                        <w:top w:val="none" w:sz="0" w:space="0" w:color="auto"/>
                        <w:left w:val="none" w:sz="0" w:space="0" w:color="auto"/>
                        <w:bottom w:val="none" w:sz="0" w:space="0" w:color="auto"/>
                        <w:right w:val="none" w:sz="0" w:space="0" w:color="auto"/>
                      </w:divBdr>
                    </w:div>
                  </w:divsChild>
                </w:div>
                <w:div w:id="510488390">
                  <w:marLeft w:val="0"/>
                  <w:marRight w:val="0"/>
                  <w:marTop w:val="0"/>
                  <w:marBottom w:val="0"/>
                  <w:divBdr>
                    <w:top w:val="none" w:sz="0" w:space="0" w:color="auto"/>
                    <w:left w:val="none" w:sz="0" w:space="0" w:color="auto"/>
                    <w:bottom w:val="none" w:sz="0" w:space="0" w:color="auto"/>
                    <w:right w:val="none" w:sz="0" w:space="0" w:color="auto"/>
                  </w:divBdr>
                  <w:divsChild>
                    <w:div w:id="226191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3474943">
          <w:marLeft w:val="0"/>
          <w:marRight w:val="0"/>
          <w:marTop w:val="0"/>
          <w:marBottom w:val="0"/>
          <w:divBdr>
            <w:top w:val="none" w:sz="0" w:space="0" w:color="auto"/>
            <w:left w:val="none" w:sz="0" w:space="0" w:color="auto"/>
            <w:bottom w:val="none" w:sz="0" w:space="0" w:color="auto"/>
            <w:right w:val="none" w:sz="0" w:space="0" w:color="auto"/>
          </w:divBdr>
        </w:div>
        <w:div w:id="1987511277">
          <w:marLeft w:val="0"/>
          <w:marRight w:val="0"/>
          <w:marTop w:val="0"/>
          <w:marBottom w:val="0"/>
          <w:divBdr>
            <w:top w:val="none" w:sz="0" w:space="0" w:color="auto"/>
            <w:left w:val="none" w:sz="0" w:space="0" w:color="auto"/>
            <w:bottom w:val="none" w:sz="0" w:space="0" w:color="auto"/>
            <w:right w:val="none" w:sz="0" w:space="0" w:color="auto"/>
          </w:divBdr>
        </w:div>
        <w:div w:id="903369671">
          <w:marLeft w:val="0"/>
          <w:marRight w:val="0"/>
          <w:marTop w:val="0"/>
          <w:marBottom w:val="0"/>
          <w:divBdr>
            <w:top w:val="none" w:sz="0" w:space="0" w:color="auto"/>
            <w:left w:val="none" w:sz="0" w:space="0" w:color="auto"/>
            <w:bottom w:val="none" w:sz="0" w:space="0" w:color="auto"/>
            <w:right w:val="none" w:sz="0" w:space="0" w:color="auto"/>
          </w:divBdr>
        </w:div>
        <w:div w:id="408310765">
          <w:marLeft w:val="0"/>
          <w:marRight w:val="0"/>
          <w:marTop w:val="0"/>
          <w:marBottom w:val="0"/>
          <w:divBdr>
            <w:top w:val="none" w:sz="0" w:space="0" w:color="auto"/>
            <w:left w:val="none" w:sz="0" w:space="0" w:color="auto"/>
            <w:bottom w:val="none" w:sz="0" w:space="0" w:color="auto"/>
            <w:right w:val="none" w:sz="0" w:space="0" w:color="auto"/>
          </w:divBdr>
        </w:div>
        <w:div w:id="1217014258">
          <w:marLeft w:val="0"/>
          <w:marRight w:val="0"/>
          <w:marTop w:val="0"/>
          <w:marBottom w:val="0"/>
          <w:divBdr>
            <w:top w:val="none" w:sz="0" w:space="0" w:color="auto"/>
            <w:left w:val="none" w:sz="0" w:space="0" w:color="auto"/>
            <w:bottom w:val="none" w:sz="0" w:space="0" w:color="auto"/>
            <w:right w:val="none" w:sz="0" w:space="0" w:color="auto"/>
          </w:divBdr>
        </w:div>
        <w:div w:id="1301108376">
          <w:marLeft w:val="0"/>
          <w:marRight w:val="0"/>
          <w:marTop w:val="0"/>
          <w:marBottom w:val="0"/>
          <w:divBdr>
            <w:top w:val="none" w:sz="0" w:space="0" w:color="auto"/>
            <w:left w:val="none" w:sz="0" w:space="0" w:color="auto"/>
            <w:bottom w:val="none" w:sz="0" w:space="0" w:color="auto"/>
            <w:right w:val="none" w:sz="0" w:space="0" w:color="auto"/>
          </w:divBdr>
        </w:div>
        <w:div w:id="394134440">
          <w:marLeft w:val="0"/>
          <w:marRight w:val="0"/>
          <w:marTop w:val="0"/>
          <w:marBottom w:val="0"/>
          <w:divBdr>
            <w:top w:val="none" w:sz="0" w:space="0" w:color="auto"/>
            <w:left w:val="none" w:sz="0" w:space="0" w:color="auto"/>
            <w:bottom w:val="none" w:sz="0" w:space="0" w:color="auto"/>
            <w:right w:val="none" w:sz="0" w:space="0" w:color="auto"/>
          </w:divBdr>
        </w:div>
        <w:div w:id="1564483291">
          <w:marLeft w:val="0"/>
          <w:marRight w:val="0"/>
          <w:marTop w:val="0"/>
          <w:marBottom w:val="0"/>
          <w:divBdr>
            <w:top w:val="none" w:sz="0" w:space="0" w:color="auto"/>
            <w:left w:val="none" w:sz="0" w:space="0" w:color="auto"/>
            <w:bottom w:val="none" w:sz="0" w:space="0" w:color="auto"/>
            <w:right w:val="none" w:sz="0" w:space="0" w:color="auto"/>
          </w:divBdr>
        </w:div>
        <w:div w:id="906501236">
          <w:marLeft w:val="0"/>
          <w:marRight w:val="0"/>
          <w:marTop w:val="0"/>
          <w:marBottom w:val="0"/>
          <w:divBdr>
            <w:top w:val="none" w:sz="0" w:space="0" w:color="auto"/>
            <w:left w:val="none" w:sz="0" w:space="0" w:color="auto"/>
            <w:bottom w:val="none" w:sz="0" w:space="0" w:color="auto"/>
            <w:right w:val="none" w:sz="0" w:space="0" w:color="auto"/>
          </w:divBdr>
        </w:div>
        <w:div w:id="248778910">
          <w:marLeft w:val="0"/>
          <w:marRight w:val="0"/>
          <w:marTop w:val="0"/>
          <w:marBottom w:val="0"/>
          <w:divBdr>
            <w:top w:val="none" w:sz="0" w:space="0" w:color="auto"/>
            <w:left w:val="none" w:sz="0" w:space="0" w:color="auto"/>
            <w:bottom w:val="none" w:sz="0" w:space="0" w:color="auto"/>
            <w:right w:val="none" w:sz="0" w:space="0" w:color="auto"/>
          </w:divBdr>
        </w:div>
        <w:div w:id="30964123">
          <w:marLeft w:val="0"/>
          <w:marRight w:val="0"/>
          <w:marTop w:val="0"/>
          <w:marBottom w:val="0"/>
          <w:divBdr>
            <w:top w:val="none" w:sz="0" w:space="0" w:color="auto"/>
            <w:left w:val="none" w:sz="0" w:space="0" w:color="auto"/>
            <w:bottom w:val="none" w:sz="0" w:space="0" w:color="auto"/>
            <w:right w:val="none" w:sz="0" w:space="0" w:color="auto"/>
          </w:divBdr>
        </w:div>
        <w:div w:id="1485118627">
          <w:marLeft w:val="0"/>
          <w:marRight w:val="0"/>
          <w:marTop w:val="0"/>
          <w:marBottom w:val="0"/>
          <w:divBdr>
            <w:top w:val="none" w:sz="0" w:space="0" w:color="auto"/>
            <w:left w:val="none" w:sz="0" w:space="0" w:color="auto"/>
            <w:bottom w:val="none" w:sz="0" w:space="0" w:color="auto"/>
            <w:right w:val="none" w:sz="0" w:space="0" w:color="auto"/>
          </w:divBdr>
        </w:div>
        <w:div w:id="550531760">
          <w:marLeft w:val="0"/>
          <w:marRight w:val="0"/>
          <w:marTop w:val="0"/>
          <w:marBottom w:val="0"/>
          <w:divBdr>
            <w:top w:val="none" w:sz="0" w:space="0" w:color="auto"/>
            <w:left w:val="none" w:sz="0" w:space="0" w:color="auto"/>
            <w:bottom w:val="none" w:sz="0" w:space="0" w:color="auto"/>
            <w:right w:val="none" w:sz="0" w:space="0" w:color="auto"/>
          </w:divBdr>
        </w:div>
        <w:div w:id="1791625913">
          <w:marLeft w:val="0"/>
          <w:marRight w:val="0"/>
          <w:marTop w:val="0"/>
          <w:marBottom w:val="0"/>
          <w:divBdr>
            <w:top w:val="none" w:sz="0" w:space="0" w:color="auto"/>
            <w:left w:val="none" w:sz="0" w:space="0" w:color="auto"/>
            <w:bottom w:val="none" w:sz="0" w:space="0" w:color="auto"/>
            <w:right w:val="none" w:sz="0" w:space="0" w:color="auto"/>
          </w:divBdr>
        </w:div>
        <w:div w:id="2030444388">
          <w:marLeft w:val="0"/>
          <w:marRight w:val="0"/>
          <w:marTop w:val="0"/>
          <w:marBottom w:val="0"/>
          <w:divBdr>
            <w:top w:val="none" w:sz="0" w:space="0" w:color="auto"/>
            <w:left w:val="none" w:sz="0" w:space="0" w:color="auto"/>
            <w:bottom w:val="none" w:sz="0" w:space="0" w:color="auto"/>
            <w:right w:val="none" w:sz="0" w:space="0" w:color="auto"/>
          </w:divBdr>
        </w:div>
        <w:div w:id="1359502188">
          <w:marLeft w:val="0"/>
          <w:marRight w:val="0"/>
          <w:marTop w:val="0"/>
          <w:marBottom w:val="0"/>
          <w:divBdr>
            <w:top w:val="none" w:sz="0" w:space="0" w:color="auto"/>
            <w:left w:val="none" w:sz="0" w:space="0" w:color="auto"/>
            <w:bottom w:val="none" w:sz="0" w:space="0" w:color="auto"/>
            <w:right w:val="none" w:sz="0" w:space="0" w:color="auto"/>
          </w:divBdr>
        </w:div>
        <w:div w:id="573514560">
          <w:marLeft w:val="0"/>
          <w:marRight w:val="0"/>
          <w:marTop w:val="0"/>
          <w:marBottom w:val="0"/>
          <w:divBdr>
            <w:top w:val="none" w:sz="0" w:space="0" w:color="auto"/>
            <w:left w:val="none" w:sz="0" w:space="0" w:color="auto"/>
            <w:bottom w:val="none" w:sz="0" w:space="0" w:color="auto"/>
            <w:right w:val="none" w:sz="0" w:space="0" w:color="auto"/>
          </w:divBdr>
          <w:divsChild>
            <w:div w:id="689332348">
              <w:marLeft w:val="-75"/>
              <w:marRight w:val="0"/>
              <w:marTop w:val="30"/>
              <w:marBottom w:val="30"/>
              <w:divBdr>
                <w:top w:val="none" w:sz="0" w:space="0" w:color="auto"/>
                <w:left w:val="none" w:sz="0" w:space="0" w:color="auto"/>
                <w:bottom w:val="none" w:sz="0" w:space="0" w:color="auto"/>
                <w:right w:val="none" w:sz="0" w:space="0" w:color="auto"/>
              </w:divBdr>
              <w:divsChild>
                <w:div w:id="609556168">
                  <w:marLeft w:val="0"/>
                  <w:marRight w:val="0"/>
                  <w:marTop w:val="0"/>
                  <w:marBottom w:val="0"/>
                  <w:divBdr>
                    <w:top w:val="none" w:sz="0" w:space="0" w:color="auto"/>
                    <w:left w:val="none" w:sz="0" w:space="0" w:color="auto"/>
                    <w:bottom w:val="none" w:sz="0" w:space="0" w:color="auto"/>
                    <w:right w:val="none" w:sz="0" w:space="0" w:color="auto"/>
                  </w:divBdr>
                  <w:divsChild>
                    <w:div w:id="1471554788">
                      <w:marLeft w:val="0"/>
                      <w:marRight w:val="0"/>
                      <w:marTop w:val="0"/>
                      <w:marBottom w:val="0"/>
                      <w:divBdr>
                        <w:top w:val="none" w:sz="0" w:space="0" w:color="auto"/>
                        <w:left w:val="none" w:sz="0" w:space="0" w:color="auto"/>
                        <w:bottom w:val="none" w:sz="0" w:space="0" w:color="auto"/>
                        <w:right w:val="none" w:sz="0" w:space="0" w:color="auto"/>
                      </w:divBdr>
                    </w:div>
                    <w:div w:id="1254893742">
                      <w:marLeft w:val="0"/>
                      <w:marRight w:val="0"/>
                      <w:marTop w:val="0"/>
                      <w:marBottom w:val="0"/>
                      <w:divBdr>
                        <w:top w:val="none" w:sz="0" w:space="0" w:color="auto"/>
                        <w:left w:val="none" w:sz="0" w:space="0" w:color="auto"/>
                        <w:bottom w:val="none" w:sz="0" w:space="0" w:color="auto"/>
                        <w:right w:val="none" w:sz="0" w:space="0" w:color="auto"/>
                      </w:divBdr>
                    </w:div>
                  </w:divsChild>
                </w:div>
                <w:div w:id="1047947088">
                  <w:marLeft w:val="0"/>
                  <w:marRight w:val="0"/>
                  <w:marTop w:val="0"/>
                  <w:marBottom w:val="0"/>
                  <w:divBdr>
                    <w:top w:val="none" w:sz="0" w:space="0" w:color="auto"/>
                    <w:left w:val="none" w:sz="0" w:space="0" w:color="auto"/>
                    <w:bottom w:val="none" w:sz="0" w:space="0" w:color="auto"/>
                    <w:right w:val="none" w:sz="0" w:space="0" w:color="auto"/>
                  </w:divBdr>
                  <w:divsChild>
                    <w:div w:id="138421169">
                      <w:marLeft w:val="0"/>
                      <w:marRight w:val="0"/>
                      <w:marTop w:val="0"/>
                      <w:marBottom w:val="0"/>
                      <w:divBdr>
                        <w:top w:val="none" w:sz="0" w:space="0" w:color="auto"/>
                        <w:left w:val="none" w:sz="0" w:space="0" w:color="auto"/>
                        <w:bottom w:val="none" w:sz="0" w:space="0" w:color="auto"/>
                        <w:right w:val="none" w:sz="0" w:space="0" w:color="auto"/>
                      </w:divBdr>
                    </w:div>
                  </w:divsChild>
                </w:div>
                <w:div w:id="1923368204">
                  <w:marLeft w:val="0"/>
                  <w:marRight w:val="0"/>
                  <w:marTop w:val="0"/>
                  <w:marBottom w:val="0"/>
                  <w:divBdr>
                    <w:top w:val="none" w:sz="0" w:space="0" w:color="auto"/>
                    <w:left w:val="none" w:sz="0" w:space="0" w:color="auto"/>
                    <w:bottom w:val="none" w:sz="0" w:space="0" w:color="auto"/>
                    <w:right w:val="none" w:sz="0" w:space="0" w:color="auto"/>
                  </w:divBdr>
                  <w:divsChild>
                    <w:div w:id="507401822">
                      <w:marLeft w:val="0"/>
                      <w:marRight w:val="0"/>
                      <w:marTop w:val="0"/>
                      <w:marBottom w:val="0"/>
                      <w:divBdr>
                        <w:top w:val="none" w:sz="0" w:space="0" w:color="auto"/>
                        <w:left w:val="none" w:sz="0" w:space="0" w:color="auto"/>
                        <w:bottom w:val="none" w:sz="0" w:space="0" w:color="auto"/>
                        <w:right w:val="none" w:sz="0" w:space="0" w:color="auto"/>
                      </w:divBdr>
                    </w:div>
                  </w:divsChild>
                </w:div>
                <w:div w:id="327901684">
                  <w:marLeft w:val="0"/>
                  <w:marRight w:val="0"/>
                  <w:marTop w:val="0"/>
                  <w:marBottom w:val="0"/>
                  <w:divBdr>
                    <w:top w:val="none" w:sz="0" w:space="0" w:color="auto"/>
                    <w:left w:val="none" w:sz="0" w:space="0" w:color="auto"/>
                    <w:bottom w:val="none" w:sz="0" w:space="0" w:color="auto"/>
                    <w:right w:val="none" w:sz="0" w:space="0" w:color="auto"/>
                  </w:divBdr>
                  <w:divsChild>
                    <w:div w:id="1867326056">
                      <w:marLeft w:val="0"/>
                      <w:marRight w:val="0"/>
                      <w:marTop w:val="0"/>
                      <w:marBottom w:val="0"/>
                      <w:divBdr>
                        <w:top w:val="none" w:sz="0" w:space="0" w:color="auto"/>
                        <w:left w:val="none" w:sz="0" w:space="0" w:color="auto"/>
                        <w:bottom w:val="none" w:sz="0" w:space="0" w:color="auto"/>
                        <w:right w:val="none" w:sz="0" w:space="0" w:color="auto"/>
                      </w:divBdr>
                    </w:div>
                  </w:divsChild>
                </w:div>
                <w:div w:id="357127660">
                  <w:marLeft w:val="0"/>
                  <w:marRight w:val="0"/>
                  <w:marTop w:val="0"/>
                  <w:marBottom w:val="0"/>
                  <w:divBdr>
                    <w:top w:val="none" w:sz="0" w:space="0" w:color="auto"/>
                    <w:left w:val="none" w:sz="0" w:space="0" w:color="auto"/>
                    <w:bottom w:val="none" w:sz="0" w:space="0" w:color="auto"/>
                    <w:right w:val="none" w:sz="0" w:space="0" w:color="auto"/>
                  </w:divBdr>
                  <w:divsChild>
                    <w:div w:id="1840148922">
                      <w:marLeft w:val="0"/>
                      <w:marRight w:val="0"/>
                      <w:marTop w:val="0"/>
                      <w:marBottom w:val="0"/>
                      <w:divBdr>
                        <w:top w:val="none" w:sz="0" w:space="0" w:color="auto"/>
                        <w:left w:val="none" w:sz="0" w:space="0" w:color="auto"/>
                        <w:bottom w:val="none" w:sz="0" w:space="0" w:color="auto"/>
                        <w:right w:val="none" w:sz="0" w:space="0" w:color="auto"/>
                      </w:divBdr>
                    </w:div>
                  </w:divsChild>
                </w:div>
                <w:div w:id="1505389337">
                  <w:marLeft w:val="0"/>
                  <w:marRight w:val="0"/>
                  <w:marTop w:val="0"/>
                  <w:marBottom w:val="0"/>
                  <w:divBdr>
                    <w:top w:val="none" w:sz="0" w:space="0" w:color="auto"/>
                    <w:left w:val="none" w:sz="0" w:space="0" w:color="auto"/>
                    <w:bottom w:val="none" w:sz="0" w:space="0" w:color="auto"/>
                    <w:right w:val="none" w:sz="0" w:space="0" w:color="auto"/>
                  </w:divBdr>
                  <w:divsChild>
                    <w:div w:id="1326855474">
                      <w:marLeft w:val="0"/>
                      <w:marRight w:val="0"/>
                      <w:marTop w:val="0"/>
                      <w:marBottom w:val="0"/>
                      <w:divBdr>
                        <w:top w:val="none" w:sz="0" w:space="0" w:color="auto"/>
                        <w:left w:val="none" w:sz="0" w:space="0" w:color="auto"/>
                        <w:bottom w:val="none" w:sz="0" w:space="0" w:color="auto"/>
                        <w:right w:val="none" w:sz="0" w:space="0" w:color="auto"/>
                      </w:divBdr>
                    </w:div>
                    <w:div w:id="1203011127">
                      <w:marLeft w:val="0"/>
                      <w:marRight w:val="0"/>
                      <w:marTop w:val="0"/>
                      <w:marBottom w:val="0"/>
                      <w:divBdr>
                        <w:top w:val="none" w:sz="0" w:space="0" w:color="auto"/>
                        <w:left w:val="none" w:sz="0" w:space="0" w:color="auto"/>
                        <w:bottom w:val="none" w:sz="0" w:space="0" w:color="auto"/>
                        <w:right w:val="none" w:sz="0" w:space="0" w:color="auto"/>
                      </w:divBdr>
                    </w:div>
                    <w:div w:id="581836199">
                      <w:marLeft w:val="0"/>
                      <w:marRight w:val="0"/>
                      <w:marTop w:val="0"/>
                      <w:marBottom w:val="0"/>
                      <w:divBdr>
                        <w:top w:val="none" w:sz="0" w:space="0" w:color="auto"/>
                        <w:left w:val="none" w:sz="0" w:space="0" w:color="auto"/>
                        <w:bottom w:val="none" w:sz="0" w:space="0" w:color="auto"/>
                        <w:right w:val="none" w:sz="0" w:space="0" w:color="auto"/>
                      </w:divBdr>
                    </w:div>
                    <w:div w:id="521358706">
                      <w:marLeft w:val="0"/>
                      <w:marRight w:val="0"/>
                      <w:marTop w:val="0"/>
                      <w:marBottom w:val="0"/>
                      <w:divBdr>
                        <w:top w:val="none" w:sz="0" w:space="0" w:color="auto"/>
                        <w:left w:val="none" w:sz="0" w:space="0" w:color="auto"/>
                        <w:bottom w:val="none" w:sz="0" w:space="0" w:color="auto"/>
                        <w:right w:val="none" w:sz="0" w:space="0" w:color="auto"/>
                      </w:divBdr>
                    </w:div>
                    <w:div w:id="964584965">
                      <w:marLeft w:val="0"/>
                      <w:marRight w:val="0"/>
                      <w:marTop w:val="0"/>
                      <w:marBottom w:val="0"/>
                      <w:divBdr>
                        <w:top w:val="none" w:sz="0" w:space="0" w:color="auto"/>
                        <w:left w:val="none" w:sz="0" w:space="0" w:color="auto"/>
                        <w:bottom w:val="none" w:sz="0" w:space="0" w:color="auto"/>
                        <w:right w:val="none" w:sz="0" w:space="0" w:color="auto"/>
                      </w:divBdr>
                    </w:div>
                    <w:div w:id="1682588194">
                      <w:marLeft w:val="0"/>
                      <w:marRight w:val="0"/>
                      <w:marTop w:val="0"/>
                      <w:marBottom w:val="0"/>
                      <w:divBdr>
                        <w:top w:val="none" w:sz="0" w:space="0" w:color="auto"/>
                        <w:left w:val="none" w:sz="0" w:space="0" w:color="auto"/>
                        <w:bottom w:val="none" w:sz="0" w:space="0" w:color="auto"/>
                        <w:right w:val="none" w:sz="0" w:space="0" w:color="auto"/>
                      </w:divBdr>
                    </w:div>
                    <w:div w:id="694769701">
                      <w:marLeft w:val="0"/>
                      <w:marRight w:val="0"/>
                      <w:marTop w:val="0"/>
                      <w:marBottom w:val="0"/>
                      <w:divBdr>
                        <w:top w:val="none" w:sz="0" w:space="0" w:color="auto"/>
                        <w:left w:val="none" w:sz="0" w:space="0" w:color="auto"/>
                        <w:bottom w:val="none" w:sz="0" w:space="0" w:color="auto"/>
                        <w:right w:val="none" w:sz="0" w:space="0" w:color="auto"/>
                      </w:divBdr>
                    </w:div>
                    <w:div w:id="638728534">
                      <w:marLeft w:val="0"/>
                      <w:marRight w:val="0"/>
                      <w:marTop w:val="0"/>
                      <w:marBottom w:val="0"/>
                      <w:divBdr>
                        <w:top w:val="none" w:sz="0" w:space="0" w:color="auto"/>
                        <w:left w:val="none" w:sz="0" w:space="0" w:color="auto"/>
                        <w:bottom w:val="none" w:sz="0" w:space="0" w:color="auto"/>
                        <w:right w:val="none" w:sz="0" w:space="0" w:color="auto"/>
                      </w:divBdr>
                    </w:div>
                    <w:div w:id="518589277">
                      <w:marLeft w:val="0"/>
                      <w:marRight w:val="0"/>
                      <w:marTop w:val="0"/>
                      <w:marBottom w:val="0"/>
                      <w:divBdr>
                        <w:top w:val="none" w:sz="0" w:space="0" w:color="auto"/>
                        <w:left w:val="none" w:sz="0" w:space="0" w:color="auto"/>
                        <w:bottom w:val="none" w:sz="0" w:space="0" w:color="auto"/>
                        <w:right w:val="none" w:sz="0" w:space="0" w:color="auto"/>
                      </w:divBdr>
                    </w:div>
                    <w:div w:id="40598709">
                      <w:marLeft w:val="0"/>
                      <w:marRight w:val="0"/>
                      <w:marTop w:val="0"/>
                      <w:marBottom w:val="0"/>
                      <w:divBdr>
                        <w:top w:val="none" w:sz="0" w:space="0" w:color="auto"/>
                        <w:left w:val="none" w:sz="0" w:space="0" w:color="auto"/>
                        <w:bottom w:val="none" w:sz="0" w:space="0" w:color="auto"/>
                        <w:right w:val="none" w:sz="0" w:space="0" w:color="auto"/>
                      </w:divBdr>
                    </w:div>
                    <w:div w:id="1199395304">
                      <w:marLeft w:val="0"/>
                      <w:marRight w:val="0"/>
                      <w:marTop w:val="0"/>
                      <w:marBottom w:val="0"/>
                      <w:divBdr>
                        <w:top w:val="none" w:sz="0" w:space="0" w:color="auto"/>
                        <w:left w:val="none" w:sz="0" w:space="0" w:color="auto"/>
                        <w:bottom w:val="none" w:sz="0" w:space="0" w:color="auto"/>
                        <w:right w:val="none" w:sz="0" w:space="0" w:color="auto"/>
                      </w:divBdr>
                    </w:div>
                  </w:divsChild>
                </w:div>
                <w:div w:id="1880242585">
                  <w:marLeft w:val="0"/>
                  <w:marRight w:val="0"/>
                  <w:marTop w:val="0"/>
                  <w:marBottom w:val="0"/>
                  <w:divBdr>
                    <w:top w:val="none" w:sz="0" w:space="0" w:color="auto"/>
                    <w:left w:val="none" w:sz="0" w:space="0" w:color="auto"/>
                    <w:bottom w:val="none" w:sz="0" w:space="0" w:color="auto"/>
                    <w:right w:val="none" w:sz="0" w:space="0" w:color="auto"/>
                  </w:divBdr>
                  <w:divsChild>
                    <w:div w:id="999504825">
                      <w:marLeft w:val="0"/>
                      <w:marRight w:val="0"/>
                      <w:marTop w:val="0"/>
                      <w:marBottom w:val="0"/>
                      <w:divBdr>
                        <w:top w:val="none" w:sz="0" w:space="0" w:color="auto"/>
                        <w:left w:val="none" w:sz="0" w:space="0" w:color="auto"/>
                        <w:bottom w:val="none" w:sz="0" w:space="0" w:color="auto"/>
                        <w:right w:val="none" w:sz="0" w:space="0" w:color="auto"/>
                      </w:divBdr>
                    </w:div>
                    <w:div w:id="1024789511">
                      <w:marLeft w:val="0"/>
                      <w:marRight w:val="0"/>
                      <w:marTop w:val="0"/>
                      <w:marBottom w:val="0"/>
                      <w:divBdr>
                        <w:top w:val="none" w:sz="0" w:space="0" w:color="auto"/>
                        <w:left w:val="none" w:sz="0" w:space="0" w:color="auto"/>
                        <w:bottom w:val="none" w:sz="0" w:space="0" w:color="auto"/>
                        <w:right w:val="none" w:sz="0" w:space="0" w:color="auto"/>
                      </w:divBdr>
                    </w:div>
                  </w:divsChild>
                </w:div>
                <w:div w:id="772671088">
                  <w:marLeft w:val="0"/>
                  <w:marRight w:val="0"/>
                  <w:marTop w:val="0"/>
                  <w:marBottom w:val="0"/>
                  <w:divBdr>
                    <w:top w:val="none" w:sz="0" w:space="0" w:color="auto"/>
                    <w:left w:val="none" w:sz="0" w:space="0" w:color="auto"/>
                    <w:bottom w:val="none" w:sz="0" w:space="0" w:color="auto"/>
                    <w:right w:val="none" w:sz="0" w:space="0" w:color="auto"/>
                  </w:divBdr>
                  <w:divsChild>
                    <w:div w:id="913467694">
                      <w:marLeft w:val="0"/>
                      <w:marRight w:val="0"/>
                      <w:marTop w:val="0"/>
                      <w:marBottom w:val="0"/>
                      <w:divBdr>
                        <w:top w:val="none" w:sz="0" w:space="0" w:color="auto"/>
                        <w:left w:val="none" w:sz="0" w:space="0" w:color="auto"/>
                        <w:bottom w:val="none" w:sz="0" w:space="0" w:color="auto"/>
                        <w:right w:val="none" w:sz="0" w:space="0" w:color="auto"/>
                      </w:divBdr>
                    </w:div>
                  </w:divsChild>
                </w:div>
                <w:div w:id="658726741">
                  <w:marLeft w:val="0"/>
                  <w:marRight w:val="0"/>
                  <w:marTop w:val="0"/>
                  <w:marBottom w:val="0"/>
                  <w:divBdr>
                    <w:top w:val="none" w:sz="0" w:space="0" w:color="auto"/>
                    <w:left w:val="none" w:sz="0" w:space="0" w:color="auto"/>
                    <w:bottom w:val="none" w:sz="0" w:space="0" w:color="auto"/>
                    <w:right w:val="none" w:sz="0" w:space="0" w:color="auto"/>
                  </w:divBdr>
                  <w:divsChild>
                    <w:div w:id="263341072">
                      <w:marLeft w:val="0"/>
                      <w:marRight w:val="0"/>
                      <w:marTop w:val="0"/>
                      <w:marBottom w:val="0"/>
                      <w:divBdr>
                        <w:top w:val="none" w:sz="0" w:space="0" w:color="auto"/>
                        <w:left w:val="none" w:sz="0" w:space="0" w:color="auto"/>
                        <w:bottom w:val="none" w:sz="0" w:space="0" w:color="auto"/>
                        <w:right w:val="none" w:sz="0" w:space="0" w:color="auto"/>
                      </w:divBdr>
                    </w:div>
                    <w:div w:id="1136484847">
                      <w:marLeft w:val="0"/>
                      <w:marRight w:val="0"/>
                      <w:marTop w:val="0"/>
                      <w:marBottom w:val="0"/>
                      <w:divBdr>
                        <w:top w:val="none" w:sz="0" w:space="0" w:color="auto"/>
                        <w:left w:val="none" w:sz="0" w:space="0" w:color="auto"/>
                        <w:bottom w:val="none" w:sz="0" w:space="0" w:color="auto"/>
                        <w:right w:val="none" w:sz="0" w:space="0" w:color="auto"/>
                      </w:divBdr>
                    </w:div>
                  </w:divsChild>
                </w:div>
                <w:div w:id="411123634">
                  <w:marLeft w:val="0"/>
                  <w:marRight w:val="0"/>
                  <w:marTop w:val="0"/>
                  <w:marBottom w:val="0"/>
                  <w:divBdr>
                    <w:top w:val="none" w:sz="0" w:space="0" w:color="auto"/>
                    <w:left w:val="none" w:sz="0" w:space="0" w:color="auto"/>
                    <w:bottom w:val="none" w:sz="0" w:space="0" w:color="auto"/>
                    <w:right w:val="none" w:sz="0" w:space="0" w:color="auto"/>
                  </w:divBdr>
                  <w:divsChild>
                    <w:div w:id="1381855065">
                      <w:marLeft w:val="0"/>
                      <w:marRight w:val="0"/>
                      <w:marTop w:val="0"/>
                      <w:marBottom w:val="0"/>
                      <w:divBdr>
                        <w:top w:val="none" w:sz="0" w:space="0" w:color="auto"/>
                        <w:left w:val="none" w:sz="0" w:space="0" w:color="auto"/>
                        <w:bottom w:val="none" w:sz="0" w:space="0" w:color="auto"/>
                        <w:right w:val="none" w:sz="0" w:space="0" w:color="auto"/>
                      </w:divBdr>
                    </w:div>
                    <w:div w:id="1326011525">
                      <w:marLeft w:val="0"/>
                      <w:marRight w:val="0"/>
                      <w:marTop w:val="0"/>
                      <w:marBottom w:val="0"/>
                      <w:divBdr>
                        <w:top w:val="none" w:sz="0" w:space="0" w:color="auto"/>
                        <w:left w:val="none" w:sz="0" w:space="0" w:color="auto"/>
                        <w:bottom w:val="none" w:sz="0" w:space="0" w:color="auto"/>
                        <w:right w:val="none" w:sz="0" w:space="0" w:color="auto"/>
                      </w:divBdr>
                    </w:div>
                  </w:divsChild>
                </w:div>
                <w:div w:id="658848090">
                  <w:marLeft w:val="0"/>
                  <w:marRight w:val="0"/>
                  <w:marTop w:val="0"/>
                  <w:marBottom w:val="0"/>
                  <w:divBdr>
                    <w:top w:val="none" w:sz="0" w:space="0" w:color="auto"/>
                    <w:left w:val="none" w:sz="0" w:space="0" w:color="auto"/>
                    <w:bottom w:val="none" w:sz="0" w:space="0" w:color="auto"/>
                    <w:right w:val="none" w:sz="0" w:space="0" w:color="auto"/>
                  </w:divBdr>
                  <w:divsChild>
                    <w:div w:id="945233615">
                      <w:marLeft w:val="0"/>
                      <w:marRight w:val="0"/>
                      <w:marTop w:val="0"/>
                      <w:marBottom w:val="0"/>
                      <w:divBdr>
                        <w:top w:val="none" w:sz="0" w:space="0" w:color="auto"/>
                        <w:left w:val="none" w:sz="0" w:space="0" w:color="auto"/>
                        <w:bottom w:val="none" w:sz="0" w:space="0" w:color="auto"/>
                        <w:right w:val="none" w:sz="0" w:space="0" w:color="auto"/>
                      </w:divBdr>
                    </w:div>
                    <w:div w:id="220481910">
                      <w:marLeft w:val="0"/>
                      <w:marRight w:val="0"/>
                      <w:marTop w:val="0"/>
                      <w:marBottom w:val="0"/>
                      <w:divBdr>
                        <w:top w:val="none" w:sz="0" w:space="0" w:color="auto"/>
                        <w:left w:val="none" w:sz="0" w:space="0" w:color="auto"/>
                        <w:bottom w:val="none" w:sz="0" w:space="0" w:color="auto"/>
                        <w:right w:val="none" w:sz="0" w:space="0" w:color="auto"/>
                      </w:divBdr>
                    </w:div>
                    <w:div w:id="1547521243">
                      <w:marLeft w:val="0"/>
                      <w:marRight w:val="0"/>
                      <w:marTop w:val="0"/>
                      <w:marBottom w:val="0"/>
                      <w:divBdr>
                        <w:top w:val="none" w:sz="0" w:space="0" w:color="auto"/>
                        <w:left w:val="none" w:sz="0" w:space="0" w:color="auto"/>
                        <w:bottom w:val="none" w:sz="0" w:space="0" w:color="auto"/>
                        <w:right w:val="none" w:sz="0" w:space="0" w:color="auto"/>
                      </w:divBdr>
                    </w:div>
                    <w:div w:id="356858682">
                      <w:marLeft w:val="0"/>
                      <w:marRight w:val="0"/>
                      <w:marTop w:val="0"/>
                      <w:marBottom w:val="0"/>
                      <w:divBdr>
                        <w:top w:val="none" w:sz="0" w:space="0" w:color="auto"/>
                        <w:left w:val="none" w:sz="0" w:space="0" w:color="auto"/>
                        <w:bottom w:val="none" w:sz="0" w:space="0" w:color="auto"/>
                        <w:right w:val="none" w:sz="0" w:space="0" w:color="auto"/>
                      </w:divBdr>
                    </w:div>
                  </w:divsChild>
                </w:div>
                <w:div w:id="16318499">
                  <w:marLeft w:val="0"/>
                  <w:marRight w:val="0"/>
                  <w:marTop w:val="0"/>
                  <w:marBottom w:val="0"/>
                  <w:divBdr>
                    <w:top w:val="none" w:sz="0" w:space="0" w:color="auto"/>
                    <w:left w:val="none" w:sz="0" w:space="0" w:color="auto"/>
                    <w:bottom w:val="none" w:sz="0" w:space="0" w:color="auto"/>
                    <w:right w:val="none" w:sz="0" w:space="0" w:color="auto"/>
                  </w:divBdr>
                  <w:divsChild>
                    <w:div w:id="1432820383">
                      <w:marLeft w:val="0"/>
                      <w:marRight w:val="0"/>
                      <w:marTop w:val="0"/>
                      <w:marBottom w:val="0"/>
                      <w:divBdr>
                        <w:top w:val="none" w:sz="0" w:space="0" w:color="auto"/>
                        <w:left w:val="none" w:sz="0" w:space="0" w:color="auto"/>
                        <w:bottom w:val="none" w:sz="0" w:space="0" w:color="auto"/>
                        <w:right w:val="none" w:sz="0" w:space="0" w:color="auto"/>
                      </w:divBdr>
                    </w:div>
                    <w:div w:id="1502499452">
                      <w:marLeft w:val="0"/>
                      <w:marRight w:val="0"/>
                      <w:marTop w:val="0"/>
                      <w:marBottom w:val="0"/>
                      <w:divBdr>
                        <w:top w:val="none" w:sz="0" w:space="0" w:color="auto"/>
                        <w:left w:val="none" w:sz="0" w:space="0" w:color="auto"/>
                        <w:bottom w:val="none" w:sz="0" w:space="0" w:color="auto"/>
                        <w:right w:val="none" w:sz="0" w:space="0" w:color="auto"/>
                      </w:divBdr>
                    </w:div>
                  </w:divsChild>
                </w:div>
                <w:div w:id="404646379">
                  <w:marLeft w:val="0"/>
                  <w:marRight w:val="0"/>
                  <w:marTop w:val="0"/>
                  <w:marBottom w:val="0"/>
                  <w:divBdr>
                    <w:top w:val="none" w:sz="0" w:space="0" w:color="auto"/>
                    <w:left w:val="none" w:sz="0" w:space="0" w:color="auto"/>
                    <w:bottom w:val="none" w:sz="0" w:space="0" w:color="auto"/>
                    <w:right w:val="none" w:sz="0" w:space="0" w:color="auto"/>
                  </w:divBdr>
                  <w:divsChild>
                    <w:div w:id="1221555238">
                      <w:marLeft w:val="0"/>
                      <w:marRight w:val="0"/>
                      <w:marTop w:val="0"/>
                      <w:marBottom w:val="0"/>
                      <w:divBdr>
                        <w:top w:val="none" w:sz="0" w:space="0" w:color="auto"/>
                        <w:left w:val="none" w:sz="0" w:space="0" w:color="auto"/>
                        <w:bottom w:val="none" w:sz="0" w:space="0" w:color="auto"/>
                        <w:right w:val="none" w:sz="0" w:space="0" w:color="auto"/>
                      </w:divBdr>
                    </w:div>
                    <w:div w:id="134224108">
                      <w:marLeft w:val="0"/>
                      <w:marRight w:val="0"/>
                      <w:marTop w:val="0"/>
                      <w:marBottom w:val="0"/>
                      <w:divBdr>
                        <w:top w:val="none" w:sz="0" w:space="0" w:color="auto"/>
                        <w:left w:val="none" w:sz="0" w:space="0" w:color="auto"/>
                        <w:bottom w:val="none" w:sz="0" w:space="0" w:color="auto"/>
                        <w:right w:val="none" w:sz="0" w:space="0" w:color="auto"/>
                      </w:divBdr>
                    </w:div>
                  </w:divsChild>
                </w:div>
                <w:div w:id="1029406275">
                  <w:marLeft w:val="0"/>
                  <w:marRight w:val="0"/>
                  <w:marTop w:val="0"/>
                  <w:marBottom w:val="0"/>
                  <w:divBdr>
                    <w:top w:val="none" w:sz="0" w:space="0" w:color="auto"/>
                    <w:left w:val="none" w:sz="0" w:space="0" w:color="auto"/>
                    <w:bottom w:val="none" w:sz="0" w:space="0" w:color="auto"/>
                    <w:right w:val="none" w:sz="0" w:space="0" w:color="auto"/>
                  </w:divBdr>
                  <w:divsChild>
                    <w:div w:id="222834278">
                      <w:marLeft w:val="0"/>
                      <w:marRight w:val="0"/>
                      <w:marTop w:val="0"/>
                      <w:marBottom w:val="0"/>
                      <w:divBdr>
                        <w:top w:val="none" w:sz="0" w:space="0" w:color="auto"/>
                        <w:left w:val="none" w:sz="0" w:space="0" w:color="auto"/>
                        <w:bottom w:val="none" w:sz="0" w:space="0" w:color="auto"/>
                        <w:right w:val="none" w:sz="0" w:space="0" w:color="auto"/>
                      </w:divBdr>
                    </w:div>
                    <w:div w:id="656498536">
                      <w:marLeft w:val="0"/>
                      <w:marRight w:val="0"/>
                      <w:marTop w:val="0"/>
                      <w:marBottom w:val="0"/>
                      <w:divBdr>
                        <w:top w:val="none" w:sz="0" w:space="0" w:color="auto"/>
                        <w:left w:val="none" w:sz="0" w:space="0" w:color="auto"/>
                        <w:bottom w:val="none" w:sz="0" w:space="0" w:color="auto"/>
                        <w:right w:val="none" w:sz="0" w:space="0" w:color="auto"/>
                      </w:divBdr>
                    </w:div>
                  </w:divsChild>
                </w:div>
                <w:div w:id="932279095">
                  <w:marLeft w:val="0"/>
                  <w:marRight w:val="0"/>
                  <w:marTop w:val="0"/>
                  <w:marBottom w:val="0"/>
                  <w:divBdr>
                    <w:top w:val="none" w:sz="0" w:space="0" w:color="auto"/>
                    <w:left w:val="none" w:sz="0" w:space="0" w:color="auto"/>
                    <w:bottom w:val="none" w:sz="0" w:space="0" w:color="auto"/>
                    <w:right w:val="none" w:sz="0" w:space="0" w:color="auto"/>
                  </w:divBdr>
                  <w:divsChild>
                    <w:div w:id="1943024728">
                      <w:marLeft w:val="0"/>
                      <w:marRight w:val="0"/>
                      <w:marTop w:val="0"/>
                      <w:marBottom w:val="0"/>
                      <w:divBdr>
                        <w:top w:val="none" w:sz="0" w:space="0" w:color="auto"/>
                        <w:left w:val="none" w:sz="0" w:space="0" w:color="auto"/>
                        <w:bottom w:val="none" w:sz="0" w:space="0" w:color="auto"/>
                        <w:right w:val="none" w:sz="0" w:space="0" w:color="auto"/>
                      </w:divBdr>
                    </w:div>
                    <w:div w:id="788474134">
                      <w:marLeft w:val="0"/>
                      <w:marRight w:val="0"/>
                      <w:marTop w:val="0"/>
                      <w:marBottom w:val="0"/>
                      <w:divBdr>
                        <w:top w:val="none" w:sz="0" w:space="0" w:color="auto"/>
                        <w:left w:val="none" w:sz="0" w:space="0" w:color="auto"/>
                        <w:bottom w:val="none" w:sz="0" w:space="0" w:color="auto"/>
                        <w:right w:val="none" w:sz="0" w:space="0" w:color="auto"/>
                      </w:divBdr>
                    </w:div>
                  </w:divsChild>
                </w:div>
                <w:div w:id="19279411">
                  <w:marLeft w:val="0"/>
                  <w:marRight w:val="0"/>
                  <w:marTop w:val="0"/>
                  <w:marBottom w:val="0"/>
                  <w:divBdr>
                    <w:top w:val="none" w:sz="0" w:space="0" w:color="auto"/>
                    <w:left w:val="none" w:sz="0" w:space="0" w:color="auto"/>
                    <w:bottom w:val="none" w:sz="0" w:space="0" w:color="auto"/>
                    <w:right w:val="none" w:sz="0" w:space="0" w:color="auto"/>
                  </w:divBdr>
                  <w:divsChild>
                    <w:div w:id="845369030">
                      <w:marLeft w:val="0"/>
                      <w:marRight w:val="0"/>
                      <w:marTop w:val="0"/>
                      <w:marBottom w:val="0"/>
                      <w:divBdr>
                        <w:top w:val="none" w:sz="0" w:space="0" w:color="auto"/>
                        <w:left w:val="none" w:sz="0" w:space="0" w:color="auto"/>
                        <w:bottom w:val="none" w:sz="0" w:space="0" w:color="auto"/>
                        <w:right w:val="none" w:sz="0" w:space="0" w:color="auto"/>
                      </w:divBdr>
                    </w:div>
                    <w:div w:id="700203880">
                      <w:marLeft w:val="0"/>
                      <w:marRight w:val="0"/>
                      <w:marTop w:val="0"/>
                      <w:marBottom w:val="0"/>
                      <w:divBdr>
                        <w:top w:val="none" w:sz="0" w:space="0" w:color="auto"/>
                        <w:left w:val="none" w:sz="0" w:space="0" w:color="auto"/>
                        <w:bottom w:val="none" w:sz="0" w:space="0" w:color="auto"/>
                        <w:right w:val="none" w:sz="0" w:space="0" w:color="auto"/>
                      </w:divBdr>
                    </w:div>
                  </w:divsChild>
                </w:div>
                <w:div w:id="604458623">
                  <w:marLeft w:val="0"/>
                  <w:marRight w:val="0"/>
                  <w:marTop w:val="0"/>
                  <w:marBottom w:val="0"/>
                  <w:divBdr>
                    <w:top w:val="none" w:sz="0" w:space="0" w:color="auto"/>
                    <w:left w:val="none" w:sz="0" w:space="0" w:color="auto"/>
                    <w:bottom w:val="none" w:sz="0" w:space="0" w:color="auto"/>
                    <w:right w:val="none" w:sz="0" w:space="0" w:color="auto"/>
                  </w:divBdr>
                  <w:divsChild>
                    <w:div w:id="1953517307">
                      <w:marLeft w:val="0"/>
                      <w:marRight w:val="0"/>
                      <w:marTop w:val="0"/>
                      <w:marBottom w:val="0"/>
                      <w:divBdr>
                        <w:top w:val="none" w:sz="0" w:space="0" w:color="auto"/>
                        <w:left w:val="none" w:sz="0" w:space="0" w:color="auto"/>
                        <w:bottom w:val="none" w:sz="0" w:space="0" w:color="auto"/>
                        <w:right w:val="none" w:sz="0" w:space="0" w:color="auto"/>
                      </w:divBdr>
                    </w:div>
                  </w:divsChild>
                </w:div>
                <w:div w:id="1920291782">
                  <w:marLeft w:val="0"/>
                  <w:marRight w:val="0"/>
                  <w:marTop w:val="0"/>
                  <w:marBottom w:val="0"/>
                  <w:divBdr>
                    <w:top w:val="none" w:sz="0" w:space="0" w:color="auto"/>
                    <w:left w:val="none" w:sz="0" w:space="0" w:color="auto"/>
                    <w:bottom w:val="none" w:sz="0" w:space="0" w:color="auto"/>
                    <w:right w:val="none" w:sz="0" w:space="0" w:color="auto"/>
                  </w:divBdr>
                  <w:divsChild>
                    <w:div w:id="1830167587">
                      <w:marLeft w:val="0"/>
                      <w:marRight w:val="0"/>
                      <w:marTop w:val="0"/>
                      <w:marBottom w:val="0"/>
                      <w:divBdr>
                        <w:top w:val="none" w:sz="0" w:space="0" w:color="auto"/>
                        <w:left w:val="none" w:sz="0" w:space="0" w:color="auto"/>
                        <w:bottom w:val="none" w:sz="0" w:space="0" w:color="auto"/>
                        <w:right w:val="none" w:sz="0" w:space="0" w:color="auto"/>
                      </w:divBdr>
                    </w:div>
                  </w:divsChild>
                </w:div>
                <w:div w:id="1546679147">
                  <w:marLeft w:val="0"/>
                  <w:marRight w:val="0"/>
                  <w:marTop w:val="0"/>
                  <w:marBottom w:val="0"/>
                  <w:divBdr>
                    <w:top w:val="none" w:sz="0" w:space="0" w:color="auto"/>
                    <w:left w:val="none" w:sz="0" w:space="0" w:color="auto"/>
                    <w:bottom w:val="none" w:sz="0" w:space="0" w:color="auto"/>
                    <w:right w:val="none" w:sz="0" w:space="0" w:color="auto"/>
                  </w:divBdr>
                  <w:divsChild>
                    <w:div w:id="1866553673">
                      <w:marLeft w:val="0"/>
                      <w:marRight w:val="0"/>
                      <w:marTop w:val="0"/>
                      <w:marBottom w:val="0"/>
                      <w:divBdr>
                        <w:top w:val="none" w:sz="0" w:space="0" w:color="auto"/>
                        <w:left w:val="none" w:sz="0" w:space="0" w:color="auto"/>
                        <w:bottom w:val="none" w:sz="0" w:space="0" w:color="auto"/>
                        <w:right w:val="none" w:sz="0" w:space="0" w:color="auto"/>
                      </w:divBdr>
                    </w:div>
                  </w:divsChild>
                </w:div>
                <w:div w:id="1965962138">
                  <w:marLeft w:val="0"/>
                  <w:marRight w:val="0"/>
                  <w:marTop w:val="0"/>
                  <w:marBottom w:val="0"/>
                  <w:divBdr>
                    <w:top w:val="none" w:sz="0" w:space="0" w:color="auto"/>
                    <w:left w:val="none" w:sz="0" w:space="0" w:color="auto"/>
                    <w:bottom w:val="none" w:sz="0" w:space="0" w:color="auto"/>
                    <w:right w:val="none" w:sz="0" w:space="0" w:color="auto"/>
                  </w:divBdr>
                  <w:divsChild>
                    <w:div w:id="1812017202">
                      <w:marLeft w:val="0"/>
                      <w:marRight w:val="0"/>
                      <w:marTop w:val="0"/>
                      <w:marBottom w:val="0"/>
                      <w:divBdr>
                        <w:top w:val="none" w:sz="0" w:space="0" w:color="auto"/>
                        <w:left w:val="none" w:sz="0" w:space="0" w:color="auto"/>
                        <w:bottom w:val="none" w:sz="0" w:space="0" w:color="auto"/>
                        <w:right w:val="none" w:sz="0" w:space="0" w:color="auto"/>
                      </w:divBdr>
                    </w:div>
                  </w:divsChild>
                </w:div>
                <w:div w:id="799955400">
                  <w:marLeft w:val="0"/>
                  <w:marRight w:val="0"/>
                  <w:marTop w:val="0"/>
                  <w:marBottom w:val="0"/>
                  <w:divBdr>
                    <w:top w:val="none" w:sz="0" w:space="0" w:color="auto"/>
                    <w:left w:val="none" w:sz="0" w:space="0" w:color="auto"/>
                    <w:bottom w:val="none" w:sz="0" w:space="0" w:color="auto"/>
                    <w:right w:val="none" w:sz="0" w:space="0" w:color="auto"/>
                  </w:divBdr>
                  <w:divsChild>
                    <w:div w:id="1038092149">
                      <w:marLeft w:val="0"/>
                      <w:marRight w:val="0"/>
                      <w:marTop w:val="0"/>
                      <w:marBottom w:val="0"/>
                      <w:divBdr>
                        <w:top w:val="none" w:sz="0" w:space="0" w:color="auto"/>
                        <w:left w:val="none" w:sz="0" w:space="0" w:color="auto"/>
                        <w:bottom w:val="none" w:sz="0" w:space="0" w:color="auto"/>
                        <w:right w:val="none" w:sz="0" w:space="0" w:color="auto"/>
                      </w:divBdr>
                    </w:div>
                  </w:divsChild>
                </w:div>
                <w:div w:id="954364170">
                  <w:marLeft w:val="0"/>
                  <w:marRight w:val="0"/>
                  <w:marTop w:val="0"/>
                  <w:marBottom w:val="0"/>
                  <w:divBdr>
                    <w:top w:val="none" w:sz="0" w:space="0" w:color="auto"/>
                    <w:left w:val="none" w:sz="0" w:space="0" w:color="auto"/>
                    <w:bottom w:val="none" w:sz="0" w:space="0" w:color="auto"/>
                    <w:right w:val="none" w:sz="0" w:space="0" w:color="auto"/>
                  </w:divBdr>
                  <w:divsChild>
                    <w:div w:id="1867986349">
                      <w:marLeft w:val="0"/>
                      <w:marRight w:val="0"/>
                      <w:marTop w:val="0"/>
                      <w:marBottom w:val="0"/>
                      <w:divBdr>
                        <w:top w:val="none" w:sz="0" w:space="0" w:color="auto"/>
                        <w:left w:val="none" w:sz="0" w:space="0" w:color="auto"/>
                        <w:bottom w:val="none" w:sz="0" w:space="0" w:color="auto"/>
                        <w:right w:val="none" w:sz="0" w:space="0" w:color="auto"/>
                      </w:divBdr>
                    </w:div>
                  </w:divsChild>
                </w:div>
                <w:div w:id="79642503">
                  <w:marLeft w:val="0"/>
                  <w:marRight w:val="0"/>
                  <w:marTop w:val="0"/>
                  <w:marBottom w:val="0"/>
                  <w:divBdr>
                    <w:top w:val="none" w:sz="0" w:space="0" w:color="auto"/>
                    <w:left w:val="none" w:sz="0" w:space="0" w:color="auto"/>
                    <w:bottom w:val="none" w:sz="0" w:space="0" w:color="auto"/>
                    <w:right w:val="none" w:sz="0" w:space="0" w:color="auto"/>
                  </w:divBdr>
                  <w:divsChild>
                    <w:div w:id="1154251074">
                      <w:marLeft w:val="0"/>
                      <w:marRight w:val="0"/>
                      <w:marTop w:val="0"/>
                      <w:marBottom w:val="0"/>
                      <w:divBdr>
                        <w:top w:val="none" w:sz="0" w:space="0" w:color="auto"/>
                        <w:left w:val="none" w:sz="0" w:space="0" w:color="auto"/>
                        <w:bottom w:val="none" w:sz="0" w:space="0" w:color="auto"/>
                        <w:right w:val="none" w:sz="0" w:space="0" w:color="auto"/>
                      </w:divBdr>
                    </w:div>
                  </w:divsChild>
                </w:div>
                <w:div w:id="1099447918">
                  <w:marLeft w:val="0"/>
                  <w:marRight w:val="0"/>
                  <w:marTop w:val="0"/>
                  <w:marBottom w:val="0"/>
                  <w:divBdr>
                    <w:top w:val="none" w:sz="0" w:space="0" w:color="auto"/>
                    <w:left w:val="none" w:sz="0" w:space="0" w:color="auto"/>
                    <w:bottom w:val="none" w:sz="0" w:space="0" w:color="auto"/>
                    <w:right w:val="none" w:sz="0" w:space="0" w:color="auto"/>
                  </w:divBdr>
                  <w:divsChild>
                    <w:div w:id="1253271234">
                      <w:marLeft w:val="0"/>
                      <w:marRight w:val="0"/>
                      <w:marTop w:val="0"/>
                      <w:marBottom w:val="0"/>
                      <w:divBdr>
                        <w:top w:val="none" w:sz="0" w:space="0" w:color="auto"/>
                        <w:left w:val="none" w:sz="0" w:space="0" w:color="auto"/>
                        <w:bottom w:val="none" w:sz="0" w:space="0" w:color="auto"/>
                        <w:right w:val="none" w:sz="0" w:space="0" w:color="auto"/>
                      </w:divBdr>
                    </w:div>
                  </w:divsChild>
                </w:div>
                <w:div w:id="1833718015">
                  <w:marLeft w:val="0"/>
                  <w:marRight w:val="0"/>
                  <w:marTop w:val="0"/>
                  <w:marBottom w:val="0"/>
                  <w:divBdr>
                    <w:top w:val="none" w:sz="0" w:space="0" w:color="auto"/>
                    <w:left w:val="none" w:sz="0" w:space="0" w:color="auto"/>
                    <w:bottom w:val="none" w:sz="0" w:space="0" w:color="auto"/>
                    <w:right w:val="none" w:sz="0" w:space="0" w:color="auto"/>
                  </w:divBdr>
                  <w:divsChild>
                    <w:div w:id="788934979">
                      <w:marLeft w:val="0"/>
                      <w:marRight w:val="0"/>
                      <w:marTop w:val="0"/>
                      <w:marBottom w:val="0"/>
                      <w:divBdr>
                        <w:top w:val="none" w:sz="0" w:space="0" w:color="auto"/>
                        <w:left w:val="none" w:sz="0" w:space="0" w:color="auto"/>
                        <w:bottom w:val="none" w:sz="0" w:space="0" w:color="auto"/>
                        <w:right w:val="none" w:sz="0" w:space="0" w:color="auto"/>
                      </w:divBdr>
                    </w:div>
                  </w:divsChild>
                </w:div>
                <w:div w:id="957638579">
                  <w:marLeft w:val="0"/>
                  <w:marRight w:val="0"/>
                  <w:marTop w:val="0"/>
                  <w:marBottom w:val="0"/>
                  <w:divBdr>
                    <w:top w:val="none" w:sz="0" w:space="0" w:color="auto"/>
                    <w:left w:val="none" w:sz="0" w:space="0" w:color="auto"/>
                    <w:bottom w:val="none" w:sz="0" w:space="0" w:color="auto"/>
                    <w:right w:val="none" w:sz="0" w:space="0" w:color="auto"/>
                  </w:divBdr>
                  <w:divsChild>
                    <w:div w:id="2028943842">
                      <w:marLeft w:val="0"/>
                      <w:marRight w:val="0"/>
                      <w:marTop w:val="0"/>
                      <w:marBottom w:val="0"/>
                      <w:divBdr>
                        <w:top w:val="none" w:sz="0" w:space="0" w:color="auto"/>
                        <w:left w:val="none" w:sz="0" w:space="0" w:color="auto"/>
                        <w:bottom w:val="none" w:sz="0" w:space="0" w:color="auto"/>
                        <w:right w:val="none" w:sz="0" w:space="0" w:color="auto"/>
                      </w:divBdr>
                    </w:div>
                  </w:divsChild>
                </w:div>
                <w:div w:id="591092284">
                  <w:marLeft w:val="0"/>
                  <w:marRight w:val="0"/>
                  <w:marTop w:val="0"/>
                  <w:marBottom w:val="0"/>
                  <w:divBdr>
                    <w:top w:val="none" w:sz="0" w:space="0" w:color="auto"/>
                    <w:left w:val="none" w:sz="0" w:space="0" w:color="auto"/>
                    <w:bottom w:val="none" w:sz="0" w:space="0" w:color="auto"/>
                    <w:right w:val="none" w:sz="0" w:space="0" w:color="auto"/>
                  </w:divBdr>
                  <w:divsChild>
                    <w:div w:id="1434588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30017">
          <w:marLeft w:val="0"/>
          <w:marRight w:val="0"/>
          <w:marTop w:val="0"/>
          <w:marBottom w:val="0"/>
          <w:divBdr>
            <w:top w:val="none" w:sz="0" w:space="0" w:color="auto"/>
            <w:left w:val="none" w:sz="0" w:space="0" w:color="auto"/>
            <w:bottom w:val="none" w:sz="0" w:space="0" w:color="auto"/>
            <w:right w:val="none" w:sz="0" w:space="0" w:color="auto"/>
          </w:divBdr>
        </w:div>
        <w:div w:id="440606973">
          <w:marLeft w:val="0"/>
          <w:marRight w:val="0"/>
          <w:marTop w:val="0"/>
          <w:marBottom w:val="0"/>
          <w:divBdr>
            <w:top w:val="none" w:sz="0" w:space="0" w:color="auto"/>
            <w:left w:val="none" w:sz="0" w:space="0" w:color="auto"/>
            <w:bottom w:val="none" w:sz="0" w:space="0" w:color="auto"/>
            <w:right w:val="none" w:sz="0" w:space="0" w:color="auto"/>
          </w:divBdr>
        </w:div>
        <w:div w:id="667446612">
          <w:marLeft w:val="0"/>
          <w:marRight w:val="0"/>
          <w:marTop w:val="0"/>
          <w:marBottom w:val="0"/>
          <w:divBdr>
            <w:top w:val="none" w:sz="0" w:space="0" w:color="auto"/>
            <w:left w:val="none" w:sz="0" w:space="0" w:color="auto"/>
            <w:bottom w:val="none" w:sz="0" w:space="0" w:color="auto"/>
            <w:right w:val="none" w:sz="0" w:space="0" w:color="auto"/>
          </w:divBdr>
        </w:div>
        <w:div w:id="1554539968">
          <w:marLeft w:val="0"/>
          <w:marRight w:val="0"/>
          <w:marTop w:val="0"/>
          <w:marBottom w:val="0"/>
          <w:divBdr>
            <w:top w:val="none" w:sz="0" w:space="0" w:color="auto"/>
            <w:left w:val="none" w:sz="0" w:space="0" w:color="auto"/>
            <w:bottom w:val="none" w:sz="0" w:space="0" w:color="auto"/>
            <w:right w:val="none" w:sz="0" w:space="0" w:color="auto"/>
          </w:divBdr>
        </w:div>
        <w:div w:id="407382109">
          <w:marLeft w:val="0"/>
          <w:marRight w:val="0"/>
          <w:marTop w:val="0"/>
          <w:marBottom w:val="0"/>
          <w:divBdr>
            <w:top w:val="none" w:sz="0" w:space="0" w:color="auto"/>
            <w:left w:val="none" w:sz="0" w:space="0" w:color="auto"/>
            <w:bottom w:val="none" w:sz="0" w:space="0" w:color="auto"/>
            <w:right w:val="none" w:sz="0" w:space="0" w:color="auto"/>
          </w:divBdr>
        </w:div>
        <w:div w:id="515341396">
          <w:marLeft w:val="0"/>
          <w:marRight w:val="0"/>
          <w:marTop w:val="0"/>
          <w:marBottom w:val="0"/>
          <w:divBdr>
            <w:top w:val="none" w:sz="0" w:space="0" w:color="auto"/>
            <w:left w:val="none" w:sz="0" w:space="0" w:color="auto"/>
            <w:bottom w:val="none" w:sz="0" w:space="0" w:color="auto"/>
            <w:right w:val="none" w:sz="0" w:space="0" w:color="auto"/>
          </w:divBdr>
        </w:div>
        <w:div w:id="1399937459">
          <w:marLeft w:val="0"/>
          <w:marRight w:val="0"/>
          <w:marTop w:val="0"/>
          <w:marBottom w:val="0"/>
          <w:divBdr>
            <w:top w:val="none" w:sz="0" w:space="0" w:color="auto"/>
            <w:left w:val="none" w:sz="0" w:space="0" w:color="auto"/>
            <w:bottom w:val="none" w:sz="0" w:space="0" w:color="auto"/>
            <w:right w:val="none" w:sz="0" w:space="0" w:color="auto"/>
          </w:divBdr>
        </w:div>
        <w:div w:id="1342968977">
          <w:marLeft w:val="0"/>
          <w:marRight w:val="0"/>
          <w:marTop w:val="0"/>
          <w:marBottom w:val="0"/>
          <w:divBdr>
            <w:top w:val="none" w:sz="0" w:space="0" w:color="auto"/>
            <w:left w:val="none" w:sz="0" w:space="0" w:color="auto"/>
            <w:bottom w:val="none" w:sz="0" w:space="0" w:color="auto"/>
            <w:right w:val="none" w:sz="0" w:space="0" w:color="auto"/>
          </w:divBdr>
        </w:div>
        <w:div w:id="188178225">
          <w:marLeft w:val="0"/>
          <w:marRight w:val="0"/>
          <w:marTop w:val="0"/>
          <w:marBottom w:val="0"/>
          <w:divBdr>
            <w:top w:val="none" w:sz="0" w:space="0" w:color="auto"/>
            <w:left w:val="none" w:sz="0" w:space="0" w:color="auto"/>
            <w:bottom w:val="none" w:sz="0" w:space="0" w:color="auto"/>
            <w:right w:val="none" w:sz="0" w:space="0" w:color="auto"/>
          </w:divBdr>
        </w:div>
        <w:div w:id="304824438">
          <w:marLeft w:val="0"/>
          <w:marRight w:val="0"/>
          <w:marTop w:val="0"/>
          <w:marBottom w:val="0"/>
          <w:divBdr>
            <w:top w:val="none" w:sz="0" w:space="0" w:color="auto"/>
            <w:left w:val="none" w:sz="0" w:space="0" w:color="auto"/>
            <w:bottom w:val="none" w:sz="0" w:space="0" w:color="auto"/>
            <w:right w:val="none" w:sz="0" w:space="0" w:color="auto"/>
          </w:divBdr>
        </w:div>
        <w:div w:id="242110953">
          <w:marLeft w:val="0"/>
          <w:marRight w:val="0"/>
          <w:marTop w:val="0"/>
          <w:marBottom w:val="0"/>
          <w:divBdr>
            <w:top w:val="none" w:sz="0" w:space="0" w:color="auto"/>
            <w:left w:val="none" w:sz="0" w:space="0" w:color="auto"/>
            <w:bottom w:val="none" w:sz="0" w:space="0" w:color="auto"/>
            <w:right w:val="none" w:sz="0" w:space="0" w:color="auto"/>
          </w:divBdr>
        </w:div>
        <w:div w:id="2119327274">
          <w:marLeft w:val="0"/>
          <w:marRight w:val="0"/>
          <w:marTop w:val="0"/>
          <w:marBottom w:val="0"/>
          <w:divBdr>
            <w:top w:val="none" w:sz="0" w:space="0" w:color="auto"/>
            <w:left w:val="none" w:sz="0" w:space="0" w:color="auto"/>
            <w:bottom w:val="none" w:sz="0" w:space="0" w:color="auto"/>
            <w:right w:val="none" w:sz="0" w:space="0" w:color="auto"/>
          </w:divBdr>
        </w:div>
        <w:div w:id="442460989">
          <w:marLeft w:val="0"/>
          <w:marRight w:val="0"/>
          <w:marTop w:val="0"/>
          <w:marBottom w:val="0"/>
          <w:divBdr>
            <w:top w:val="none" w:sz="0" w:space="0" w:color="auto"/>
            <w:left w:val="none" w:sz="0" w:space="0" w:color="auto"/>
            <w:bottom w:val="none" w:sz="0" w:space="0" w:color="auto"/>
            <w:right w:val="none" w:sz="0" w:space="0" w:color="auto"/>
          </w:divBdr>
        </w:div>
        <w:div w:id="998852121">
          <w:marLeft w:val="0"/>
          <w:marRight w:val="0"/>
          <w:marTop w:val="0"/>
          <w:marBottom w:val="0"/>
          <w:divBdr>
            <w:top w:val="none" w:sz="0" w:space="0" w:color="auto"/>
            <w:left w:val="none" w:sz="0" w:space="0" w:color="auto"/>
            <w:bottom w:val="none" w:sz="0" w:space="0" w:color="auto"/>
            <w:right w:val="none" w:sz="0" w:space="0" w:color="auto"/>
          </w:divBdr>
        </w:div>
        <w:div w:id="1348093038">
          <w:marLeft w:val="0"/>
          <w:marRight w:val="0"/>
          <w:marTop w:val="0"/>
          <w:marBottom w:val="0"/>
          <w:divBdr>
            <w:top w:val="none" w:sz="0" w:space="0" w:color="auto"/>
            <w:left w:val="none" w:sz="0" w:space="0" w:color="auto"/>
            <w:bottom w:val="none" w:sz="0" w:space="0" w:color="auto"/>
            <w:right w:val="none" w:sz="0" w:space="0" w:color="auto"/>
          </w:divBdr>
        </w:div>
        <w:div w:id="1228341980">
          <w:marLeft w:val="0"/>
          <w:marRight w:val="0"/>
          <w:marTop w:val="0"/>
          <w:marBottom w:val="0"/>
          <w:divBdr>
            <w:top w:val="none" w:sz="0" w:space="0" w:color="auto"/>
            <w:left w:val="none" w:sz="0" w:space="0" w:color="auto"/>
            <w:bottom w:val="none" w:sz="0" w:space="0" w:color="auto"/>
            <w:right w:val="none" w:sz="0" w:space="0" w:color="auto"/>
          </w:divBdr>
        </w:div>
        <w:div w:id="1155417426">
          <w:marLeft w:val="0"/>
          <w:marRight w:val="0"/>
          <w:marTop w:val="0"/>
          <w:marBottom w:val="0"/>
          <w:divBdr>
            <w:top w:val="none" w:sz="0" w:space="0" w:color="auto"/>
            <w:left w:val="none" w:sz="0" w:space="0" w:color="auto"/>
            <w:bottom w:val="none" w:sz="0" w:space="0" w:color="auto"/>
            <w:right w:val="none" w:sz="0" w:space="0" w:color="auto"/>
          </w:divBdr>
        </w:div>
        <w:div w:id="1045523880">
          <w:marLeft w:val="0"/>
          <w:marRight w:val="0"/>
          <w:marTop w:val="0"/>
          <w:marBottom w:val="0"/>
          <w:divBdr>
            <w:top w:val="none" w:sz="0" w:space="0" w:color="auto"/>
            <w:left w:val="none" w:sz="0" w:space="0" w:color="auto"/>
            <w:bottom w:val="none" w:sz="0" w:space="0" w:color="auto"/>
            <w:right w:val="none" w:sz="0" w:space="0" w:color="auto"/>
          </w:divBdr>
          <w:divsChild>
            <w:div w:id="68158392">
              <w:marLeft w:val="-75"/>
              <w:marRight w:val="0"/>
              <w:marTop w:val="30"/>
              <w:marBottom w:val="30"/>
              <w:divBdr>
                <w:top w:val="none" w:sz="0" w:space="0" w:color="auto"/>
                <w:left w:val="none" w:sz="0" w:space="0" w:color="auto"/>
                <w:bottom w:val="none" w:sz="0" w:space="0" w:color="auto"/>
                <w:right w:val="none" w:sz="0" w:space="0" w:color="auto"/>
              </w:divBdr>
              <w:divsChild>
                <w:div w:id="623968630">
                  <w:marLeft w:val="0"/>
                  <w:marRight w:val="0"/>
                  <w:marTop w:val="0"/>
                  <w:marBottom w:val="0"/>
                  <w:divBdr>
                    <w:top w:val="none" w:sz="0" w:space="0" w:color="auto"/>
                    <w:left w:val="none" w:sz="0" w:space="0" w:color="auto"/>
                    <w:bottom w:val="none" w:sz="0" w:space="0" w:color="auto"/>
                    <w:right w:val="none" w:sz="0" w:space="0" w:color="auto"/>
                  </w:divBdr>
                  <w:divsChild>
                    <w:div w:id="116336610">
                      <w:marLeft w:val="0"/>
                      <w:marRight w:val="0"/>
                      <w:marTop w:val="0"/>
                      <w:marBottom w:val="0"/>
                      <w:divBdr>
                        <w:top w:val="none" w:sz="0" w:space="0" w:color="auto"/>
                        <w:left w:val="none" w:sz="0" w:space="0" w:color="auto"/>
                        <w:bottom w:val="none" w:sz="0" w:space="0" w:color="auto"/>
                        <w:right w:val="none" w:sz="0" w:space="0" w:color="auto"/>
                      </w:divBdr>
                    </w:div>
                  </w:divsChild>
                </w:div>
                <w:div w:id="1564825869">
                  <w:marLeft w:val="0"/>
                  <w:marRight w:val="0"/>
                  <w:marTop w:val="0"/>
                  <w:marBottom w:val="0"/>
                  <w:divBdr>
                    <w:top w:val="none" w:sz="0" w:space="0" w:color="auto"/>
                    <w:left w:val="none" w:sz="0" w:space="0" w:color="auto"/>
                    <w:bottom w:val="none" w:sz="0" w:space="0" w:color="auto"/>
                    <w:right w:val="none" w:sz="0" w:space="0" w:color="auto"/>
                  </w:divBdr>
                  <w:divsChild>
                    <w:div w:id="598802971">
                      <w:marLeft w:val="0"/>
                      <w:marRight w:val="0"/>
                      <w:marTop w:val="0"/>
                      <w:marBottom w:val="0"/>
                      <w:divBdr>
                        <w:top w:val="none" w:sz="0" w:space="0" w:color="auto"/>
                        <w:left w:val="none" w:sz="0" w:space="0" w:color="auto"/>
                        <w:bottom w:val="none" w:sz="0" w:space="0" w:color="auto"/>
                        <w:right w:val="none" w:sz="0" w:space="0" w:color="auto"/>
                      </w:divBdr>
                    </w:div>
                  </w:divsChild>
                </w:div>
                <w:div w:id="554660432">
                  <w:marLeft w:val="0"/>
                  <w:marRight w:val="0"/>
                  <w:marTop w:val="0"/>
                  <w:marBottom w:val="0"/>
                  <w:divBdr>
                    <w:top w:val="none" w:sz="0" w:space="0" w:color="auto"/>
                    <w:left w:val="none" w:sz="0" w:space="0" w:color="auto"/>
                    <w:bottom w:val="none" w:sz="0" w:space="0" w:color="auto"/>
                    <w:right w:val="none" w:sz="0" w:space="0" w:color="auto"/>
                  </w:divBdr>
                  <w:divsChild>
                    <w:div w:id="1668900383">
                      <w:marLeft w:val="0"/>
                      <w:marRight w:val="0"/>
                      <w:marTop w:val="0"/>
                      <w:marBottom w:val="0"/>
                      <w:divBdr>
                        <w:top w:val="none" w:sz="0" w:space="0" w:color="auto"/>
                        <w:left w:val="none" w:sz="0" w:space="0" w:color="auto"/>
                        <w:bottom w:val="none" w:sz="0" w:space="0" w:color="auto"/>
                        <w:right w:val="none" w:sz="0" w:space="0" w:color="auto"/>
                      </w:divBdr>
                    </w:div>
                    <w:div w:id="1574503798">
                      <w:marLeft w:val="0"/>
                      <w:marRight w:val="0"/>
                      <w:marTop w:val="0"/>
                      <w:marBottom w:val="0"/>
                      <w:divBdr>
                        <w:top w:val="none" w:sz="0" w:space="0" w:color="auto"/>
                        <w:left w:val="none" w:sz="0" w:space="0" w:color="auto"/>
                        <w:bottom w:val="none" w:sz="0" w:space="0" w:color="auto"/>
                        <w:right w:val="none" w:sz="0" w:space="0" w:color="auto"/>
                      </w:divBdr>
                    </w:div>
                    <w:div w:id="318852434">
                      <w:marLeft w:val="0"/>
                      <w:marRight w:val="0"/>
                      <w:marTop w:val="0"/>
                      <w:marBottom w:val="0"/>
                      <w:divBdr>
                        <w:top w:val="none" w:sz="0" w:space="0" w:color="auto"/>
                        <w:left w:val="none" w:sz="0" w:space="0" w:color="auto"/>
                        <w:bottom w:val="none" w:sz="0" w:space="0" w:color="auto"/>
                        <w:right w:val="none" w:sz="0" w:space="0" w:color="auto"/>
                      </w:divBdr>
                    </w:div>
                    <w:div w:id="1779594580">
                      <w:marLeft w:val="0"/>
                      <w:marRight w:val="0"/>
                      <w:marTop w:val="0"/>
                      <w:marBottom w:val="0"/>
                      <w:divBdr>
                        <w:top w:val="none" w:sz="0" w:space="0" w:color="auto"/>
                        <w:left w:val="none" w:sz="0" w:space="0" w:color="auto"/>
                        <w:bottom w:val="none" w:sz="0" w:space="0" w:color="auto"/>
                        <w:right w:val="none" w:sz="0" w:space="0" w:color="auto"/>
                      </w:divBdr>
                    </w:div>
                    <w:div w:id="895773779">
                      <w:marLeft w:val="0"/>
                      <w:marRight w:val="0"/>
                      <w:marTop w:val="0"/>
                      <w:marBottom w:val="0"/>
                      <w:divBdr>
                        <w:top w:val="none" w:sz="0" w:space="0" w:color="auto"/>
                        <w:left w:val="none" w:sz="0" w:space="0" w:color="auto"/>
                        <w:bottom w:val="none" w:sz="0" w:space="0" w:color="auto"/>
                        <w:right w:val="none" w:sz="0" w:space="0" w:color="auto"/>
                      </w:divBdr>
                    </w:div>
                    <w:div w:id="1722947936">
                      <w:marLeft w:val="0"/>
                      <w:marRight w:val="0"/>
                      <w:marTop w:val="0"/>
                      <w:marBottom w:val="0"/>
                      <w:divBdr>
                        <w:top w:val="none" w:sz="0" w:space="0" w:color="auto"/>
                        <w:left w:val="none" w:sz="0" w:space="0" w:color="auto"/>
                        <w:bottom w:val="none" w:sz="0" w:space="0" w:color="auto"/>
                        <w:right w:val="none" w:sz="0" w:space="0" w:color="auto"/>
                      </w:divBdr>
                    </w:div>
                    <w:div w:id="137453536">
                      <w:marLeft w:val="0"/>
                      <w:marRight w:val="0"/>
                      <w:marTop w:val="0"/>
                      <w:marBottom w:val="0"/>
                      <w:divBdr>
                        <w:top w:val="none" w:sz="0" w:space="0" w:color="auto"/>
                        <w:left w:val="none" w:sz="0" w:space="0" w:color="auto"/>
                        <w:bottom w:val="none" w:sz="0" w:space="0" w:color="auto"/>
                        <w:right w:val="none" w:sz="0" w:space="0" w:color="auto"/>
                      </w:divBdr>
                    </w:div>
                    <w:div w:id="825897504">
                      <w:marLeft w:val="0"/>
                      <w:marRight w:val="0"/>
                      <w:marTop w:val="0"/>
                      <w:marBottom w:val="0"/>
                      <w:divBdr>
                        <w:top w:val="none" w:sz="0" w:space="0" w:color="auto"/>
                        <w:left w:val="none" w:sz="0" w:space="0" w:color="auto"/>
                        <w:bottom w:val="none" w:sz="0" w:space="0" w:color="auto"/>
                        <w:right w:val="none" w:sz="0" w:space="0" w:color="auto"/>
                      </w:divBdr>
                    </w:div>
                    <w:div w:id="395011507">
                      <w:marLeft w:val="0"/>
                      <w:marRight w:val="0"/>
                      <w:marTop w:val="0"/>
                      <w:marBottom w:val="0"/>
                      <w:divBdr>
                        <w:top w:val="none" w:sz="0" w:space="0" w:color="auto"/>
                        <w:left w:val="none" w:sz="0" w:space="0" w:color="auto"/>
                        <w:bottom w:val="none" w:sz="0" w:space="0" w:color="auto"/>
                        <w:right w:val="none" w:sz="0" w:space="0" w:color="auto"/>
                      </w:divBdr>
                    </w:div>
                    <w:div w:id="660699475">
                      <w:marLeft w:val="0"/>
                      <w:marRight w:val="0"/>
                      <w:marTop w:val="0"/>
                      <w:marBottom w:val="0"/>
                      <w:divBdr>
                        <w:top w:val="none" w:sz="0" w:space="0" w:color="auto"/>
                        <w:left w:val="none" w:sz="0" w:space="0" w:color="auto"/>
                        <w:bottom w:val="none" w:sz="0" w:space="0" w:color="auto"/>
                        <w:right w:val="none" w:sz="0" w:space="0" w:color="auto"/>
                      </w:divBdr>
                    </w:div>
                  </w:divsChild>
                </w:div>
                <w:div w:id="1532496549">
                  <w:marLeft w:val="0"/>
                  <w:marRight w:val="0"/>
                  <w:marTop w:val="0"/>
                  <w:marBottom w:val="0"/>
                  <w:divBdr>
                    <w:top w:val="none" w:sz="0" w:space="0" w:color="auto"/>
                    <w:left w:val="none" w:sz="0" w:space="0" w:color="auto"/>
                    <w:bottom w:val="none" w:sz="0" w:space="0" w:color="auto"/>
                    <w:right w:val="none" w:sz="0" w:space="0" w:color="auto"/>
                  </w:divBdr>
                  <w:divsChild>
                    <w:div w:id="476608411">
                      <w:marLeft w:val="0"/>
                      <w:marRight w:val="0"/>
                      <w:marTop w:val="0"/>
                      <w:marBottom w:val="0"/>
                      <w:divBdr>
                        <w:top w:val="none" w:sz="0" w:space="0" w:color="auto"/>
                        <w:left w:val="none" w:sz="0" w:space="0" w:color="auto"/>
                        <w:bottom w:val="none" w:sz="0" w:space="0" w:color="auto"/>
                        <w:right w:val="none" w:sz="0" w:space="0" w:color="auto"/>
                      </w:divBdr>
                    </w:div>
                    <w:div w:id="827481666">
                      <w:marLeft w:val="0"/>
                      <w:marRight w:val="0"/>
                      <w:marTop w:val="0"/>
                      <w:marBottom w:val="0"/>
                      <w:divBdr>
                        <w:top w:val="none" w:sz="0" w:space="0" w:color="auto"/>
                        <w:left w:val="none" w:sz="0" w:space="0" w:color="auto"/>
                        <w:bottom w:val="none" w:sz="0" w:space="0" w:color="auto"/>
                        <w:right w:val="none" w:sz="0" w:space="0" w:color="auto"/>
                      </w:divBdr>
                    </w:div>
                    <w:div w:id="808791764">
                      <w:marLeft w:val="0"/>
                      <w:marRight w:val="0"/>
                      <w:marTop w:val="0"/>
                      <w:marBottom w:val="0"/>
                      <w:divBdr>
                        <w:top w:val="none" w:sz="0" w:space="0" w:color="auto"/>
                        <w:left w:val="none" w:sz="0" w:space="0" w:color="auto"/>
                        <w:bottom w:val="none" w:sz="0" w:space="0" w:color="auto"/>
                        <w:right w:val="none" w:sz="0" w:space="0" w:color="auto"/>
                      </w:divBdr>
                    </w:div>
                    <w:div w:id="155417172">
                      <w:marLeft w:val="0"/>
                      <w:marRight w:val="0"/>
                      <w:marTop w:val="0"/>
                      <w:marBottom w:val="0"/>
                      <w:divBdr>
                        <w:top w:val="none" w:sz="0" w:space="0" w:color="auto"/>
                        <w:left w:val="none" w:sz="0" w:space="0" w:color="auto"/>
                        <w:bottom w:val="none" w:sz="0" w:space="0" w:color="auto"/>
                        <w:right w:val="none" w:sz="0" w:space="0" w:color="auto"/>
                      </w:divBdr>
                    </w:div>
                    <w:div w:id="435292385">
                      <w:marLeft w:val="0"/>
                      <w:marRight w:val="0"/>
                      <w:marTop w:val="0"/>
                      <w:marBottom w:val="0"/>
                      <w:divBdr>
                        <w:top w:val="none" w:sz="0" w:space="0" w:color="auto"/>
                        <w:left w:val="none" w:sz="0" w:space="0" w:color="auto"/>
                        <w:bottom w:val="none" w:sz="0" w:space="0" w:color="auto"/>
                        <w:right w:val="none" w:sz="0" w:space="0" w:color="auto"/>
                      </w:divBdr>
                    </w:div>
                    <w:div w:id="388039773">
                      <w:marLeft w:val="0"/>
                      <w:marRight w:val="0"/>
                      <w:marTop w:val="0"/>
                      <w:marBottom w:val="0"/>
                      <w:divBdr>
                        <w:top w:val="none" w:sz="0" w:space="0" w:color="auto"/>
                        <w:left w:val="none" w:sz="0" w:space="0" w:color="auto"/>
                        <w:bottom w:val="none" w:sz="0" w:space="0" w:color="auto"/>
                        <w:right w:val="none" w:sz="0" w:space="0" w:color="auto"/>
                      </w:divBdr>
                    </w:div>
                  </w:divsChild>
                </w:div>
                <w:div w:id="1268586765">
                  <w:marLeft w:val="0"/>
                  <w:marRight w:val="0"/>
                  <w:marTop w:val="0"/>
                  <w:marBottom w:val="0"/>
                  <w:divBdr>
                    <w:top w:val="none" w:sz="0" w:space="0" w:color="auto"/>
                    <w:left w:val="none" w:sz="0" w:space="0" w:color="auto"/>
                    <w:bottom w:val="none" w:sz="0" w:space="0" w:color="auto"/>
                    <w:right w:val="none" w:sz="0" w:space="0" w:color="auto"/>
                  </w:divBdr>
                  <w:divsChild>
                    <w:div w:id="1799176890">
                      <w:marLeft w:val="0"/>
                      <w:marRight w:val="0"/>
                      <w:marTop w:val="0"/>
                      <w:marBottom w:val="0"/>
                      <w:divBdr>
                        <w:top w:val="none" w:sz="0" w:space="0" w:color="auto"/>
                        <w:left w:val="none" w:sz="0" w:space="0" w:color="auto"/>
                        <w:bottom w:val="none" w:sz="0" w:space="0" w:color="auto"/>
                        <w:right w:val="none" w:sz="0" w:space="0" w:color="auto"/>
                      </w:divBdr>
                    </w:div>
                    <w:div w:id="2030449178">
                      <w:marLeft w:val="0"/>
                      <w:marRight w:val="0"/>
                      <w:marTop w:val="0"/>
                      <w:marBottom w:val="0"/>
                      <w:divBdr>
                        <w:top w:val="none" w:sz="0" w:space="0" w:color="auto"/>
                        <w:left w:val="none" w:sz="0" w:space="0" w:color="auto"/>
                        <w:bottom w:val="none" w:sz="0" w:space="0" w:color="auto"/>
                        <w:right w:val="none" w:sz="0" w:space="0" w:color="auto"/>
                      </w:divBdr>
                    </w:div>
                    <w:div w:id="695236344">
                      <w:marLeft w:val="0"/>
                      <w:marRight w:val="0"/>
                      <w:marTop w:val="0"/>
                      <w:marBottom w:val="0"/>
                      <w:divBdr>
                        <w:top w:val="none" w:sz="0" w:space="0" w:color="auto"/>
                        <w:left w:val="none" w:sz="0" w:space="0" w:color="auto"/>
                        <w:bottom w:val="none" w:sz="0" w:space="0" w:color="auto"/>
                        <w:right w:val="none" w:sz="0" w:space="0" w:color="auto"/>
                      </w:divBdr>
                    </w:div>
                    <w:div w:id="768308985">
                      <w:marLeft w:val="0"/>
                      <w:marRight w:val="0"/>
                      <w:marTop w:val="0"/>
                      <w:marBottom w:val="0"/>
                      <w:divBdr>
                        <w:top w:val="none" w:sz="0" w:space="0" w:color="auto"/>
                        <w:left w:val="none" w:sz="0" w:space="0" w:color="auto"/>
                        <w:bottom w:val="none" w:sz="0" w:space="0" w:color="auto"/>
                        <w:right w:val="none" w:sz="0" w:space="0" w:color="auto"/>
                      </w:divBdr>
                    </w:div>
                    <w:div w:id="1398745173">
                      <w:marLeft w:val="0"/>
                      <w:marRight w:val="0"/>
                      <w:marTop w:val="0"/>
                      <w:marBottom w:val="0"/>
                      <w:divBdr>
                        <w:top w:val="none" w:sz="0" w:space="0" w:color="auto"/>
                        <w:left w:val="none" w:sz="0" w:space="0" w:color="auto"/>
                        <w:bottom w:val="none" w:sz="0" w:space="0" w:color="auto"/>
                        <w:right w:val="none" w:sz="0" w:space="0" w:color="auto"/>
                      </w:divBdr>
                    </w:div>
                  </w:divsChild>
                </w:div>
                <w:div w:id="1416439383">
                  <w:marLeft w:val="0"/>
                  <w:marRight w:val="0"/>
                  <w:marTop w:val="0"/>
                  <w:marBottom w:val="0"/>
                  <w:divBdr>
                    <w:top w:val="none" w:sz="0" w:space="0" w:color="auto"/>
                    <w:left w:val="none" w:sz="0" w:space="0" w:color="auto"/>
                    <w:bottom w:val="none" w:sz="0" w:space="0" w:color="auto"/>
                    <w:right w:val="none" w:sz="0" w:space="0" w:color="auto"/>
                  </w:divBdr>
                  <w:divsChild>
                    <w:div w:id="339893542">
                      <w:marLeft w:val="0"/>
                      <w:marRight w:val="0"/>
                      <w:marTop w:val="0"/>
                      <w:marBottom w:val="0"/>
                      <w:divBdr>
                        <w:top w:val="none" w:sz="0" w:space="0" w:color="auto"/>
                        <w:left w:val="none" w:sz="0" w:space="0" w:color="auto"/>
                        <w:bottom w:val="none" w:sz="0" w:space="0" w:color="auto"/>
                        <w:right w:val="none" w:sz="0" w:space="0" w:color="auto"/>
                      </w:divBdr>
                    </w:div>
                    <w:div w:id="759958165">
                      <w:marLeft w:val="0"/>
                      <w:marRight w:val="0"/>
                      <w:marTop w:val="0"/>
                      <w:marBottom w:val="0"/>
                      <w:divBdr>
                        <w:top w:val="none" w:sz="0" w:space="0" w:color="auto"/>
                        <w:left w:val="none" w:sz="0" w:space="0" w:color="auto"/>
                        <w:bottom w:val="none" w:sz="0" w:space="0" w:color="auto"/>
                        <w:right w:val="none" w:sz="0" w:space="0" w:color="auto"/>
                      </w:divBdr>
                    </w:div>
                    <w:div w:id="126701506">
                      <w:marLeft w:val="0"/>
                      <w:marRight w:val="0"/>
                      <w:marTop w:val="0"/>
                      <w:marBottom w:val="0"/>
                      <w:divBdr>
                        <w:top w:val="none" w:sz="0" w:space="0" w:color="auto"/>
                        <w:left w:val="none" w:sz="0" w:space="0" w:color="auto"/>
                        <w:bottom w:val="none" w:sz="0" w:space="0" w:color="auto"/>
                        <w:right w:val="none" w:sz="0" w:space="0" w:color="auto"/>
                      </w:divBdr>
                    </w:div>
                  </w:divsChild>
                </w:div>
                <w:div w:id="1284922871">
                  <w:marLeft w:val="0"/>
                  <w:marRight w:val="0"/>
                  <w:marTop w:val="0"/>
                  <w:marBottom w:val="0"/>
                  <w:divBdr>
                    <w:top w:val="none" w:sz="0" w:space="0" w:color="auto"/>
                    <w:left w:val="none" w:sz="0" w:space="0" w:color="auto"/>
                    <w:bottom w:val="none" w:sz="0" w:space="0" w:color="auto"/>
                    <w:right w:val="none" w:sz="0" w:space="0" w:color="auto"/>
                  </w:divBdr>
                  <w:divsChild>
                    <w:div w:id="2010868338">
                      <w:marLeft w:val="0"/>
                      <w:marRight w:val="0"/>
                      <w:marTop w:val="0"/>
                      <w:marBottom w:val="0"/>
                      <w:divBdr>
                        <w:top w:val="none" w:sz="0" w:space="0" w:color="auto"/>
                        <w:left w:val="none" w:sz="0" w:space="0" w:color="auto"/>
                        <w:bottom w:val="none" w:sz="0" w:space="0" w:color="auto"/>
                        <w:right w:val="none" w:sz="0" w:space="0" w:color="auto"/>
                      </w:divBdr>
                    </w:div>
                  </w:divsChild>
                </w:div>
                <w:div w:id="936642895">
                  <w:marLeft w:val="0"/>
                  <w:marRight w:val="0"/>
                  <w:marTop w:val="0"/>
                  <w:marBottom w:val="0"/>
                  <w:divBdr>
                    <w:top w:val="none" w:sz="0" w:space="0" w:color="auto"/>
                    <w:left w:val="none" w:sz="0" w:space="0" w:color="auto"/>
                    <w:bottom w:val="none" w:sz="0" w:space="0" w:color="auto"/>
                    <w:right w:val="none" w:sz="0" w:space="0" w:color="auto"/>
                  </w:divBdr>
                  <w:divsChild>
                    <w:div w:id="1666205078">
                      <w:marLeft w:val="0"/>
                      <w:marRight w:val="0"/>
                      <w:marTop w:val="0"/>
                      <w:marBottom w:val="0"/>
                      <w:divBdr>
                        <w:top w:val="none" w:sz="0" w:space="0" w:color="auto"/>
                        <w:left w:val="none" w:sz="0" w:space="0" w:color="auto"/>
                        <w:bottom w:val="none" w:sz="0" w:space="0" w:color="auto"/>
                        <w:right w:val="none" w:sz="0" w:space="0" w:color="auto"/>
                      </w:divBdr>
                    </w:div>
                  </w:divsChild>
                </w:div>
                <w:div w:id="1170103839">
                  <w:marLeft w:val="0"/>
                  <w:marRight w:val="0"/>
                  <w:marTop w:val="0"/>
                  <w:marBottom w:val="0"/>
                  <w:divBdr>
                    <w:top w:val="none" w:sz="0" w:space="0" w:color="auto"/>
                    <w:left w:val="none" w:sz="0" w:space="0" w:color="auto"/>
                    <w:bottom w:val="none" w:sz="0" w:space="0" w:color="auto"/>
                    <w:right w:val="none" w:sz="0" w:space="0" w:color="auto"/>
                  </w:divBdr>
                  <w:divsChild>
                    <w:div w:id="598762094">
                      <w:marLeft w:val="0"/>
                      <w:marRight w:val="0"/>
                      <w:marTop w:val="0"/>
                      <w:marBottom w:val="0"/>
                      <w:divBdr>
                        <w:top w:val="none" w:sz="0" w:space="0" w:color="auto"/>
                        <w:left w:val="none" w:sz="0" w:space="0" w:color="auto"/>
                        <w:bottom w:val="none" w:sz="0" w:space="0" w:color="auto"/>
                        <w:right w:val="none" w:sz="0" w:space="0" w:color="auto"/>
                      </w:divBdr>
                    </w:div>
                  </w:divsChild>
                </w:div>
                <w:div w:id="1180463167">
                  <w:marLeft w:val="0"/>
                  <w:marRight w:val="0"/>
                  <w:marTop w:val="0"/>
                  <w:marBottom w:val="0"/>
                  <w:divBdr>
                    <w:top w:val="none" w:sz="0" w:space="0" w:color="auto"/>
                    <w:left w:val="none" w:sz="0" w:space="0" w:color="auto"/>
                    <w:bottom w:val="none" w:sz="0" w:space="0" w:color="auto"/>
                    <w:right w:val="none" w:sz="0" w:space="0" w:color="auto"/>
                  </w:divBdr>
                  <w:divsChild>
                    <w:div w:id="1838153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05856">
          <w:marLeft w:val="0"/>
          <w:marRight w:val="0"/>
          <w:marTop w:val="0"/>
          <w:marBottom w:val="0"/>
          <w:divBdr>
            <w:top w:val="none" w:sz="0" w:space="0" w:color="auto"/>
            <w:left w:val="none" w:sz="0" w:space="0" w:color="auto"/>
            <w:bottom w:val="none" w:sz="0" w:space="0" w:color="auto"/>
            <w:right w:val="none" w:sz="0" w:space="0" w:color="auto"/>
          </w:divBdr>
        </w:div>
        <w:div w:id="1441758520">
          <w:marLeft w:val="0"/>
          <w:marRight w:val="0"/>
          <w:marTop w:val="0"/>
          <w:marBottom w:val="0"/>
          <w:divBdr>
            <w:top w:val="none" w:sz="0" w:space="0" w:color="auto"/>
            <w:left w:val="none" w:sz="0" w:space="0" w:color="auto"/>
            <w:bottom w:val="none" w:sz="0" w:space="0" w:color="auto"/>
            <w:right w:val="none" w:sz="0" w:space="0" w:color="auto"/>
          </w:divBdr>
        </w:div>
      </w:divsChild>
    </w:div>
    <w:div w:id="1855149948">
      <w:bodyDiv w:val="1"/>
      <w:marLeft w:val="0"/>
      <w:marRight w:val="0"/>
      <w:marTop w:val="0"/>
      <w:marBottom w:val="0"/>
      <w:divBdr>
        <w:top w:val="none" w:sz="0" w:space="0" w:color="auto"/>
        <w:left w:val="none" w:sz="0" w:space="0" w:color="auto"/>
        <w:bottom w:val="none" w:sz="0" w:space="0" w:color="auto"/>
        <w:right w:val="none" w:sz="0" w:space="0" w:color="auto"/>
      </w:divBdr>
      <w:divsChild>
        <w:div w:id="433020734">
          <w:marLeft w:val="0"/>
          <w:marRight w:val="0"/>
          <w:marTop w:val="0"/>
          <w:marBottom w:val="0"/>
          <w:divBdr>
            <w:top w:val="none" w:sz="0" w:space="0" w:color="auto"/>
            <w:left w:val="none" w:sz="0" w:space="0" w:color="auto"/>
            <w:bottom w:val="none" w:sz="0" w:space="0" w:color="auto"/>
            <w:right w:val="none" w:sz="0" w:space="0" w:color="auto"/>
          </w:divBdr>
        </w:div>
      </w:divsChild>
    </w:div>
    <w:div w:id="1882399232">
      <w:bodyDiv w:val="1"/>
      <w:marLeft w:val="0"/>
      <w:marRight w:val="0"/>
      <w:marTop w:val="0"/>
      <w:marBottom w:val="0"/>
      <w:divBdr>
        <w:top w:val="none" w:sz="0" w:space="0" w:color="auto"/>
        <w:left w:val="none" w:sz="0" w:space="0" w:color="auto"/>
        <w:bottom w:val="none" w:sz="0" w:space="0" w:color="auto"/>
        <w:right w:val="none" w:sz="0" w:space="0" w:color="auto"/>
      </w:divBdr>
    </w:div>
    <w:div w:id="2103212154">
      <w:bodyDiv w:val="1"/>
      <w:marLeft w:val="0"/>
      <w:marRight w:val="0"/>
      <w:marTop w:val="0"/>
      <w:marBottom w:val="0"/>
      <w:divBdr>
        <w:top w:val="none" w:sz="0" w:space="0" w:color="auto"/>
        <w:left w:val="none" w:sz="0" w:space="0" w:color="auto"/>
        <w:bottom w:val="none" w:sz="0" w:space="0" w:color="auto"/>
        <w:right w:val="none" w:sz="0" w:space="0" w:color="auto"/>
      </w:divBdr>
      <w:divsChild>
        <w:div w:id="1676423535">
          <w:marLeft w:val="0"/>
          <w:marRight w:val="0"/>
          <w:marTop w:val="0"/>
          <w:marBottom w:val="0"/>
          <w:divBdr>
            <w:top w:val="none" w:sz="0" w:space="0" w:color="auto"/>
            <w:left w:val="none" w:sz="0" w:space="0" w:color="auto"/>
            <w:bottom w:val="none" w:sz="0" w:space="0" w:color="auto"/>
            <w:right w:val="none" w:sz="0" w:space="0" w:color="auto"/>
          </w:divBdr>
          <w:divsChild>
            <w:div w:id="65433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5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documentManagement>
    <_activity xmlns="1616500d-65c0-475f-b068-d647a5eaaffd" xmlns:xsi="http://www.w3.org/2001/XMLSchema-instance"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FA3B8481CE7C834E84A2A11937AD9022" ma:contentTypeVersion="18" ma:contentTypeDescription="Kurkite naują dokumentą." ma:contentTypeScope="" ma:versionID="121f8e16d34b5d0159444cc24d1fe136">
  <xsd:schema xmlns:xsd="http://www.w3.org/2001/XMLSchema" xmlns:xs="http://www.w3.org/2001/XMLSchema" xmlns:p="http://schemas.microsoft.com/office/2006/metadata/properties" xmlns:ns3="1616500d-65c0-475f-b068-d647a5eaaffd" xmlns:ns4="552e2852-0092-456a-a905-fe2fcd342002" targetNamespace="http://schemas.microsoft.com/office/2006/metadata/properties" ma:root="true" ma:fieldsID="240395505b978352f994c37b66265448" ns3:_="" ns4:_="">
    <xsd:import namespace="1616500d-65c0-475f-b068-d647a5eaaffd"/>
    <xsd:import namespace="552e2852-0092-456a-a905-fe2fcd34200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AutoKeyPoints" minOccurs="0"/>
                <xsd:element ref="ns3:MediaServiceKeyPoint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16500d-65c0-475f-b068-d647a5eaaff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e2852-0092-456a-a905-fe2fcd342002"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SharingHintHash" ma:index="12" nillable="true" ma:displayName="Bendrinimo užuominos maiša" ma:hidden="true" ma:internalName="SharingHintHash"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A78CF82B-2580-4351-BC6C-649BA82BFF19}">
  <ds:schemaRefs>
    <ds:schemaRef ds:uri="http://schemas.microsoft.com/office/2006/metadata/properties"/>
    <ds:schemaRef ds:uri="1616500d-65c0-475f-b068-d647a5eaaffd"/>
  </ds:schemaRefs>
</ds:datastoreItem>
</file>

<file path=customXml/itemProps2.xml><?xml version="1.0" encoding="utf-8"?>
<ds:datastoreItem xmlns:ds="http://schemas.openxmlformats.org/officeDocument/2006/customXml" ds:itemID="{C3DBEEE9-6651-4B2C-9A3A-2CCA22E5C4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16500d-65c0-475f-b068-d647a5eaaffd"/>
    <ds:schemaRef ds:uri="552e2852-0092-456a-a905-fe2fcd3420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2A56A7-858B-4FDA-92DB-E7F469209976}">
  <ds:schemaRefs>
    <ds:schemaRef ds:uri="http://schemas.microsoft.com/sharepoint/v3/contenttype/forms"/>
  </ds:schemaRefs>
</ds:datastoreItem>
</file>

<file path=customXml/itemProps4.xml><?xml version="1.0" encoding="utf-8"?>
<ds:datastoreItem xmlns:ds="http://schemas.openxmlformats.org/officeDocument/2006/customXml" ds:itemID="{13F66FA0-23B7-4147-878F-E7F6065CC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Pages>
  <Words>42918</Words>
  <Characters>24464</Characters>
  <Application>Microsoft Office Word</Application>
  <DocSecurity>0</DocSecurity>
  <Lines>203</Lines>
  <Paragraphs>134</Paragraphs>
  <ScaleCrop>false</ScaleCrop>
  <HeadingPairs>
    <vt:vector size="2" baseType="variant">
      <vt:variant>
        <vt:lpstr>Pavadinimas</vt:lpstr>
      </vt:variant>
      <vt:variant>
        <vt:i4>1</vt:i4>
      </vt:variant>
    </vt:vector>
  </HeadingPairs>
  <TitlesOfParts>
    <vt:vector size="1" baseType="lpstr">
      <vt:lpstr/>
    </vt:vector>
  </TitlesOfParts>
  <Company>VKS</Company>
  <LinksUpToDate>false</LinksUpToDate>
  <CharactersWithSpaces>67248</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Rutkauskienė Laima | ŠMSM</dc:creator>
  <cp:lastModifiedBy>Daiva Bruziene</cp:lastModifiedBy>
  <cp:revision>35</cp:revision>
  <cp:lastPrinted>2025-09-08T09:37:00Z</cp:lastPrinted>
  <dcterms:created xsi:type="dcterms:W3CDTF">2025-05-21T06:36:00Z</dcterms:created>
  <dcterms:modified xsi:type="dcterms:W3CDTF">2025-09-24T07:20:00Z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0x010100FA3B8481CE7C834E84A2A11937AD9022</vt:lpwstr>
  </property>
  <property fmtid="{D5CDD505-2E9C-101B-9397-08002B2CF9AE}" pid="4" name="Komentarai">
    <vt:lpwstr>Koreguota vizavimo metu</vt:lpwstr>
  </property>
</Properties>
</file>