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94" w:rsidRPr="00EE71A8" w:rsidRDefault="006F3494" w:rsidP="0079259D">
      <w:pPr>
        <w:pStyle w:val="Default"/>
        <w:ind w:left="5040" w:right="10" w:firstLine="450"/>
        <w:jc w:val="both"/>
        <w:rPr>
          <w:sz w:val="23"/>
          <w:szCs w:val="23"/>
          <w:lang w:val="lt-LT"/>
        </w:rPr>
      </w:pPr>
      <w:r>
        <w:rPr>
          <w:sz w:val="23"/>
          <w:szCs w:val="23"/>
          <w:lang w:val="lt-LT"/>
        </w:rPr>
        <w:t>P</w:t>
      </w:r>
      <w:r w:rsidRPr="00EE71A8">
        <w:rPr>
          <w:sz w:val="23"/>
          <w:szCs w:val="23"/>
          <w:lang w:val="lt-LT"/>
        </w:rPr>
        <w:t xml:space="preserve">ATVIRTINTA </w:t>
      </w:r>
    </w:p>
    <w:p w:rsidR="006F3494" w:rsidRPr="00EE71A8" w:rsidRDefault="00205D49" w:rsidP="0079259D">
      <w:pPr>
        <w:pStyle w:val="Default"/>
        <w:ind w:left="5490" w:right="10"/>
        <w:jc w:val="both"/>
        <w:rPr>
          <w:sz w:val="23"/>
          <w:szCs w:val="23"/>
          <w:lang w:val="lt-LT"/>
        </w:rPr>
      </w:pPr>
      <w:r>
        <w:rPr>
          <w:sz w:val="23"/>
          <w:szCs w:val="23"/>
          <w:lang w:val="lt-LT"/>
        </w:rPr>
        <w:t>Sedos Vytauto Mačernio gimnazijos</w:t>
      </w:r>
      <w:r w:rsidR="006F3494" w:rsidRPr="00EE71A8">
        <w:rPr>
          <w:sz w:val="23"/>
          <w:szCs w:val="23"/>
          <w:lang w:val="lt-LT"/>
        </w:rPr>
        <w:t xml:space="preserve"> </w:t>
      </w:r>
    </w:p>
    <w:p w:rsidR="006F3494" w:rsidRPr="00EE71A8" w:rsidRDefault="006F3494" w:rsidP="003E4F55">
      <w:pPr>
        <w:pStyle w:val="Default"/>
        <w:ind w:left="5490" w:right="10"/>
        <w:jc w:val="both"/>
        <w:rPr>
          <w:sz w:val="23"/>
          <w:szCs w:val="23"/>
          <w:lang w:val="lt-LT"/>
        </w:rPr>
      </w:pPr>
      <w:r w:rsidRPr="00EE71A8">
        <w:rPr>
          <w:sz w:val="23"/>
          <w:szCs w:val="23"/>
          <w:lang w:val="lt-LT"/>
        </w:rPr>
        <w:t>direktoriaus</w:t>
      </w:r>
      <w:r>
        <w:rPr>
          <w:sz w:val="23"/>
          <w:szCs w:val="23"/>
          <w:lang w:val="lt-LT"/>
        </w:rPr>
        <w:t xml:space="preserve"> </w:t>
      </w:r>
      <w:r w:rsidR="00205D49">
        <w:rPr>
          <w:sz w:val="23"/>
          <w:szCs w:val="23"/>
          <w:lang w:val="lt-LT"/>
        </w:rPr>
        <w:t>2017-09-</w:t>
      </w:r>
      <w:r w:rsidR="00D669E2">
        <w:rPr>
          <w:sz w:val="23"/>
          <w:szCs w:val="23"/>
          <w:lang w:val="lt-LT"/>
        </w:rPr>
        <w:t>01</w:t>
      </w:r>
      <w:r w:rsidR="00205D49">
        <w:rPr>
          <w:sz w:val="23"/>
          <w:szCs w:val="23"/>
          <w:lang w:val="lt-LT"/>
        </w:rPr>
        <w:t xml:space="preserve"> įsakymu Nr.V</w:t>
      </w:r>
      <w:r w:rsidR="00D669E2">
        <w:rPr>
          <w:sz w:val="23"/>
          <w:szCs w:val="23"/>
          <w:lang w:val="lt-LT"/>
        </w:rPr>
        <w:t>1-52-1</w:t>
      </w:r>
    </w:p>
    <w:p w:rsidR="006F3494" w:rsidRPr="00283BAE" w:rsidRDefault="006F3494" w:rsidP="00420F1A">
      <w:pPr>
        <w:pStyle w:val="Default"/>
        <w:ind w:right="10"/>
        <w:jc w:val="both"/>
        <w:rPr>
          <w:sz w:val="23"/>
          <w:szCs w:val="23"/>
          <w:lang w:val="lt-LT"/>
        </w:rPr>
      </w:pPr>
    </w:p>
    <w:p w:rsidR="006F3494" w:rsidRPr="00283BAE" w:rsidRDefault="006F3494" w:rsidP="003C00F8">
      <w:pPr>
        <w:pStyle w:val="Default"/>
        <w:jc w:val="right"/>
        <w:rPr>
          <w:sz w:val="23"/>
          <w:szCs w:val="23"/>
          <w:lang w:val="lt-LT"/>
        </w:rPr>
      </w:pPr>
    </w:p>
    <w:p w:rsidR="006F3494" w:rsidRPr="00283BAE" w:rsidRDefault="006F3494" w:rsidP="003C00F8">
      <w:pPr>
        <w:pStyle w:val="Default"/>
        <w:jc w:val="right"/>
        <w:rPr>
          <w:sz w:val="23"/>
          <w:szCs w:val="23"/>
          <w:lang w:val="lt-LT"/>
        </w:rPr>
      </w:pPr>
    </w:p>
    <w:p w:rsidR="006F3494" w:rsidRDefault="006F3494" w:rsidP="00FA196D">
      <w:pPr>
        <w:pStyle w:val="Default"/>
        <w:jc w:val="center"/>
        <w:rPr>
          <w:b/>
          <w:bCs/>
          <w:sz w:val="23"/>
          <w:szCs w:val="23"/>
          <w:lang w:val="lt-LT"/>
        </w:rPr>
      </w:pPr>
      <w:r w:rsidRPr="00283BAE">
        <w:rPr>
          <w:b/>
          <w:bCs/>
          <w:sz w:val="23"/>
          <w:szCs w:val="23"/>
          <w:lang w:val="lt-LT"/>
        </w:rPr>
        <w:t>MOKINIŲ PAŽINTINĖS, KULTŪRINĖS, MENINĖS, KŪRYBINĖS, S</w:t>
      </w:r>
      <w:r w:rsidR="00D93083">
        <w:rPr>
          <w:b/>
          <w:bCs/>
          <w:sz w:val="23"/>
          <w:szCs w:val="23"/>
          <w:lang w:val="lt-LT"/>
        </w:rPr>
        <w:t>PORTINĖS, PRAKTINĖS</w:t>
      </w:r>
      <w:r w:rsidRPr="00283BAE">
        <w:rPr>
          <w:b/>
          <w:bCs/>
          <w:sz w:val="23"/>
          <w:szCs w:val="23"/>
          <w:lang w:val="lt-LT"/>
        </w:rPr>
        <w:t xml:space="preserve"> VEIKLOS ORGANIZAVIMO TVARKOS APRAŠAS </w:t>
      </w:r>
    </w:p>
    <w:p w:rsidR="006F3494" w:rsidRDefault="006F3494" w:rsidP="00FA196D">
      <w:pPr>
        <w:pStyle w:val="Default"/>
        <w:jc w:val="center"/>
        <w:rPr>
          <w:b/>
          <w:bCs/>
          <w:sz w:val="23"/>
          <w:szCs w:val="23"/>
          <w:lang w:val="lt-LT"/>
        </w:rPr>
      </w:pPr>
    </w:p>
    <w:p w:rsidR="006F3494" w:rsidRPr="00283BAE" w:rsidRDefault="006F3494" w:rsidP="00FA196D">
      <w:pPr>
        <w:pStyle w:val="Default"/>
        <w:jc w:val="center"/>
        <w:rPr>
          <w:sz w:val="23"/>
          <w:szCs w:val="23"/>
          <w:lang w:val="lt-LT"/>
        </w:rPr>
      </w:pPr>
      <w:r w:rsidRPr="00283BAE">
        <w:rPr>
          <w:sz w:val="23"/>
          <w:szCs w:val="23"/>
          <w:lang w:val="lt-LT"/>
        </w:rPr>
        <w:t xml:space="preserve"> </w:t>
      </w:r>
    </w:p>
    <w:p w:rsidR="006F3494" w:rsidRPr="00283BAE" w:rsidRDefault="006F3494" w:rsidP="003E62E9">
      <w:pPr>
        <w:pStyle w:val="Default"/>
        <w:jc w:val="center"/>
        <w:rPr>
          <w:sz w:val="23"/>
          <w:szCs w:val="23"/>
          <w:lang w:val="lt-LT"/>
        </w:rPr>
      </w:pPr>
      <w:r w:rsidRPr="00283BAE">
        <w:rPr>
          <w:b/>
          <w:bCs/>
          <w:sz w:val="23"/>
          <w:szCs w:val="23"/>
          <w:lang w:val="lt-LT"/>
        </w:rPr>
        <w:t>I. BENDROSIOS NUOSTATOS</w:t>
      </w:r>
    </w:p>
    <w:p w:rsidR="006F3494" w:rsidRPr="00283BAE" w:rsidRDefault="006F3494" w:rsidP="000355C9">
      <w:pPr>
        <w:pStyle w:val="Default"/>
        <w:jc w:val="both"/>
        <w:rPr>
          <w:sz w:val="23"/>
          <w:szCs w:val="23"/>
          <w:lang w:val="lt-LT"/>
        </w:rPr>
      </w:pPr>
    </w:p>
    <w:p w:rsidR="006F3494" w:rsidRPr="001530D4" w:rsidRDefault="00D93083" w:rsidP="000355C9">
      <w:pPr>
        <w:pStyle w:val="Default"/>
        <w:jc w:val="both"/>
        <w:rPr>
          <w:lang w:val="lt-LT"/>
        </w:rPr>
      </w:pPr>
      <w:r>
        <w:rPr>
          <w:lang w:val="lt-LT"/>
        </w:rPr>
        <w:t>1. G</w:t>
      </w:r>
      <w:r w:rsidR="006F3494" w:rsidRPr="001530D4">
        <w:rPr>
          <w:lang w:val="lt-LT"/>
        </w:rPr>
        <w:t>imnazijos mokinių pažintinės, kultūrinės, meninės, kūrybinės, s</w:t>
      </w:r>
      <w:r>
        <w:rPr>
          <w:lang w:val="lt-LT"/>
        </w:rPr>
        <w:t>portinės, praktinės</w:t>
      </w:r>
      <w:r w:rsidR="006F3494" w:rsidRPr="001530D4">
        <w:rPr>
          <w:lang w:val="lt-LT"/>
        </w:rPr>
        <w:t xml:space="preserve"> (to</w:t>
      </w:r>
      <w:r w:rsidR="006F3494">
        <w:rPr>
          <w:lang w:val="lt-LT"/>
        </w:rPr>
        <w:t>liau – pažintinė ir kultūrinė ve</w:t>
      </w:r>
      <w:r w:rsidR="006F3494" w:rsidRPr="001530D4">
        <w:rPr>
          <w:lang w:val="lt-LT"/>
        </w:rPr>
        <w:t>ikla) veiklos organizavimo tvarka  reglamentuoja tikslingą mokinių pažintinės, kultūrinės, meninės, kūrybinę, s</w:t>
      </w:r>
      <w:r>
        <w:rPr>
          <w:lang w:val="lt-LT"/>
        </w:rPr>
        <w:t>portinės, praktinės</w:t>
      </w:r>
      <w:r w:rsidR="006F3494" w:rsidRPr="001530D4">
        <w:rPr>
          <w:lang w:val="lt-LT"/>
        </w:rPr>
        <w:t xml:space="preserve">  veiklos organizavimą. </w:t>
      </w:r>
    </w:p>
    <w:p w:rsidR="006F3494" w:rsidRPr="00283BAE" w:rsidRDefault="006F3494" w:rsidP="000355C9">
      <w:pPr>
        <w:pStyle w:val="Default"/>
        <w:jc w:val="both"/>
        <w:rPr>
          <w:lang w:val="lt-LT"/>
        </w:rPr>
      </w:pPr>
    </w:p>
    <w:p w:rsidR="006F3494" w:rsidRPr="00954771" w:rsidRDefault="006F3494" w:rsidP="000355C9">
      <w:pPr>
        <w:pStyle w:val="Default"/>
        <w:jc w:val="both"/>
        <w:rPr>
          <w:color w:val="FF0000"/>
          <w:lang w:val="lt-LT"/>
        </w:rPr>
      </w:pPr>
      <w:r w:rsidRPr="001530D4">
        <w:rPr>
          <w:lang w:val="lt-LT"/>
        </w:rPr>
        <w:t>2</w:t>
      </w:r>
      <w:r w:rsidR="003E62E9">
        <w:rPr>
          <w:lang w:val="lt-LT"/>
        </w:rPr>
        <w:t>. Tvarka parengta vadovaujantis</w:t>
      </w:r>
      <w:r w:rsidR="003E62E9">
        <w:rPr>
          <w:rStyle w:val="Grietas"/>
          <w:b w:val="0"/>
          <w:lang w:val="lt-LT"/>
        </w:rPr>
        <w:t xml:space="preserve"> pradinio,</w:t>
      </w:r>
      <w:r w:rsidRPr="001530D4">
        <w:rPr>
          <w:rStyle w:val="Grietas"/>
          <w:b w:val="0"/>
          <w:lang w:val="lt-LT"/>
        </w:rPr>
        <w:t xml:space="preserve"> pagrindinio ir vidurinio ugdymo programų bend</w:t>
      </w:r>
      <w:r w:rsidR="00933222">
        <w:rPr>
          <w:rStyle w:val="Grietas"/>
          <w:b w:val="0"/>
          <w:lang w:val="lt-LT"/>
        </w:rPr>
        <w:t>raisiais ugdymo planais, gimnazijos veiklos planu.</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1530D4">
        <w:rPr>
          <w:lang w:val="lt-LT"/>
        </w:rPr>
        <w:t xml:space="preserve">3. Šiame dokumente vartojami terminai ir sąvokos: </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1530D4">
        <w:rPr>
          <w:lang w:val="lt-LT"/>
        </w:rPr>
        <w:t xml:space="preserve">3.1. </w:t>
      </w:r>
      <w:r w:rsidRPr="001530D4">
        <w:rPr>
          <w:b/>
          <w:bCs/>
          <w:lang w:val="lt-LT"/>
        </w:rPr>
        <w:t>Pažintinė, kultūrinė, meninė, kūrybinė</w:t>
      </w:r>
      <w:r w:rsidR="00954771">
        <w:rPr>
          <w:b/>
          <w:bCs/>
          <w:lang w:val="lt-LT"/>
        </w:rPr>
        <w:t>, sportinė, praktinė</w:t>
      </w:r>
      <w:r w:rsidRPr="001530D4">
        <w:rPr>
          <w:b/>
          <w:bCs/>
          <w:lang w:val="lt-LT"/>
        </w:rPr>
        <w:t xml:space="preserve"> veikla </w:t>
      </w:r>
      <w:r w:rsidRPr="001530D4">
        <w:rPr>
          <w:lang w:val="lt-LT"/>
        </w:rPr>
        <w:t xml:space="preserve">– viena iš neformaliojo vaikų švietimo formų, skirta skatinti vaikų ir jaunimo tautinį, pilietinį ir kultūrinį ugdymą. </w:t>
      </w:r>
    </w:p>
    <w:p w:rsidR="006F3494" w:rsidRPr="001530D4" w:rsidRDefault="006F3494" w:rsidP="000355C9">
      <w:pPr>
        <w:pStyle w:val="Default"/>
        <w:jc w:val="both"/>
        <w:rPr>
          <w:lang w:val="lt-LT"/>
        </w:rPr>
      </w:pPr>
    </w:p>
    <w:p w:rsidR="006F3494" w:rsidRDefault="006F3494" w:rsidP="000355C9">
      <w:pPr>
        <w:pStyle w:val="Default"/>
        <w:jc w:val="both"/>
        <w:rPr>
          <w:lang w:val="lt-LT"/>
        </w:rPr>
      </w:pPr>
      <w:r w:rsidRPr="001530D4">
        <w:rPr>
          <w:lang w:val="lt-LT"/>
        </w:rPr>
        <w:t xml:space="preserve">3.2. </w:t>
      </w:r>
      <w:r w:rsidRPr="001530D4">
        <w:rPr>
          <w:b/>
          <w:bCs/>
          <w:lang w:val="lt-LT"/>
        </w:rPr>
        <w:t xml:space="preserve">Pažintinis objektas </w:t>
      </w:r>
      <w:r>
        <w:rPr>
          <w:b/>
          <w:bCs/>
          <w:lang w:val="lt-LT"/>
        </w:rPr>
        <w:t>–</w:t>
      </w:r>
      <w:r w:rsidRPr="001530D4">
        <w:rPr>
          <w:b/>
          <w:bCs/>
          <w:lang w:val="lt-LT"/>
        </w:rPr>
        <w:t xml:space="preserve"> </w:t>
      </w:r>
      <w:r w:rsidRPr="00716A1C">
        <w:rPr>
          <w:bCs/>
          <w:lang w:val="lt-LT"/>
        </w:rPr>
        <w:t xml:space="preserve">objektas </w:t>
      </w:r>
      <w:r w:rsidRPr="001530D4">
        <w:rPr>
          <w:lang w:val="lt-LT"/>
        </w:rPr>
        <w:t xml:space="preserve">turintis sociokultūrinę ar meninę vertę. </w:t>
      </w:r>
    </w:p>
    <w:p w:rsidR="006F3494" w:rsidRDefault="006F3494" w:rsidP="000355C9">
      <w:pPr>
        <w:pStyle w:val="Default"/>
        <w:jc w:val="both"/>
        <w:rPr>
          <w:lang w:val="lt-LT"/>
        </w:rPr>
      </w:pPr>
    </w:p>
    <w:p w:rsidR="006F3494" w:rsidRPr="00C73E5B" w:rsidRDefault="006F3494" w:rsidP="000355C9">
      <w:pPr>
        <w:pStyle w:val="Default"/>
        <w:jc w:val="both"/>
        <w:rPr>
          <w:lang w:val="lt-LT"/>
        </w:rPr>
      </w:pPr>
      <w:r w:rsidRPr="00C73E5B">
        <w:rPr>
          <w:lang w:val="lt-LT"/>
        </w:rPr>
        <w:t xml:space="preserve">3.3. </w:t>
      </w:r>
      <w:r>
        <w:rPr>
          <w:b/>
          <w:bCs/>
          <w:lang w:val="lt-LT"/>
        </w:rPr>
        <w:t>Mokyklos paž</w:t>
      </w:r>
      <w:r w:rsidRPr="00C73E5B">
        <w:rPr>
          <w:b/>
          <w:bCs/>
          <w:lang w:val="lt-LT"/>
        </w:rPr>
        <w:t xml:space="preserve">intinės veiklos lėšos - </w:t>
      </w:r>
      <w:r w:rsidRPr="00C73E5B">
        <w:rPr>
          <w:lang w:val="lt-LT"/>
        </w:rPr>
        <w:t xml:space="preserve">mokyklos moksleivio krepšelio pažintinei veiklai skirtų lėšų dalis. </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p>
    <w:p w:rsidR="006F3494" w:rsidRPr="001530D4" w:rsidRDefault="00383FC8" w:rsidP="00383FC8">
      <w:pPr>
        <w:pStyle w:val="Default"/>
        <w:jc w:val="center"/>
        <w:rPr>
          <w:lang w:val="lt-LT"/>
        </w:rPr>
      </w:pPr>
      <w:r>
        <w:rPr>
          <w:b/>
          <w:bCs/>
          <w:lang w:val="lt-LT"/>
        </w:rPr>
        <w:t xml:space="preserve">II. PAŽINTINĖS, KULTŪRINĖS, MENINĖS, SPORTINĖS </w:t>
      </w:r>
      <w:r w:rsidR="006F3494" w:rsidRPr="001530D4">
        <w:rPr>
          <w:b/>
          <w:bCs/>
          <w:lang w:val="lt-LT"/>
        </w:rPr>
        <w:t>VEIKLOS TIKSLAS, UŽDAVINIAI IR PRINCIPAI</w:t>
      </w:r>
    </w:p>
    <w:p w:rsidR="006F3494" w:rsidRPr="001530D4" w:rsidRDefault="006F3494" w:rsidP="000355C9">
      <w:pPr>
        <w:pStyle w:val="Default"/>
        <w:jc w:val="both"/>
        <w:rPr>
          <w:lang w:val="lt-LT"/>
        </w:rPr>
      </w:pPr>
    </w:p>
    <w:p w:rsidR="006F3494" w:rsidRPr="001530D4" w:rsidRDefault="006F3494" w:rsidP="00933222">
      <w:pPr>
        <w:pStyle w:val="Default"/>
        <w:jc w:val="both"/>
        <w:rPr>
          <w:lang w:val="lt-LT"/>
        </w:rPr>
      </w:pPr>
      <w:r w:rsidRPr="001530D4">
        <w:rPr>
          <w:lang w:val="lt-LT"/>
        </w:rPr>
        <w:t>4. Pažintinės ir kultūrinės veiklos tikslas – padėti suvokti savo tautos istorijos, kultūros, gamtos savitumą, puoselėti ir išlaikyti tautinę savimonę.</w:t>
      </w:r>
    </w:p>
    <w:p w:rsidR="006F3494" w:rsidRPr="001530D4" w:rsidRDefault="006F3494" w:rsidP="00933222">
      <w:pPr>
        <w:pStyle w:val="Default"/>
        <w:jc w:val="both"/>
        <w:rPr>
          <w:lang w:val="lt-LT"/>
        </w:rPr>
      </w:pPr>
    </w:p>
    <w:p w:rsidR="006F3494" w:rsidRPr="001530D4" w:rsidRDefault="006F3494" w:rsidP="00933222">
      <w:pPr>
        <w:pStyle w:val="Default"/>
        <w:jc w:val="both"/>
        <w:rPr>
          <w:lang w:val="lt-LT"/>
        </w:rPr>
      </w:pPr>
      <w:r w:rsidRPr="001530D4">
        <w:rPr>
          <w:lang w:val="lt-LT"/>
        </w:rPr>
        <w:t xml:space="preserve">5. Organizuojant pažintinę ir kultūrinę veiklą keliami šie uždaviniai: </w:t>
      </w:r>
    </w:p>
    <w:p w:rsidR="006F3494" w:rsidRPr="001530D4" w:rsidRDefault="006F3494" w:rsidP="00933222">
      <w:pPr>
        <w:pStyle w:val="Default"/>
        <w:jc w:val="both"/>
        <w:rPr>
          <w:lang w:val="lt-LT"/>
        </w:rPr>
      </w:pPr>
    </w:p>
    <w:p w:rsidR="006F3494" w:rsidRPr="001530D4" w:rsidRDefault="006F3494" w:rsidP="00933222">
      <w:pPr>
        <w:pStyle w:val="Default"/>
        <w:jc w:val="both"/>
        <w:rPr>
          <w:lang w:val="lt-LT"/>
        </w:rPr>
      </w:pPr>
      <w:r w:rsidRPr="001530D4">
        <w:rPr>
          <w:lang w:val="lt-LT"/>
        </w:rPr>
        <w:t xml:space="preserve">5.1. ugdyti kompetencijas, padėsiančias mokiniui formuotis ir išlaikyti tautinę savimonę; </w:t>
      </w:r>
    </w:p>
    <w:p w:rsidR="006F3494" w:rsidRPr="001530D4" w:rsidRDefault="006F3494" w:rsidP="00933222">
      <w:pPr>
        <w:pStyle w:val="Default"/>
        <w:jc w:val="both"/>
        <w:rPr>
          <w:lang w:val="lt-LT"/>
        </w:rPr>
      </w:pPr>
    </w:p>
    <w:p w:rsidR="006F3494" w:rsidRPr="001530D4" w:rsidRDefault="006F3494" w:rsidP="00933222">
      <w:pPr>
        <w:pStyle w:val="Default"/>
        <w:jc w:val="both"/>
        <w:rPr>
          <w:lang w:val="lt-LT"/>
        </w:rPr>
      </w:pPr>
      <w:r w:rsidRPr="001530D4">
        <w:rPr>
          <w:lang w:val="lt-LT"/>
        </w:rPr>
        <w:t xml:space="preserve">5.2. skatinti naujas pažinimo formas ir metodus; </w:t>
      </w:r>
    </w:p>
    <w:p w:rsidR="006F3494" w:rsidRPr="001530D4" w:rsidRDefault="006F3494" w:rsidP="00933222">
      <w:pPr>
        <w:pStyle w:val="Default"/>
        <w:jc w:val="both"/>
        <w:rPr>
          <w:lang w:val="lt-LT"/>
        </w:rPr>
      </w:pPr>
    </w:p>
    <w:p w:rsidR="006F3494" w:rsidRPr="001530D4" w:rsidRDefault="006F3494" w:rsidP="00933222">
      <w:pPr>
        <w:pStyle w:val="Default"/>
        <w:jc w:val="both"/>
        <w:rPr>
          <w:lang w:val="lt-LT"/>
        </w:rPr>
      </w:pPr>
      <w:r w:rsidRPr="001530D4">
        <w:rPr>
          <w:lang w:val="lt-LT"/>
        </w:rPr>
        <w:t>5.3. skatinti pamokų organizavimą netradicinėse aplinkose už mokyklos ribų (muziejuose, parodose, gamtoje ir pan</w:t>
      </w:r>
      <w:r>
        <w:rPr>
          <w:lang w:val="lt-LT"/>
        </w:rPr>
        <w:t>.</w:t>
      </w:r>
      <w:r w:rsidRPr="001530D4">
        <w:rPr>
          <w:lang w:val="lt-LT"/>
        </w:rPr>
        <w:t>);</w:t>
      </w:r>
    </w:p>
    <w:p w:rsidR="006F3494" w:rsidRPr="001530D4" w:rsidRDefault="006F3494" w:rsidP="00933222">
      <w:pPr>
        <w:pStyle w:val="Default"/>
        <w:jc w:val="both"/>
        <w:rPr>
          <w:lang w:val="lt-LT"/>
        </w:rPr>
      </w:pPr>
    </w:p>
    <w:p w:rsidR="006F3494" w:rsidRPr="001530D4" w:rsidRDefault="006F3494" w:rsidP="00933222">
      <w:pPr>
        <w:pStyle w:val="Default"/>
        <w:jc w:val="both"/>
        <w:rPr>
          <w:lang w:val="lt-LT"/>
        </w:rPr>
      </w:pPr>
      <w:r w:rsidRPr="001530D4">
        <w:rPr>
          <w:lang w:val="lt-LT"/>
        </w:rPr>
        <w:t xml:space="preserve">5.4. skatinti pažinti savo gyvenamąją vietovę, regioną, šalį, jos papročius bei tradicijas. </w:t>
      </w:r>
    </w:p>
    <w:p w:rsidR="006F3494" w:rsidRPr="001530D4" w:rsidRDefault="006F3494" w:rsidP="00933222">
      <w:pPr>
        <w:pStyle w:val="Default"/>
        <w:jc w:val="both"/>
        <w:rPr>
          <w:lang w:val="lt-LT"/>
        </w:rPr>
      </w:pPr>
    </w:p>
    <w:p w:rsidR="006F3494" w:rsidRPr="001530D4" w:rsidRDefault="006F3494" w:rsidP="00933222">
      <w:pPr>
        <w:pStyle w:val="Default"/>
        <w:jc w:val="both"/>
        <w:rPr>
          <w:lang w:val="lt-LT"/>
        </w:rPr>
      </w:pPr>
      <w:r w:rsidRPr="001530D4">
        <w:rPr>
          <w:lang w:val="lt-LT"/>
        </w:rPr>
        <w:lastRenderedPageBreak/>
        <w:t xml:space="preserve">6. Organizuojant pažintinę ir kultūrinę veiklą, laikomasi šių principų: </w:t>
      </w:r>
    </w:p>
    <w:p w:rsidR="006F3494" w:rsidRPr="001530D4" w:rsidRDefault="006F3494" w:rsidP="00933222">
      <w:pPr>
        <w:pStyle w:val="Default"/>
        <w:jc w:val="both"/>
        <w:rPr>
          <w:lang w:val="lt-LT"/>
        </w:rPr>
      </w:pPr>
    </w:p>
    <w:p w:rsidR="006F3494" w:rsidRPr="001530D4" w:rsidRDefault="006F3494" w:rsidP="00933222">
      <w:pPr>
        <w:pStyle w:val="Default"/>
        <w:jc w:val="both"/>
        <w:rPr>
          <w:lang w:val="lt-LT"/>
        </w:rPr>
      </w:pPr>
      <w:r w:rsidRPr="001530D4">
        <w:rPr>
          <w:lang w:val="lt-LT"/>
        </w:rPr>
        <w:t xml:space="preserve">6.1. aktualumo - veikla atitinka pažintinį objektą lankančių mokinių kultūrinę ir socialinę patirtį; </w:t>
      </w:r>
    </w:p>
    <w:p w:rsidR="006F3494" w:rsidRPr="001530D4" w:rsidRDefault="006F3494" w:rsidP="00933222">
      <w:pPr>
        <w:pStyle w:val="Default"/>
        <w:jc w:val="both"/>
        <w:rPr>
          <w:lang w:val="lt-LT"/>
        </w:rPr>
      </w:pPr>
    </w:p>
    <w:p w:rsidR="006F3494" w:rsidRPr="001530D4" w:rsidRDefault="006F3494" w:rsidP="00933222">
      <w:pPr>
        <w:pStyle w:val="Default"/>
        <w:jc w:val="both"/>
        <w:rPr>
          <w:lang w:val="lt-LT"/>
        </w:rPr>
      </w:pPr>
      <w:r>
        <w:rPr>
          <w:lang w:val="lt-LT"/>
        </w:rPr>
        <w:t>6.2. demokratiškumo – gimnazijos</w:t>
      </w:r>
      <w:r w:rsidRPr="001530D4">
        <w:rPr>
          <w:lang w:val="lt-LT"/>
        </w:rPr>
        <w:t xml:space="preserve"> bendruomenė identifikuoja poreikius ir nustato prioritetus; </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1530D4">
        <w:rPr>
          <w:lang w:val="lt-LT"/>
        </w:rPr>
        <w:t xml:space="preserve">6.3. prieinamumo – veikla prieinama visiems mokiniams, nepriklausomai nuo jų mokymosi galimybių, rezultatų ir socialinės padėties; </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1530D4">
        <w:rPr>
          <w:lang w:val="lt-LT"/>
        </w:rPr>
        <w:t xml:space="preserve">6.4. visuotinumo – lėšos pažintinei veiklai yra skiriamos kiekvienam mokiniui, besimokančiam pagal  pagrindinio ir vidurinio ugdymo programas. </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1530D4">
        <w:rPr>
          <w:lang w:val="lt-LT"/>
        </w:rPr>
        <w:t>7. Siekdama pažintinės veiklos kokybės, veiksmingumo didini</w:t>
      </w:r>
      <w:r>
        <w:rPr>
          <w:lang w:val="lt-LT"/>
        </w:rPr>
        <w:t>mo, savikainos mažinimo, gimnazija</w:t>
      </w:r>
      <w:r w:rsidRPr="001530D4">
        <w:rPr>
          <w:lang w:val="lt-LT"/>
        </w:rPr>
        <w:t xml:space="preserve"> gali sudaryti bendradarbiavimo sutartis dėl pažintinės veiklos organizavimo su neformaliojo švietimo, kultūros ir kitomis institucijomis, nevyriausybinėmis organizacijomis. </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1530D4">
        <w:rPr>
          <w:lang w:val="lt-LT"/>
        </w:rPr>
        <w:t xml:space="preserve">8. Pažintinė veikla organizuojama pirmiausia išnaudojant </w:t>
      </w:r>
      <w:r>
        <w:rPr>
          <w:lang w:val="lt-LT"/>
        </w:rPr>
        <w:t>teritorijos, kurioje yra gimnazija,</w:t>
      </w:r>
      <w:r w:rsidRPr="001530D4">
        <w:rPr>
          <w:lang w:val="lt-LT"/>
        </w:rPr>
        <w:t xml:space="preserve"> teikiamas galimybes, palaipsniui pereinant prie savivaldybės, apskrities ar šalies pažintinių objektų. </w:t>
      </w:r>
    </w:p>
    <w:p w:rsidR="006F3494" w:rsidRPr="001530D4" w:rsidRDefault="006F3494" w:rsidP="000355C9">
      <w:pPr>
        <w:pStyle w:val="Default"/>
        <w:jc w:val="both"/>
        <w:rPr>
          <w:lang w:val="lt-LT"/>
        </w:rPr>
      </w:pPr>
    </w:p>
    <w:p w:rsidR="006F3494" w:rsidRDefault="006F3494" w:rsidP="000355C9">
      <w:pPr>
        <w:pStyle w:val="Default"/>
        <w:jc w:val="both"/>
        <w:rPr>
          <w:lang w:val="lt-LT"/>
        </w:rPr>
      </w:pPr>
    </w:p>
    <w:p w:rsidR="006F3494" w:rsidRPr="001530D4" w:rsidRDefault="006F3494" w:rsidP="00954771">
      <w:pPr>
        <w:pStyle w:val="Default"/>
        <w:jc w:val="center"/>
        <w:rPr>
          <w:lang w:val="lt-LT"/>
        </w:rPr>
      </w:pPr>
      <w:r w:rsidRPr="001530D4">
        <w:rPr>
          <w:b/>
          <w:bCs/>
          <w:lang w:val="lt-LT"/>
        </w:rPr>
        <w:t>III. PAŽINTINĖS VEIKLOS ORGANIZAVIMAS</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1530D4">
        <w:rPr>
          <w:lang w:val="lt-LT"/>
        </w:rPr>
        <w:t>9. Gimnazijoje  vykdomai pažintinei ir kultūrinei  veiklai organizuoti  per moks</w:t>
      </w:r>
      <w:r w:rsidR="00954771">
        <w:rPr>
          <w:lang w:val="lt-LT"/>
        </w:rPr>
        <w:t>lo metus skiriama iki 10 mokymosi dienų</w:t>
      </w:r>
      <w:r w:rsidRPr="001530D4">
        <w:rPr>
          <w:lang w:val="lt-LT"/>
        </w:rPr>
        <w:t xml:space="preserve"> klasei.</w:t>
      </w:r>
    </w:p>
    <w:p w:rsidR="006F3494" w:rsidRPr="001530D4" w:rsidRDefault="006F3494" w:rsidP="000355C9">
      <w:pPr>
        <w:pStyle w:val="Default"/>
        <w:jc w:val="both"/>
        <w:rPr>
          <w:lang w:val="lt-LT"/>
        </w:rPr>
      </w:pPr>
    </w:p>
    <w:p w:rsidR="006F3494" w:rsidRPr="001530D4" w:rsidRDefault="00954771" w:rsidP="000355C9">
      <w:pPr>
        <w:pStyle w:val="Default"/>
        <w:jc w:val="both"/>
        <w:rPr>
          <w:lang w:val="lt-LT"/>
        </w:rPr>
      </w:pPr>
      <w:r>
        <w:rPr>
          <w:lang w:val="lt-LT"/>
        </w:rPr>
        <w:t>10. Rekomenduojami pažintiniai objektai:</w:t>
      </w:r>
      <w:r w:rsidR="006F3494" w:rsidRPr="001530D4">
        <w:rPr>
          <w:lang w:val="lt-LT"/>
        </w:rPr>
        <w:t xml:space="preserve"> muziejai, istorijos, gamtos, geografijos, kultūros paminklai, teatrai</w:t>
      </w:r>
      <w:r>
        <w:rPr>
          <w:lang w:val="lt-LT"/>
        </w:rPr>
        <w:t>,</w:t>
      </w:r>
      <w:r w:rsidR="006F3494" w:rsidRPr="001530D4">
        <w:rPr>
          <w:lang w:val="lt-LT"/>
        </w:rPr>
        <w:t xml:space="preserve"> ir šios veiklos formos: ekskursijos, išvykos, kraštotyrinė veikla, spektakliai, parodos, vaikų turizmo renginiai pažintiniais tikslais. Šios veiklos metu vykdoma socialinė veikla, kultūros paveldo, meninės veiklos, profesinio informavimo ir konsultavimo, karjeros planavimo projektai bendradarbiaujant su šalies muziejais, teatrais, bibliotekomis, kultūros centrais ir kitomis įstaigomis. </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1530D4">
        <w:rPr>
          <w:lang w:val="lt-LT"/>
        </w:rPr>
        <w:t>11. Veikla organiz</w:t>
      </w:r>
      <w:r>
        <w:rPr>
          <w:lang w:val="lt-LT"/>
        </w:rPr>
        <w:t>uojama atsižvelgiant į gimnazijoje</w:t>
      </w:r>
      <w:r w:rsidRPr="001530D4">
        <w:rPr>
          <w:lang w:val="lt-LT"/>
        </w:rPr>
        <w:t xml:space="preserve"> organizuojamus tra</w:t>
      </w:r>
      <w:r>
        <w:rPr>
          <w:lang w:val="lt-LT"/>
        </w:rPr>
        <w:t xml:space="preserve">dicinius renginius bei gimnazijos </w:t>
      </w:r>
      <w:r w:rsidRPr="001530D4">
        <w:rPr>
          <w:lang w:val="lt-LT"/>
        </w:rPr>
        <w:t xml:space="preserve"> metodinių grupių siūlymus, siejama su gimnazijos ugdymo tikslais, mokinių mokymosi</w:t>
      </w:r>
      <w:r>
        <w:rPr>
          <w:lang w:val="lt-LT"/>
        </w:rPr>
        <w:t xml:space="preserve"> poreikiais ir organizuojama gimnazijoje</w:t>
      </w:r>
      <w:r w:rsidRPr="001530D4">
        <w:rPr>
          <w:lang w:val="lt-LT"/>
        </w:rPr>
        <w:t xml:space="preserve"> ir už jos ribų.</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1530D4">
        <w:rPr>
          <w:lang w:val="lt-LT"/>
        </w:rPr>
        <w:t xml:space="preserve">12. Mokiniai per visus mokslo metus </w:t>
      </w:r>
      <w:r>
        <w:rPr>
          <w:lang w:val="lt-LT"/>
        </w:rPr>
        <w:t xml:space="preserve"> dalyvauja gimnazijos</w:t>
      </w:r>
      <w:r w:rsidRPr="001530D4">
        <w:rPr>
          <w:lang w:val="lt-LT"/>
        </w:rPr>
        <w:t xml:space="preserve">, klasės vadovo ar dalyko mokytojo organizuojamoje pažintinėje ir kultūrinėje  veikloje. </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EE71A8">
        <w:rPr>
          <w:lang w:val="lt-LT"/>
        </w:rPr>
        <w:t>13. Mokytojas, organizuojantis pažintinės veiklos renginį, prieš tris dienas mokyklos direktoriui pateikia prašymą vykti į renginį</w:t>
      </w:r>
      <w:r>
        <w:rPr>
          <w:lang w:val="lt-LT"/>
        </w:rPr>
        <w:t>, moksleivių sąrašą</w:t>
      </w:r>
      <w:r w:rsidR="00A256E7">
        <w:rPr>
          <w:lang w:val="lt-LT"/>
        </w:rPr>
        <w:t xml:space="preserve"> (priedas Nr.3)</w:t>
      </w:r>
      <w:r>
        <w:rPr>
          <w:lang w:val="lt-LT"/>
        </w:rPr>
        <w:t xml:space="preserve"> ir programą (priedas Nr.</w:t>
      </w:r>
      <w:r w:rsidRPr="00EE71A8">
        <w:rPr>
          <w:lang w:val="lt-LT"/>
        </w:rPr>
        <w:t>1) tvirtinimui</w:t>
      </w:r>
      <w:r>
        <w:rPr>
          <w:lang w:val="lt-LT"/>
        </w:rPr>
        <w:t>. Programa nerašoma vykstant į olimpiadas, konkursus, sporto varžybas.</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1530D4">
        <w:rPr>
          <w:lang w:val="lt-LT"/>
        </w:rPr>
        <w:t>14. Mokytojas instruktuoja mokinius</w:t>
      </w:r>
      <w:r w:rsidR="00A256E7">
        <w:rPr>
          <w:lang w:val="lt-LT"/>
        </w:rPr>
        <w:t xml:space="preserve"> pagal saugos ir sveikatos instrukciją (priedas Nr. 4)</w:t>
      </w:r>
      <w:r w:rsidRPr="001530D4">
        <w:rPr>
          <w:lang w:val="lt-LT"/>
        </w:rPr>
        <w:t xml:space="preserve">, kurie pasirašo saugos </w:t>
      </w:r>
      <w:r>
        <w:rPr>
          <w:lang w:val="lt-LT"/>
        </w:rPr>
        <w:t>lape (priedas Nr.</w:t>
      </w:r>
      <w:r w:rsidR="00A256E7">
        <w:rPr>
          <w:lang w:val="lt-LT"/>
        </w:rPr>
        <w:t>5</w:t>
      </w:r>
      <w:r w:rsidRPr="001530D4">
        <w:rPr>
          <w:lang w:val="lt-LT"/>
        </w:rPr>
        <w:t xml:space="preserve">). </w:t>
      </w:r>
    </w:p>
    <w:p w:rsidR="006F3494" w:rsidRPr="001530D4" w:rsidRDefault="006F3494" w:rsidP="000355C9">
      <w:pPr>
        <w:pStyle w:val="Default"/>
        <w:jc w:val="both"/>
        <w:rPr>
          <w:lang w:val="lt-LT"/>
        </w:rPr>
      </w:pPr>
    </w:p>
    <w:p w:rsidR="006F3494" w:rsidRPr="001530D4" w:rsidRDefault="006F3494" w:rsidP="000355C9">
      <w:pPr>
        <w:pStyle w:val="Default"/>
        <w:jc w:val="both"/>
        <w:rPr>
          <w:lang w:val="lt-LT"/>
        </w:rPr>
      </w:pPr>
      <w:r w:rsidRPr="001530D4">
        <w:rPr>
          <w:lang w:val="lt-LT"/>
        </w:rPr>
        <w:lastRenderedPageBreak/>
        <w:t>15. Mokytojas (raštu) informuoja tėvus apie išvykos tikslus, vietą, laiką ir išlaidas (jei tokios yra) bei gauna sutikimą</w:t>
      </w:r>
      <w:r>
        <w:rPr>
          <w:lang w:val="lt-LT"/>
        </w:rPr>
        <w:t xml:space="preserve"> vykti (mokiniams iki 16 m.) bei</w:t>
      </w:r>
      <w:r w:rsidRPr="001530D4">
        <w:rPr>
          <w:lang w:val="lt-LT"/>
        </w:rPr>
        <w:t xml:space="preserve"> suteikti pirmąją pa</w:t>
      </w:r>
      <w:r>
        <w:rPr>
          <w:lang w:val="lt-LT"/>
        </w:rPr>
        <w:t>galbą nelaim</w:t>
      </w:r>
      <w:r w:rsidR="00A256E7">
        <w:rPr>
          <w:lang w:val="lt-LT"/>
        </w:rPr>
        <w:t>ingo įvykio atveju (priedas Nr.2</w:t>
      </w:r>
      <w:r>
        <w:rPr>
          <w:lang w:val="lt-LT"/>
        </w:rPr>
        <w:t>).</w:t>
      </w:r>
    </w:p>
    <w:p w:rsidR="006F3494" w:rsidRPr="001530D4" w:rsidRDefault="006F3494" w:rsidP="000355C9">
      <w:pPr>
        <w:pStyle w:val="Default"/>
        <w:jc w:val="both"/>
        <w:rPr>
          <w:lang w:val="lt-LT"/>
        </w:rPr>
      </w:pPr>
    </w:p>
    <w:p w:rsidR="006F3494" w:rsidRPr="001530D4" w:rsidRDefault="006F3494" w:rsidP="000355C9">
      <w:pPr>
        <w:autoSpaceDE w:val="0"/>
        <w:autoSpaceDN w:val="0"/>
        <w:adjustRightInd w:val="0"/>
        <w:spacing w:after="0" w:line="240" w:lineRule="auto"/>
        <w:jc w:val="both"/>
        <w:rPr>
          <w:rFonts w:ascii="Times New Roman" w:hAnsi="Times New Roman"/>
          <w:sz w:val="24"/>
          <w:szCs w:val="24"/>
          <w:lang w:val="lt-LT"/>
        </w:rPr>
      </w:pPr>
      <w:r w:rsidRPr="001530D4">
        <w:rPr>
          <w:rFonts w:ascii="Times New Roman" w:hAnsi="Times New Roman"/>
          <w:sz w:val="24"/>
          <w:szCs w:val="24"/>
          <w:lang w:val="lt-LT"/>
        </w:rPr>
        <w:t>16. Elektroninis dienynas pildomas pagal tos dienos tvarkaraštį:</w:t>
      </w:r>
    </w:p>
    <w:p w:rsidR="006F3494" w:rsidRPr="001530D4" w:rsidRDefault="006F3494" w:rsidP="000355C9">
      <w:pPr>
        <w:autoSpaceDE w:val="0"/>
        <w:autoSpaceDN w:val="0"/>
        <w:adjustRightInd w:val="0"/>
        <w:spacing w:after="0" w:line="240" w:lineRule="auto"/>
        <w:jc w:val="both"/>
        <w:rPr>
          <w:rFonts w:ascii="Times New Roman" w:hAnsi="Times New Roman"/>
          <w:sz w:val="24"/>
          <w:szCs w:val="24"/>
          <w:lang w:val="lt-LT"/>
        </w:rPr>
      </w:pPr>
    </w:p>
    <w:p w:rsidR="006F3494" w:rsidRPr="001530D4" w:rsidRDefault="006F3494" w:rsidP="000355C9">
      <w:pPr>
        <w:autoSpaceDE w:val="0"/>
        <w:autoSpaceDN w:val="0"/>
        <w:adjustRightInd w:val="0"/>
        <w:spacing w:after="0" w:line="240" w:lineRule="auto"/>
        <w:jc w:val="both"/>
        <w:rPr>
          <w:rFonts w:ascii="Times New Roman" w:hAnsi="Times New Roman"/>
          <w:sz w:val="24"/>
          <w:szCs w:val="24"/>
          <w:lang w:val="lt-LT"/>
        </w:rPr>
      </w:pPr>
      <w:r w:rsidRPr="001530D4">
        <w:rPr>
          <w:rFonts w:ascii="Times New Roman" w:hAnsi="Times New Roman"/>
          <w:sz w:val="24"/>
          <w:szCs w:val="24"/>
          <w:lang w:val="lt-LT"/>
        </w:rPr>
        <w:t>16.1.  Dienyne žymimos datos ir skiltyje „Tema, klasės darbai”  parašoma: „Kult</w:t>
      </w:r>
      <w:r>
        <w:rPr>
          <w:rFonts w:ascii="Times New Roman" w:hAnsi="Times New Roman"/>
          <w:sz w:val="24"/>
          <w:szCs w:val="24"/>
          <w:lang w:val="lt-LT"/>
        </w:rPr>
        <w:t>ūrinė pažintinė veikla. Gimnazijos</w:t>
      </w:r>
      <w:r w:rsidRPr="001530D4">
        <w:rPr>
          <w:rFonts w:ascii="Times New Roman" w:hAnsi="Times New Roman"/>
          <w:sz w:val="24"/>
          <w:szCs w:val="24"/>
          <w:lang w:val="lt-LT"/>
        </w:rPr>
        <w:t xml:space="preserve"> direktoriaus įsakymas Nr..”, jei į renginį</w:t>
      </w:r>
      <w:r>
        <w:rPr>
          <w:rFonts w:ascii="Times New Roman" w:hAnsi="Times New Roman"/>
          <w:sz w:val="24"/>
          <w:szCs w:val="24"/>
          <w:lang w:val="lt-LT"/>
        </w:rPr>
        <w:t>,</w:t>
      </w:r>
      <w:r w:rsidRPr="001530D4">
        <w:rPr>
          <w:rFonts w:ascii="Times New Roman" w:hAnsi="Times New Roman"/>
          <w:sz w:val="24"/>
          <w:szCs w:val="24"/>
          <w:lang w:val="lt-LT"/>
        </w:rPr>
        <w:t xml:space="preserve"> ekskursiją, išvyką ir pan. vyksta ne mažiau kaip 75% tos klasės mokinių. Tokiu atveju lankomumas nežymimas</w:t>
      </w:r>
      <w:r>
        <w:rPr>
          <w:rFonts w:ascii="Times New Roman" w:hAnsi="Times New Roman"/>
          <w:sz w:val="24"/>
          <w:szCs w:val="24"/>
          <w:lang w:val="lt-LT"/>
        </w:rPr>
        <w:t>.</w:t>
      </w:r>
      <w:r w:rsidRPr="001530D4">
        <w:rPr>
          <w:rFonts w:ascii="Times New Roman" w:hAnsi="Times New Roman"/>
          <w:sz w:val="24"/>
          <w:szCs w:val="24"/>
          <w:lang w:val="lt-LT"/>
        </w:rPr>
        <w:t xml:space="preserve"> </w:t>
      </w:r>
    </w:p>
    <w:p w:rsidR="006F3494" w:rsidRPr="001530D4" w:rsidRDefault="006F3494" w:rsidP="000355C9">
      <w:pPr>
        <w:autoSpaceDE w:val="0"/>
        <w:autoSpaceDN w:val="0"/>
        <w:adjustRightInd w:val="0"/>
        <w:spacing w:after="0" w:line="240" w:lineRule="auto"/>
        <w:jc w:val="both"/>
        <w:rPr>
          <w:rFonts w:ascii="Times New Roman" w:hAnsi="Times New Roman"/>
          <w:sz w:val="24"/>
          <w:szCs w:val="24"/>
          <w:lang w:val="lt-LT"/>
        </w:rPr>
      </w:pPr>
    </w:p>
    <w:p w:rsidR="006F3494" w:rsidRPr="001530D4" w:rsidRDefault="006F3494" w:rsidP="000355C9">
      <w:pPr>
        <w:autoSpaceDE w:val="0"/>
        <w:autoSpaceDN w:val="0"/>
        <w:adjustRightInd w:val="0"/>
        <w:spacing w:after="0" w:line="240" w:lineRule="auto"/>
        <w:jc w:val="both"/>
        <w:rPr>
          <w:rFonts w:ascii="Times New Roman" w:hAnsi="Times New Roman"/>
          <w:sz w:val="24"/>
          <w:szCs w:val="24"/>
          <w:lang w:val="lt-LT"/>
        </w:rPr>
      </w:pPr>
      <w:r w:rsidRPr="001530D4">
        <w:rPr>
          <w:rFonts w:ascii="Times New Roman" w:hAnsi="Times New Roman"/>
          <w:sz w:val="24"/>
          <w:szCs w:val="24"/>
          <w:lang w:val="lt-LT"/>
        </w:rPr>
        <w:t>16.2. Jei direktoriau</w:t>
      </w:r>
      <w:r w:rsidR="00954771">
        <w:rPr>
          <w:rFonts w:ascii="Times New Roman" w:hAnsi="Times New Roman"/>
          <w:sz w:val="24"/>
          <w:szCs w:val="24"/>
          <w:lang w:val="lt-LT"/>
        </w:rPr>
        <w:t>s</w:t>
      </w:r>
      <w:r w:rsidRPr="001530D4">
        <w:rPr>
          <w:rFonts w:ascii="Times New Roman" w:hAnsi="Times New Roman"/>
          <w:sz w:val="24"/>
          <w:szCs w:val="24"/>
          <w:lang w:val="lt-LT"/>
        </w:rPr>
        <w:t xml:space="preserve"> įsakymu  išvyksta mažiau nei 75% klasės mokinių, vyksta planuota pamoka. Mokinių n</w:t>
      </w:r>
      <w:r>
        <w:rPr>
          <w:rFonts w:ascii="Times New Roman" w:hAnsi="Times New Roman"/>
          <w:sz w:val="24"/>
          <w:szCs w:val="24"/>
          <w:lang w:val="lt-LT"/>
        </w:rPr>
        <w:t>edalyvavima</w:t>
      </w:r>
      <w:r w:rsidRPr="001530D4">
        <w:rPr>
          <w:rFonts w:ascii="Times New Roman" w:hAnsi="Times New Roman"/>
          <w:sz w:val="24"/>
          <w:szCs w:val="24"/>
          <w:lang w:val="lt-LT"/>
        </w:rPr>
        <w:t>s pamokose fiksuojamas, jį pateisina klasės auklėtojas  direktoriaus įsakymu.</w:t>
      </w:r>
    </w:p>
    <w:p w:rsidR="006F3494" w:rsidRPr="001530D4" w:rsidRDefault="006F3494" w:rsidP="000355C9">
      <w:pPr>
        <w:autoSpaceDE w:val="0"/>
        <w:autoSpaceDN w:val="0"/>
        <w:adjustRightInd w:val="0"/>
        <w:spacing w:after="0" w:line="240" w:lineRule="auto"/>
        <w:jc w:val="both"/>
        <w:rPr>
          <w:rFonts w:ascii="Times New Roman" w:hAnsi="Times New Roman"/>
          <w:sz w:val="24"/>
          <w:szCs w:val="24"/>
          <w:lang w:val="lt-LT"/>
        </w:rPr>
      </w:pPr>
    </w:p>
    <w:p w:rsidR="006F3494" w:rsidRPr="003E62E9" w:rsidRDefault="006F3494" w:rsidP="000355C9">
      <w:pPr>
        <w:autoSpaceDE w:val="0"/>
        <w:autoSpaceDN w:val="0"/>
        <w:adjustRightInd w:val="0"/>
        <w:spacing w:after="0" w:line="240" w:lineRule="auto"/>
        <w:jc w:val="both"/>
        <w:rPr>
          <w:rFonts w:ascii="Times New Roman" w:hAnsi="Times New Roman"/>
          <w:sz w:val="24"/>
          <w:szCs w:val="24"/>
          <w:lang w:val="lt-LT"/>
        </w:rPr>
      </w:pPr>
      <w:r w:rsidRPr="001530D4">
        <w:rPr>
          <w:rFonts w:ascii="Times New Roman" w:hAnsi="Times New Roman"/>
          <w:sz w:val="24"/>
          <w:szCs w:val="24"/>
          <w:lang w:val="lt-LT"/>
        </w:rPr>
        <w:t>16.3.  Į turi</w:t>
      </w:r>
      <w:r>
        <w:rPr>
          <w:rFonts w:ascii="Times New Roman" w:hAnsi="Times New Roman"/>
          <w:sz w:val="24"/>
          <w:szCs w:val="24"/>
          <w:lang w:val="lt-LT"/>
        </w:rPr>
        <w:t>zmo renginį, ekskursiją, išvyką</w:t>
      </w:r>
      <w:r w:rsidRPr="001530D4">
        <w:rPr>
          <w:rFonts w:ascii="Times New Roman" w:hAnsi="Times New Roman"/>
          <w:sz w:val="24"/>
          <w:szCs w:val="24"/>
          <w:lang w:val="lt-LT"/>
        </w:rPr>
        <w:t xml:space="preserve"> ar žygį nevykstantys mokiniai privalo būti pamokose, jiems organizuojama ugdomoji veikla pagal numatytą tvarkaraštį.</w:t>
      </w:r>
      <w:r>
        <w:rPr>
          <w:rFonts w:ascii="Times New Roman" w:hAnsi="Times New Roman"/>
          <w:sz w:val="24"/>
          <w:szCs w:val="24"/>
          <w:lang w:val="lt-LT"/>
        </w:rPr>
        <w:t xml:space="preserve"> Jei dalyko mokytojas išvykęs su klase, </w:t>
      </w:r>
      <w:r w:rsidRPr="003E62E9">
        <w:rPr>
          <w:rFonts w:ascii="Times New Roman" w:hAnsi="Times New Roman"/>
          <w:sz w:val="24"/>
          <w:szCs w:val="24"/>
          <w:lang w:val="lt-LT"/>
        </w:rPr>
        <w:t xml:space="preserve">likusiems mokiniams ugdomąją veiklą </w:t>
      </w:r>
      <w:r w:rsidR="003E62E9" w:rsidRPr="003E62E9">
        <w:rPr>
          <w:rFonts w:ascii="Times New Roman" w:hAnsi="Times New Roman"/>
          <w:sz w:val="24"/>
          <w:szCs w:val="24"/>
          <w:lang w:val="lt-LT"/>
        </w:rPr>
        <w:t>organizuoja paskirtas pedagogas</w:t>
      </w:r>
      <w:r w:rsidRPr="003E62E9">
        <w:rPr>
          <w:rFonts w:ascii="Times New Roman" w:hAnsi="Times New Roman"/>
          <w:sz w:val="24"/>
          <w:szCs w:val="24"/>
          <w:lang w:val="lt-LT"/>
        </w:rPr>
        <w:t>.</w:t>
      </w:r>
    </w:p>
    <w:p w:rsidR="006F3494" w:rsidRPr="001530D4" w:rsidRDefault="006F3494" w:rsidP="000355C9">
      <w:pPr>
        <w:autoSpaceDE w:val="0"/>
        <w:autoSpaceDN w:val="0"/>
        <w:adjustRightInd w:val="0"/>
        <w:spacing w:after="0" w:line="240" w:lineRule="auto"/>
        <w:jc w:val="both"/>
        <w:rPr>
          <w:rFonts w:ascii="Times New Roman" w:hAnsi="Times New Roman"/>
          <w:sz w:val="24"/>
          <w:szCs w:val="24"/>
          <w:lang w:val="lt-LT"/>
        </w:rPr>
      </w:pPr>
    </w:p>
    <w:p w:rsidR="006F3494" w:rsidRPr="001530D4" w:rsidRDefault="006F3494" w:rsidP="000355C9">
      <w:pPr>
        <w:pStyle w:val="Default"/>
        <w:jc w:val="both"/>
        <w:rPr>
          <w:lang w:val="lt-LT"/>
        </w:rPr>
      </w:pPr>
      <w:r w:rsidRPr="001530D4">
        <w:rPr>
          <w:lang w:val="lt-LT"/>
        </w:rPr>
        <w:t xml:space="preserve">17. Pažintinę ir kultūrinę veiklą vykdantys mokytojai, paskirti direktoriaus įsakymu atsakingais už mokinius, veda saugaus elgesio instruktažus, atsako už mokinių saugumą ir sveikatą pažintinės ir kultūrinės veiklos metu. </w:t>
      </w:r>
    </w:p>
    <w:p w:rsidR="006F3494" w:rsidRPr="001530D4" w:rsidRDefault="006F3494" w:rsidP="000355C9">
      <w:pPr>
        <w:pStyle w:val="Default"/>
        <w:jc w:val="both"/>
        <w:rPr>
          <w:lang w:val="lt-LT"/>
        </w:rPr>
      </w:pPr>
    </w:p>
    <w:p w:rsidR="006F3494" w:rsidRDefault="006F3494" w:rsidP="000355C9">
      <w:pPr>
        <w:pStyle w:val="Default"/>
        <w:jc w:val="both"/>
        <w:rPr>
          <w:b/>
          <w:bCs/>
          <w:lang w:val="lt-LT"/>
        </w:rPr>
      </w:pPr>
    </w:p>
    <w:p w:rsidR="006F3494" w:rsidRPr="001530D4" w:rsidRDefault="006F3494" w:rsidP="00954771">
      <w:pPr>
        <w:pStyle w:val="Default"/>
        <w:jc w:val="center"/>
        <w:rPr>
          <w:lang w:val="lt-LT"/>
        </w:rPr>
      </w:pPr>
      <w:r w:rsidRPr="001530D4">
        <w:rPr>
          <w:b/>
          <w:bCs/>
          <w:lang w:val="lt-LT"/>
        </w:rPr>
        <w:t>IV. BAIGIAMOSIOS NUOSTATOS</w:t>
      </w:r>
    </w:p>
    <w:p w:rsidR="006F3494" w:rsidRPr="001530D4" w:rsidRDefault="006F3494" w:rsidP="000355C9">
      <w:pPr>
        <w:pStyle w:val="Default"/>
        <w:jc w:val="both"/>
        <w:rPr>
          <w:lang w:val="lt-LT"/>
        </w:rPr>
      </w:pPr>
    </w:p>
    <w:p w:rsidR="006F3494" w:rsidRDefault="006F3494" w:rsidP="000355C9">
      <w:pPr>
        <w:pStyle w:val="Default"/>
        <w:jc w:val="both"/>
        <w:rPr>
          <w:lang w:val="lt-LT"/>
        </w:rPr>
      </w:pPr>
      <w:r w:rsidRPr="001530D4">
        <w:rPr>
          <w:lang w:val="lt-LT"/>
        </w:rPr>
        <w:t>18. Mokinių pažintinės, kultūrinės, meninės, kūrybinės, s</w:t>
      </w:r>
      <w:r w:rsidR="00954771">
        <w:rPr>
          <w:lang w:val="lt-LT"/>
        </w:rPr>
        <w:t>portinės, praktinės</w:t>
      </w:r>
      <w:r w:rsidRPr="001530D4">
        <w:rPr>
          <w:lang w:val="lt-LT"/>
        </w:rPr>
        <w:t xml:space="preserve"> veiklos organizavimo tvarka keičiama ar naikinama gimnazijos direktoriaus į</w:t>
      </w:r>
      <w:r>
        <w:rPr>
          <w:lang w:val="lt-LT"/>
        </w:rPr>
        <w:t>sakymu, suderinus Mokytojų taryboje ir Gimnazijos taryboje.</w:t>
      </w:r>
    </w:p>
    <w:p w:rsidR="006F3494" w:rsidRDefault="006F3494" w:rsidP="000355C9">
      <w:pPr>
        <w:pStyle w:val="Default"/>
        <w:jc w:val="both"/>
        <w:rPr>
          <w:lang w:val="lt-LT"/>
        </w:rPr>
      </w:pPr>
    </w:p>
    <w:p w:rsidR="006F3494" w:rsidRDefault="006F3494" w:rsidP="00A74261">
      <w:pPr>
        <w:pStyle w:val="Default"/>
        <w:jc w:val="center"/>
        <w:rPr>
          <w:lang w:val="lt-LT"/>
        </w:rPr>
      </w:pPr>
    </w:p>
    <w:p w:rsidR="006F3494" w:rsidRDefault="006F3494" w:rsidP="00EF7180">
      <w:pPr>
        <w:pStyle w:val="Default"/>
        <w:rPr>
          <w:lang w:val="lt-LT"/>
        </w:rPr>
      </w:pPr>
    </w:p>
    <w:p w:rsidR="006F3494" w:rsidRDefault="006F3494" w:rsidP="00EF7180">
      <w:pPr>
        <w:pStyle w:val="Default"/>
        <w:rPr>
          <w:lang w:val="lt-LT"/>
        </w:rPr>
      </w:pPr>
    </w:p>
    <w:p w:rsidR="006F3494" w:rsidRDefault="006F3494" w:rsidP="00EF7180">
      <w:pPr>
        <w:pStyle w:val="Default"/>
        <w:rPr>
          <w:lang w:val="lt-LT"/>
        </w:rPr>
      </w:pPr>
    </w:p>
    <w:p w:rsidR="006F3494" w:rsidRDefault="006F3494" w:rsidP="006926F6">
      <w:pPr>
        <w:pStyle w:val="Default"/>
        <w:jc w:val="right"/>
        <w:rPr>
          <w:lang w:val="lt-LT"/>
        </w:rPr>
      </w:pPr>
    </w:p>
    <w:p w:rsidR="006F3494" w:rsidRDefault="006F3494" w:rsidP="006926F6">
      <w:pPr>
        <w:pStyle w:val="Default"/>
        <w:jc w:val="right"/>
        <w:rPr>
          <w:b/>
          <w:bCs/>
          <w:sz w:val="23"/>
          <w:szCs w:val="23"/>
          <w:lang w:val="lt-LT"/>
        </w:rPr>
      </w:pPr>
    </w:p>
    <w:p w:rsidR="006F3494" w:rsidRPr="00A74261" w:rsidRDefault="006F3494" w:rsidP="006926F6">
      <w:pPr>
        <w:pStyle w:val="Default"/>
        <w:jc w:val="right"/>
        <w:rPr>
          <w:sz w:val="23"/>
          <w:szCs w:val="23"/>
          <w:lang w:val="lt-LT"/>
        </w:rPr>
      </w:pPr>
      <w:r>
        <w:rPr>
          <w:b/>
          <w:bCs/>
          <w:sz w:val="23"/>
          <w:szCs w:val="23"/>
          <w:lang w:val="lt-LT"/>
        </w:rPr>
        <w:br w:type="page"/>
      </w:r>
      <w:r w:rsidRPr="00A74261">
        <w:rPr>
          <w:b/>
          <w:bCs/>
          <w:sz w:val="23"/>
          <w:szCs w:val="23"/>
          <w:lang w:val="lt-LT"/>
        </w:rPr>
        <w:lastRenderedPageBreak/>
        <w:t xml:space="preserve">Priedas Nr. 1 </w:t>
      </w:r>
    </w:p>
    <w:p w:rsidR="006F3494" w:rsidRDefault="006F3494" w:rsidP="00A96653">
      <w:pPr>
        <w:pStyle w:val="Default"/>
        <w:jc w:val="center"/>
        <w:rPr>
          <w:b/>
          <w:bCs/>
          <w:sz w:val="23"/>
          <w:szCs w:val="23"/>
          <w:lang w:val="lt-LT"/>
        </w:rPr>
      </w:pPr>
    </w:p>
    <w:p w:rsidR="006F3494" w:rsidRPr="00A74261" w:rsidRDefault="00954771" w:rsidP="00A96653">
      <w:pPr>
        <w:pStyle w:val="Default"/>
        <w:jc w:val="center"/>
        <w:rPr>
          <w:sz w:val="23"/>
          <w:szCs w:val="23"/>
          <w:lang w:val="lt-LT"/>
        </w:rPr>
      </w:pPr>
      <w:r>
        <w:rPr>
          <w:b/>
          <w:bCs/>
          <w:sz w:val="23"/>
          <w:szCs w:val="23"/>
          <w:lang w:val="lt-LT"/>
        </w:rPr>
        <w:t>SEDOS VYTAUTO MAČERNIO</w:t>
      </w:r>
      <w:r w:rsidR="006F3494" w:rsidRPr="00A74261">
        <w:rPr>
          <w:b/>
          <w:bCs/>
          <w:sz w:val="23"/>
          <w:szCs w:val="23"/>
          <w:lang w:val="lt-LT"/>
        </w:rPr>
        <w:t xml:space="preserve"> GIMNAZIJOS</w:t>
      </w:r>
    </w:p>
    <w:p w:rsidR="006F3494" w:rsidRPr="00A74261" w:rsidRDefault="006F3494" w:rsidP="00A96653">
      <w:pPr>
        <w:pStyle w:val="Default"/>
        <w:jc w:val="center"/>
        <w:rPr>
          <w:b/>
          <w:bCs/>
          <w:sz w:val="23"/>
          <w:szCs w:val="23"/>
          <w:lang w:val="lt-LT"/>
        </w:rPr>
      </w:pPr>
      <w:r w:rsidRPr="00A74261">
        <w:rPr>
          <w:b/>
          <w:bCs/>
          <w:sz w:val="23"/>
          <w:szCs w:val="23"/>
          <w:lang w:val="lt-LT"/>
        </w:rPr>
        <w:t>MOKSLEIVIŲ PAŽINTINĖS VEIKLOS RENGINIO PROGRAMA</w:t>
      </w:r>
    </w:p>
    <w:p w:rsidR="006F3494" w:rsidRPr="00A74261" w:rsidRDefault="006F3494" w:rsidP="00925F83">
      <w:pPr>
        <w:pStyle w:val="Default"/>
        <w:rPr>
          <w:sz w:val="23"/>
          <w:szCs w:val="23"/>
          <w:lang w:val="lt-LT"/>
        </w:rPr>
      </w:pPr>
    </w:p>
    <w:p w:rsidR="006F3494" w:rsidRDefault="006F3494" w:rsidP="00925F83">
      <w:pPr>
        <w:pStyle w:val="Default"/>
        <w:rPr>
          <w:b/>
          <w:bCs/>
          <w:lang w:val="lt-LT"/>
        </w:rPr>
      </w:pPr>
      <w:r w:rsidRPr="00A74261">
        <w:rPr>
          <w:b/>
          <w:bCs/>
          <w:lang w:val="lt-LT"/>
        </w:rPr>
        <w:t xml:space="preserve">Renginio pavadinimas </w:t>
      </w:r>
      <w:r>
        <w:rPr>
          <w:b/>
          <w:bCs/>
          <w:lang w:val="lt-LT"/>
        </w:rPr>
        <w:t>............................................................................................................................................................</w:t>
      </w:r>
    </w:p>
    <w:p w:rsidR="006F3494" w:rsidRPr="005A0154" w:rsidRDefault="006F3494" w:rsidP="00925F83">
      <w:pPr>
        <w:pStyle w:val="Default"/>
        <w:rPr>
          <w:lang w:val="lt-LT"/>
        </w:rPr>
      </w:pPr>
      <w:r>
        <w:rPr>
          <w:b/>
          <w:bCs/>
          <w:lang w:val="lt-LT"/>
        </w:rPr>
        <w:t>............................................................................................................................................................</w:t>
      </w:r>
    </w:p>
    <w:p w:rsidR="006F3494" w:rsidRDefault="006F3494" w:rsidP="00925F83">
      <w:pPr>
        <w:pStyle w:val="Default"/>
        <w:rPr>
          <w:b/>
          <w:bCs/>
          <w:lang w:val="lt-LT"/>
        </w:rPr>
      </w:pPr>
      <w:r>
        <w:rPr>
          <w:b/>
          <w:bCs/>
          <w:lang w:val="lt-LT"/>
        </w:rPr>
        <w:t>Tipas</w:t>
      </w:r>
    </w:p>
    <w:p w:rsidR="006F3494" w:rsidRDefault="006F3494" w:rsidP="00925F83">
      <w:pPr>
        <w:pStyle w:val="Default"/>
        <w:rPr>
          <w:b/>
          <w:bCs/>
          <w:lang w:val="lt-LT"/>
        </w:rPr>
      </w:pPr>
      <w:r>
        <w:rPr>
          <w:b/>
          <w:bCs/>
          <w:lang w:val="lt-LT"/>
        </w:rPr>
        <w:t>............................................................................................................................................................</w:t>
      </w:r>
    </w:p>
    <w:p w:rsidR="006F3494" w:rsidRDefault="006F3494" w:rsidP="00925F83">
      <w:pPr>
        <w:pStyle w:val="Default"/>
        <w:rPr>
          <w:b/>
          <w:bCs/>
          <w:lang w:val="lt-LT"/>
        </w:rPr>
      </w:pPr>
      <w:r>
        <w:rPr>
          <w:b/>
          <w:bCs/>
          <w:lang w:val="lt-LT"/>
        </w:rPr>
        <w:t>Mokinių skaičius ir klasė</w:t>
      </w:r>
    </w:p>
    <w:p w:rsidR="006F3494" w:rsidRDefault="006F3494" w:rsidP="00925F83">
      <w:pPr>
        <w:pStyle w:val="Default"/>
        <w:rPr>
          <w:b/>
          <w:bCs/>
          <w:lang w:val="lt-LT"/>
        </w:rPr>
      </w:pPr>
      <w:r>
        <w:rPr>
          <w:b/>
          <w:bCs/>
          <w:lang w:val="lt-LT"/>
        </w:rPr>
        <w:t>............................................................................................................................................................</w:t>
      </w:r>
    </w:p>
    <w:p w:rsidR="006F3494" w:rsidRPr="00A74261" w:rsidRDefault="006F3494" w:rsidP="00925F83">
      <w:pPr>
        <w:pStyle w:val="Default"/>
        <w:rPr>
          <w:b/>
          <w:bCs/>
          <w:lang w:val="lt-LT"/>
        </w:rPr>
      </w:pPr>
      <w:r w:rsidRPr="00A74261">
        <w:rPr>
          <w:b/>
          <w:bCs/>
          <w:lang w:val="lt-LT"/>
        </w:rPr>
        <w:t xml:space="preserve">Vykdymo laikas ............................................................................................................................................................ </w:t>
      </w:r>
    </w:p>
    <w:p w:rsidR="006F3494" w:rsidRPr="00A74261" w:rsidRDefault="006F3494" w:rsidP="00925F83">
      <w:pPr>
        <w:pStyle w:val="Default"/>
        <w:rPr>
          <w:b/>
          <w:bCs/>
          <w:lang w:val="lt-LT"/>
        </w:rPr>
      </w:pPr>
      <w:r w:rsidRPr="00A74261">
        <w:rPr>
          <w:b/>
          <w:bCs/>
          <w:lang w:val="lt-LT"/>
        </w:rPr>
        <w:t xml:space="preserve">Vadovas (ai) ............................................................................................................................................................ </w:t>
      </w:r>
      <w:r>
        <w:rPr>
          <w:b/>
          <w:bCs/>
          <w:lang w:val="lt-LT"/>
        </w:rPr>
        <w:t>............................................................................................................................................................</w:t>
      </w:r>
    </w:p>
    <w:p w:rsidR="006F3494" w:rsidRPr="00A74261" w:rsidRDefault="006F3494" w:rsidP="00925F83">
      <w:pPr>
        <w:pStyle w:val="Default"/>
        <w:rPr>
          <w:lang w:val="lt-LT"/>
        </w:rPr>
      </w:pPr>
      <w:r w:rsidRPr="00A74261">
        <w:rPr>
          <w:b/>
          <w:bCs/>
          <w:lang w:val="lt-LT"/>
        </w:rPr>
        <w:t xml:space="preserve">Renginio tikslai ........................................................................................................................................................... </w:t>
      </w:r>
    </w:p>
    <w:p w:rsidR="006F3494" w:rsidRPr="00A74261" w:rsidRDefault="006F3494" w:rsidP="00925F83">
      <w:pPr>
        <w:pStyle w:val="Default"/>
        <w:rPr>
          <w:lang w:val="lt-LT"/>
        </w:rPr>
      </w:pPr>
      <w:r w:rsidRPr="00A74261">
        <w:rPr>
          <w:b/>
          <w:bCs/>
          <w:lang w:val="lt-LT"/>
        </w:rPr>
        <w:t>............................................................................................................................................................</w:t>
      </w:r>
    </w:p>
    <w:p w:rsidR="006F3494" w:rsidRPr="00A74261" w:rsidRDefault="006F3494" w:rsidP="00925F83">
      <w:pPr>
        <w:pStyle w:val="Default"/>
        <w:rPr>
          <w:lang w:val="lt-LT"/>
        </w:rPr>
      </w:pPr>
      <w:r w:rsidRPr="00A74261">
        <w:rPr>
          <w:b/>
          <w:bCs/>
          <w:lang w:val="lt-LT"/>
        </w:rPr>
        <w:t>............................................................................................................................................................</w:t>
      </w:r>
    </w:p>
    <w:p w:rsidR="006F3494" w:rsidRPr="005A0154" w:rsidRDefault="006F3494" w:rsidP="00925F83">
      <w:pPr>
        <w:pStyle w:val="Default"/>
        <w:rPr>
          <w:lang w:val="lt-LT"/>
        </w:rPr>
      </w:pPr>
      <w:r w:rsidRPr="00A74261">
        <w:rPr>
          <w:b/>
          <w:bCs/>
          <w:lang w:val="lt-LT"/>
        </w:rPr>
        <w:t>............................................................................................................................................................</w:t>
      </w:r>
    </w:p>
    <w:p w:rsidR="006F3494" w:rsidRPr="00A74261" w:rsidRDefault="006F3494" w:rsidP="00925F83">
      <w:pPr>
        <w:pStyle w:val="Default"/>
        <w:rPr>
          <w:lang w:val="lt-LT"/>
        </w:rPr>
      </w:pPr>
      <w:r w:rsidRPr="00A74261">
        <w:rPr>
          <w:b/>
          <w:bCs/>
          <w:lang w:val="lt-LT"/>
        </w:rPr>
        <w:t xml:space="preserve">Kelionės  maršrutas ............................................................................................................................................................ </w:t>
      </w:r>
    </w:p>
    <w:p w:rsidR="006F3494" w:rsidRPr="00A74261" w:rsidRDefault="006F3494" w:rsidP="00925F83">
      <w:pPr>
        <w:pStyle w:val="Default"/>
        <w:rPr>
          <w:lang w:val="lt-LT"/>
        </w:rPr>
      </w:pPr>
      <w:r w:rsidRPr="00A74261">
        <w:rPr>
          <w:b/>
          <w:bCs/>
          <w:lang w:val="lt-LT"/>
        </w:rPr>
        <w:t>............................................................................................................................................................</w:t>
      </w:r>
    </w:p>
    <w:p w:rsidR="006F3494" w:rsidRPr="00A74261" w:rsidRDefault="006F3494" w:rsidP="00925F83">
      <w:pPr>
        <w:pStyle w:val="Default"/>
        <w:rPr>
          <w:b/>
          <w:bCs/>
          <w:lang w:val="lt-LT"/>
        </w:rPr>
      </w:pPr>
      <w:r w:rsidRPr="00A74261">
        <w:rPr>
          <w:b/>
          <w:bCs/>
          <w:lang w:val="lt-LT"/>
        </w:rPr>
        <w:t>............................................................................................................................................................</w:t>
      </w:r>
    </w:p>
    <w:p w:rsidR="006F3494" w:rsidRPr="00A74261" w:rsidRDefault="006F3494" w:rsidP="00925F83">
      <w:pPr>
        <w:pStyle w:val="Default"/>
        <w:rPr>
          <w:b/>
          <w:bCs/>
          <w:lang w:val="lt-LT"/>
        </w:rPr>
      </w:pPr>
      <w:r w:rsidRPr="00A74261">
        <w:rPr>
          <w:b/>
          <w:bCs/>
          <w:lang w:val="lt-LT"/>
        </w:rPr>
        <w:t xml:space="preserve">Išvykimo laikas ............................................................................................................................................................ </w:t>
      </w:r>
    </w:p>
    <w:p w:rsidR="006F3494" w:rsidRPr="00A74261" w:rsidRDefault="006F3494" w:rsidP="00925F83">
      <w:pPr>
        <w:pStyle w:val="Default"/>
        <w:rPr>
          <w:b/>
          <w:bCs/>
          <w:lang w:val="lt-LT"/>
        </w:rPr>
      </w:pPr>
      <w:r w:rsidRPr="00A74261">
        <w:rPr>
          <w:b/>
          <w:bCs/>
          <w:lang w:val="lt-LT"/>
        </w:rPr>
        <w:t xml:space="preserve">Atvykimo laikas ............................................................................................................................................................ </w:t>
      </w:r>
    </w:p>
    <w:p w:rsidR="006F3494" w:rsidRPr="00A74261" w:rsidRDefault="006F3494" w:rsidP="00925F83">
      <w:pPr>
        <w:pStyle w:val="Default"/>
        <w:rPr>
          <w:b/>
          <w:bCs/>
          <w:lang w:val="lt-LT"/>
        </w:rPr>
      </w:pPr>
      <w:r w:rsidRPr="00A74261">
        <w:rPr>
          <w:b/>
          <w:bCs/>
          <w:lang w:val="lt-LT"/>
        </w:rPr>
        <w:t xml:space="preserve">Nakvynės vieta ............................................................................................................................................................ </w:t>
      </w:r>
    </w:p>
    <w:p w:rsidR="006F3494" w:rsidRPr="00A74261" w:rsidRDefault="006F3494" w:rsidP="00925F83">
      <w:pPr>
        <w:pStyle w:val="Default"/>
        <w:rPr>
          <w:b/>
          <w:bCs/>
          <w:lang w:val="lt-LT"/>
        </w:rPr>
      </w:pPr>
      <w:r w:rsidRPr="00A74261">
        <w:rPr>
          <w:b/>
          <w:bCs/>
          <w:lang w:val="lt-LT"/>
        </w:rPr>
        <w:t xml:space="preserve">Grįžimo laikas ............................................................................................................................................................ </w:t>
      </w:r>
    </w:p>
    <w:p w:rsidR="006F3494" w:rsidRPr="00A74261" w:rsidRDefault="006F3494" w:rsidP="00925F83">
      <w:pPr>
        <w:pStyle w:val="Default"/>
        <w:rPr>
          <w:b/>
          <w:bCs/>
          <w:lang w:val="lt-LT"/>
        </w:rPr>
      </w:pPr>
      <w:r w:rsidRPr="00A74261">
        <w:rPr>
          <w:b/>
          <w:bCs/>
          <w:lang w:val="lt-LT"/>
        </w:rPr>
        <w:t xml:space="preserve">Saugumo priemonės (jei būtinos) </w:t>
      </w:r>
    </w:p>
    <w:p w:rsidR="006F3494" w:rsidRPr="00A74261" w:rsidRDefault="006F3494" w:rsidP="00925F83">
      <w:pPr>
        <w:pStyle w:val="Default"/>
        <w:rPr>
          <w:lang w:val="lt-LT"/>
        </w:rPr>
      </w:pPr>
      <w:r w:rsidRPr="00A74261">
        <w:rPr>
          <w:b/>
          <w:bCs/>
          <w:lang w:val="lt-LT"/>
        </w:rPr>
        <w:t xml:space="preserve">........................................................................................................................................................... </w:t>
      </w:r>
    </w:p>
    <w:p w:rsidR="006F3494" w:rsidRPr="00A74261" w:rsidRDefault="006F3494" w:rsidP="00925F83">
      <w:pPr>
        <w:pStyle w:val="Default"/>
        <w:rPr>
          <w:lang w:val="lt-LT"/>
        </w:rPr>
      </w:pPr>
      <w:r w:rsidRPr="00A74261">
        <w:rPr>
          <w:b/>
          <w:bCs/>
          <w:lang w:val="lt-LT"/>
        </w:rPr>
        <w:t>............................................................................................................................................................</w:t>
      </w:r>
    </w:p>
    <w:p w:rsidR="006F3494" w:rsidRPr="00A74261" w:rsidRDefault="006F3494" w:rsidP="00925F83">
      <w:pPr>
        <w:pStyle w:val="Default"/>
        <w:rPr>
          <w:b/>
          <w:bCs/>
          <w:lang w:val="lt-LT"/>
        </w:rPr>
      </w:pPr>
      <w:r w:rsidRPr="00A74261">
        <w:rPr>
          <w:b/>
          <w:bCs/>
          <w:lang w:val="lt-LT"/>
        </w:rPr>
        <w:t>............................................................................................................................................................</w:t>
      </w:r>
    </w:p>
    <w:p w:rsidR="006F3494" w:rsidRPr="00A74261" w:rsidRDefault="006F3494" w:rsidP="00925F83">
      <w:pPr>
        <w:pStyle w:val="Default"/>
        <w:rPr>
          <w:lang w:val="lt-LT"/>
        </w:rPr>
      </w:pPr>
    </w:p>
    <w:p w:rsidR="006F3494" w:rsidRDefault="006F3494" w:rsidP="00925F83">
      <w:pPr>
        <w:rPr>
          <w:rFonts w:ascii="Times New Roman" w:hAnsi="Times New Roman"/>
          <w:b/>
          <w:bCs/>
          <w:sz w:val="24"/>
          <w:szCs w:val="24"/>
          <w:lang w:val="lt-LT"/>
        </w:rPr>
      </w:pPr>
      <w:r w:rsidRPr="00A74261">
        <w:rPr>
          <w:rFonts w:ascii="Times New Roman" w:hAnsi="Times New Roman"/>
          <w:b/>
          <w:bCs/>
          <w:sz w:val="24"/>
          <w:szCs w:val="24"/>
          <w:lang w:val="lt-LT"/>
        </w:rPr>
        <w:t>Vadovo (ų) parašas, vardas, pavardė ....................................................................................................................................</w:t>
      </w:r>
      <w:r>
        <w:rPr>
          <w:rFonts w:ascii="Times New Roman" w:hAnsi="Times New Roman"/>
          <w:b/>
          <w:bCs/>
          <w:sz w:val="24"/>
          <w:szCs w:val="24"/>
          <w:lang w:val="lt-LT"/>
        </w:rPr>
        <w:t>.........................</w:t>
      </w:r>
    </w:p>
    <w:p w:rsidR="006F3494" w:rsidRDefault="006F3494" w:rsidP="00925F83">
      <w:pPr>
        <w:rPr>
          <w:rFonts w:ascii="Times New Roman" w:hAnsi="Times New Roman"/>
          <w:b/>
          <w:bCs/>
          <w:sz w:val="24"/>
          <w:szCs w:val="24"/>
          <w:lang w:val="lt-LT"/>
        </w:rPr>
      </w:pPr>
      <w:r>
        <w:rPr>
          <w:rFonts w:ascii="Times New Roman" w:hAnsi="Times New Roman"/>
          <w:b/>
          <w:bCs/>
          <w:sz w:val="24"/>
          <w:szCs w:val="24"/>
          <w:lang w:val="lt-LT"/>
        </w:rPr>
        <w:t>............................................................................................................................................................</w:t>
      </w:r>
    </w:p>
    <w:p w:rsidR="006F3494" w:rsidRPr="00A74261" w:rsidRDefault="006F3494" w:rsidP="00925F83">
      <w:pPr>
        <w:rPr>
          <w:rFonts w:ascii="Times New Roman" w:hAnsi="Times New Roman"/>
          <w:b/>
          <w:bCs/>
          <w:sz w:val="24"/>
          <w:szCs w:val="24"/>
          <w:lang w:val="lt-LT"/>
        </w:rPr>
      </w:pPr>
      <w:r>
        <w:rPr>
          <w:rFonts w:ascii="Times New Roman" w:hAnsi="Times New Roman"/>
          <w:b/>
          <w:bCs/>
          <w:sz w:val="24"/>
          <w:szCs w:val="24"/>
          <w:lang w:val="lt-LT"/>
        </w:rPr>
        <w:t>.............................................................................................................................................................</w:t>
      </w:r>
    </w:p>
    <w:p w:rsidR="00B16DC9" w:rsidRDefault="007F02B2" w:rsidP="007F02B2">
      <w:pPr>
        <w:jc w:val="both"/>
        <w:rPr>
          <w:rFonts w:ascii="Times New Roman" w:hAnsi="Times New Roman"/>
          <w:b/>
          <w:sz w:val="24"/>
          <w:szCs w:val="24"/>
          <w:lang w:val="lt-LT"/>
        </w:rPr>
      </w:pPr>
      <w:r>
        <w:rPr>
          <w:rFonts w:ascii="Times New Roman" w:hAnsi="Times New Roman"/>
          <w:sz w:val="24"/>
          <w:szCs w:val="24"/>
          <w:lang w:val="lt-LT"/>
        </w:rPr>
        <w:lastRenderedPageBreak/>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Pr="007F02B2">
        <w:rPr>
          <w:rFonts w:ascii="Times New Roman" w:hAnsi="Times New Roman"/>
          <w:b/>
          <w:sz w:val="24"/>
          <w:szCs w:val="24"/>
          <w:lang w:val="lt-LT"/>
        </w:rPr>
        <w:t>Priedas Nr. 2</w:t>
      </w:r>
    </w:p>
    <w:p w:rsidR="00B16DC9" w:rsidRDefault="00B16DC9" w:rsidP="00B16DC9">
      <w:pPr>
        <w:jc w:val="center"/>
        <w:rPr>
          <w:rFonts w:ascii="Times New Roman" w:hAnsi="Times New Roman"/>
          <w:b/>
          <w:sz w:val="24"/>
          <w:szCs w:val="24"/>
          <w:lang w:val="lt-LT"/>
        </w:rPr>
      </w:pPr>
      <w:r>
        <w:rPr>
          <w:rFonts w:ascii="Times New Roman" w:hAnsi="Times New Roman"/>
          <w:b/>
          <w:sz w:val="24"/>
          <w:szCs w:val="24"/>
          <w:lang w:val="lt-LT"/>
        </w:rPr>
        <w:t>Tėvų (globėjų) sutikimas</w:t>
      </w:r>
    </w:p>
    <w:p w:rsidR="00B16DC9" w:rsidRPr="007F02B2" w:rsidRDefault="00B16DC9" w:rsidP="00B16DC9">
      <w:pPr>
        <w:jc w:val="center"/>
        <w:rPr>
          <w:rFonts w:ascii="Times New Roman" w:hAnsi="Times New Roman"/>
          <w:b/>
          <w:sz w:val="24"/>
          <w:szCs w:val="24"/>
          <w:lang w:val="lt-LT"/>
        </w:rPr>
      </w:pPr>
    </w:p>
    <w:p w:rsidR="007F02B2" w:rsidRDefault="007F02B2" w:rsidP="007F02B2">
      <w:pPr>
        <w:rPr>
          <w:rFonts w:ascii="Times New Roman" w:hAnsi="Times New Roman"/>
          <w:sz w:val="24"/>
          <w:szCs w:val="24"/>
          <w:lang w:val="lt-LT"/>
        </w:rPr>
      </w:pPr>
      <w:r>
        <w:rPr>
          <w:rFonts w:ascii="Times New Roman" w:hAnsi="Times New Roman"/>
          <w:sz w:val="24"/>
          <w:szCs w:val="24"/>
          <w:lang w:val="lt-LT"/>
        </w:rPr>
        <w:t xml:space="preserve">Aš, ......................................................................................................................, sutinku, kad mano </w:t>
      </w:r>
    </w:p>
    <w:p w:rsidR="007F02B2" w:rsidRDefault="007F02B2" w:rsidP="007F02B2">
      <w:pPr>
        <w:rPr>
          <w:rFonts w:ascii="Times New Roman" w:hAnsi="Times New Roman"/>
          <w:sz w:val="24"/>
          <w:szCs w:val="24"/>
          <w:lang w:val="lt-LT"/>
        </w:rPr>
      </w:pPr>
      <w:r>
        <w:rPr>
          <w:rFonts w:ascii="Times New Roman" w:hAnsi="Times New Roman"/>
          <w:sz w:val="24"/>
          <w:szCs w:val="24"/>
          <w:lang w:val="lt-LT"/>
        </w:rPr>
        <w:t>sūnus (dukra)......................................................................................................................................</w:t>
      </w:r>
    </w:p>
    <w:p w:rsidR="007F02B2" w:rsidRDefault="007F02B2" w:rsidP="007F02B2">
      <w:pPr>
        <w:rPr>
          <w:rFonts w:ascii="Times New Roman" w:hAnsi="Times New Roman"/>
          <w:sz w:val="24"/>
          <w:szCs w:val="24"/>
          <w:lang w:val="lt-LT"/>
        </w:rPr>
      </w:pPr>
      <w:r>
        <w:rPr>
          <w:rFonts w:ascii="Times New Roman" w:hAnsi="Times New Roman"/>
          <w:sz w:val="24"/>
          <w:szCs w:val="24"/>
          <w:lang w:val="lt-LT"/>
        </w:rPr>
        <w:t>20...........m...................................mėn...........d</w:t>
      </w:r>
    </w:p>
    <w:p w:rsidR="007F02B2" w:rsidRDefault="007F02B2" w:rsidP="007F02B2">
      <w:pPr>
        <w:rPr>
          <w:rFonts w:ascii="Times New Roman" w:hAnsi="Times New Roman"/>
          <w:sz w:val="24"/>
          <w:szCs w:val="24"/>
          <w:lang w:val="lt-LT"/>
        </w:rPr>
      </w:pPr>
      <w:r>
        <w:rPr>
          <w:rFonts w:ascii="Times New Roman" w:hAnsi="Times New Roman"/>
          <w:sz w:val="24"/>
          <w:szCs w:val="24"/>
          <w:lang w:val="lt-LT"/>
        </w:rPr>
        <w:t>vyktų į................................................................................................................................................</w:t>
      </w:r>
    </w:p>
    <w:p w:rsidR="007F02B2" w:rsidRDefault="007F02B2" w:rsidP="007F02B2">
      <w:pPr>
        <w:rPr>
          <w:rFonts w:ascii="Times New Roman" w:hAnsi="Times New Roman"/>
          <w:sz w:val="24"/>
          <w:szCs w:val="24"/>
          <w:lang w:val="lt-LT"/>
        </w:rPr>
      </w:pPr>
      <w:r>
        <w:rPr>
          <w:rFonts w:ascii="Times New Roman" w:hAnsi="Times New Roman"/>
          <w:sz w:val="24"/>
          <w:szCs w:val="24"/>
          <w:lang w:val="lt-LT"/>
        </w:rPr>
        <w:t>...........................................................................................................................................................</w:t>
      </w:r>
    </w:p>
    <w:p w:rsidR="007F02B2" w:rsidRDefault="007F02B2" w:rsidP="007F02B2">
      <w:pPr>
        <w:rPr>
          <w:rFonts w:ascii="Times New Roman" w:hAnsi="Times New Roman"/>
          <w:sz w:val="24"/>
          <w:szCs w:val="24"/>
          <w:lang w:val="lt-LT"/>
        </w:rPr>
      </w:pPr>
      <w:r>
        <w:rPr>
          <w:rFonts w:ascii="Times New Roman" w:hAnsi="Times New Roman"/>
          <w:sz w:val="24"/>
          <w:szCs w:val="24"/>
          <w:lang w:val="lt-LT"/>
        </w:rPr>
        <w:t>...........................................................................................................................................................</w:t>
      </w:r>
    </w:p>
    <w:p w:rsidR="007F02B2" w:rsidRDefault="007F02B2" w:rsidP="007F02B2">
      <w:pPr>
        <w:rPr>
          <w:rFonts w:ascii="Times New Roman" w:hAnsi="Times New Roman"/>
          <w:sz w:val="24"/>
          <w:szCs w:val="24"/>
          <w:lang w:val="lt-LT"/>
        </w:rPr>
      </w:pPr>
      <w:r>
        <w:rPr>
          <w:rFonts w:ascii="Times New Roman" w:hAnsi="Times New Roman"/>
          <w:sz w:val="24"/>
          <w:szCs w:val="24"/>
          <w:lang w:val="lt-LT"/>
        </w:rPr>
        <w:t>Sutinku, kad, esant reikalui, mano vaikui būtų suteikta medicinos pagalba.</w:t>
      </w:r>
    </w:p>
    <w:p w:rsidR="007F02B2" w:rsidRDefault="007F02B2" w:rsidP="007F02B2">
      <w:pPr>
        <w:rPr>
          <w:rFonts w:ascii="Times New Roman" w:hAnsi="Times New Roman"/>
          <w:sz w:val="24"/>
          <w:szCs w:val="24"/>
          <w:lang w:val="lt-LT"/>
        </w:rPr>
      </w:pPr>
      <w:r>
        <w:rPr>
          <w:rFonts w:ascii="Times New Roman" w:hAnsi="Times New Roman"/>
          <w:sz w:val="24"/>
          <w:szCs w:val="24"/>
          <w:lang w:val="lt-LT"/>
        </w:rPr>
        <w:t>Patvirtinu, kad neturėsiu pretenzijų mokytojui ir gimnazijai, jei įvyks nelaimingas atsitikimas ne dėl mokytojo kaltės.</w:t>
      </w:r>
    </w:p>
    <w:p w:rsidR="007F02B2" w:rsidRDefault="007F02B2" w:rsidP="007F02B2">
      <w:pPr>
        <w:rPr>
          <w:rFonts w:ascii="Times New Roman" w:hAnsi="Times New Roman"/>
          <w:sz w:val="24"/>
          <w:szCs w:val="24"/>
          <w:lang w:val="lt-LT"/>
        </w:rPr>
      </w:pPr>
      <w:r>
        <w:rPr>
          <w:rFonts w:ascii="Times New Roman" w:hAnsi="Times New Roman"/>
          <w:sz w:val="24"/>
          <w:szCs w:val="24"/>
          <w:lang w:val="lt-LT"/>
        </w:rPr>
        <w:t xml:space="preserve">                                                            ...................................      .......................................................</w:t>
      </w:r>
    </w:p>
    <w:p w:rsidR="007F02B2" w:rsidRDefault="007F02B2" w:rsidP="007F02B2">
      <w:pPr>
        <w:rPr>
          <w:rFonts w:ascii="Times New Roman" w:hAnsi="Times New Roman"/>
          <w:sz w:val="20"/>
          <w:szCs w:val="20"/>
          <w:lang w:val="lt-LT"/>
        </w:rPr>
      </w:pPr>
      <w:r w:rsidRPr="00FA196D">
        <w:rPr>
          <w:rFonts w:ascii="Times New Roman" w:hAnsi="Times New Roman"/>
          <w:sz w:val="20"/>
          <w:szCs w:val="20"/>
          <w:lang w:val="lt-LT"/>
        </w:rPr>
        <w:t xml:space="preserve">                                                           </w:t>
      </w:r>
      <w:r>
        <w:rPr>
          <w:rFonts w:ascii="Times New Roman" w:hAnsi="Times New Roman"/>
          <w:sz w:val="20"/>
          <w:szCs w:val="20"/>
          <w:lang w:val="lt-LT"/>
        </w:rPr>
        <w:t xml:space="preserve">                  </w:t>
      </w:r>
      <w:r w:rsidRPr="00FA196D">
        <w:rPr>
          <w:rFonts w:ascii="Times New Roman" w:hAnsi="Times New Roman"/>
          <w:sz w:val="20"/>
          <w:szCs w:val="20"/>
          <w:lang w:val="lt-LT"/>
        </w:rPr>
        <w:t xml:space="preserve">           (parašas) </w:t>
      </w:r>
      <w:r>
        <w:rPr>
          <w:rFonts w:ascii="Times New Roman" w:hAnsi="Times New Roman"/>
          <w:sz w:val="20"/>
          <w:szCs w:val="20"/>
          <w:lang w:val="lt-LT"/>
        </w:rPr>
        <w:t xml:space="preserve">                        (vardas, </w:t>
      </w:r>
      <w:r w:rsidRPr="00FA196D">
        <w:rPr>
          <w:rFonts w:ascii="Times New Roman" w:hAnsi="Times New Roman"/>
          <w:sz w:val="20"/>
          <w:szCs w:val="20"/>
          <w:lang w:val="lt-LT"/>
        </w:rPr>
        <w:t>pavardė)</w:t>
      </w:r>
    </w:p>
    <w:p w:rsidR="004D696C" w:rsidRDefault="004D696C" w:rsidP="007F02B2">
      <w:pPr>
        <w:rPr>
          <w:rFonts w:ascii="Times New Roman" w:hAnsi="Times New Roman"/>
          <w:sz w:val="20"/>
          <w:szCs w:val="20"/>
          <w:lang w:val="lt-LT"/>
        </w:rPr>
      </w:pPr>
    </w:p>
    <w:p w:rsidR="004D696C" w:rsidRDefault="004D696C" w:rsidP="007F02B2">
      <w:pPr>
        <w:rPr>
          <w:rFonts w:ascii="Times New Roman" w:hAnsi="Times New Roman"/>
          <w:sz w:val="20"/>
          <w:szCs w:val="20"/>
          <w:lang w:val="lt-LT"/>
        </w:rPr>
      </w:pPr>
    </w:p>
    <w:p w:rsidR="004D696C" w:rsidRDefault="004D696C" w:rsidP="007F02B2">
      <w:pPr>
        <w:rPr>
          <w:rFonts w:ascii="Times New Roman" w:hAnsi="Times New Roman"/>
          <w:sz w:val="20"/>
          <w:szCs w:val="20"/>
          <w:lang w:val="lt-LT"/>
        </w:rPr>
      </w:pPr>
    </w:p>
    <w:p w:rsidR="004D696C" w:rsidRDefault="004D696C" w:rsidP="007F02B2">
      <w:pPr>
        <w:rPr>
          <w:rFonts w:ascii="Times New Roman" w:hAnsi="Times New Roman"/>
          <w:sz w:val="20"/>
          <w:szCs w:val="20"/>
          <w:lang w:val="lt-LT"/>
        </w:rPr>
      </w:pPr>
    </w:p>
    <w:p w:rsidR="004D696C" w:rsidRDefault="004D696C" w:rsidP="007F02B2">
      <w:pPr>
        <w:rPr>
          <w:rFonts w:ascii="Times New Roman" w:hAnsi="Times New Roman"/>
          <w:sz w:val="20"/>
          <w:szCs w:val="20"/>
          <w:lang w:val="lt-LT"/>
        </w:rPr>
      </w:pPr>
    </w:p>
    <w:p w:rsidR="004D696C" w:rsidRDefault="004D696C" w:rsidP="007F02B2">
      <w:pPr>
        <w:rPr>
          <w:rFonts w:ascii="Times New Roman" w:hAnsi="Times New Roman"/>
          <w:sz w:val="20"/>
          <w:szCs w:val="20"/>
          <w:lang w:val="lt-LT"/>
        </w:rPr>
      </w:pPr>
    </w:p>
    <w:p w:rsidR="004D696C" w:rsidRDefault="004D696C" w:rsidP="007F02B2">
      <w:pPr>
        <w:rPr>
          <w:rFonts w:ascii="Times New Roman" w:hAnsi="Times New Roman"/>
          <w:sz w:val="20"/>
          <w:szCs w:val="20"/>
          <w:lang w:val="lt-LT"/>
        </w:rPr>
      </w:pPr>
    </w:p>
    <w:p w:rsidR="004D696C" w:rsidRDefault="004D696C" w:rsidP="007F02B2">
      <w:pPr>
        <w:rPr>
          <w:rFonts w:ascii="Times New Roman" w:hAnsi="Times New Roman"/>
          <w:sz w:val="20"/>
          <w:szCs w:val="20"/>
          <w:lang w:val="lt-LT"/>
        </w:rPr>
      </w:pPr>
    </w:p>
    <w:p w:rsidR="004D696C" w:rsidRDefault="004D696C" w:rsidP="007F02B2">
      <w:pPr>
        <w:rPr>
          <w:rFonts w:ascii="Times New Roman" w:hAnsi="Times New Roman"/>
          <w:sz w:val="20"/>
          <w:szCs w:val="20"/>
          <w:lang w:val="lt-LT"/>
        </w:rPr>
      </w:pPr>
    </w:p>
    <w:p w:rsidR="004D696C" w:rsidRDefault="004D696C" w:rsidP="007F02B2">
      <w:pPr>
        <w:rPr>
          <w:rFonts w:ascii="Times New Roman" w:hAnsi="Times New Roman"/>
          <w:sz w:val="20"/>
          <w:szCs w:val="20"/>
          <w:lang w:val="lt-LT"/>
        </w:rPr>
      </w:pPr>
    </w:p>
    <w:p w:rsidR="004D696C" w:rsidRDefault="004D696C" w:rsidP="007F02B2">
      <w:pPr>
        <w:rPr>
          <w:rFonts w:ascii="Times New Roman" w:hAnsi="Times New Roman"/>
          <w:sz w:val="20"/>
          <w:szCs w:val="20"/>
          <w:lang w:val="lt-LT"/>
        </w:rPr>
      </w:pPr>
    </w:p>
    <w:p w:rsidR="004D696C" w:rsidRPr="003068AF" w:rsidRDefault="004D696C" w:rsidP="007F02B2">
      <w:pPr>
        <w:rPr>
          <w:rFonts w:ascii="Times New Roman" w:hAnsi="Times New Roman"/>
          <w:sz w:val="20"/>
          <w:szCs w:val="20"/>
          <w:lang w:val="lt-LT"/>
        </w:rPr>
      </w:pPr>
    </w:p>
    <w:p w:rsidR="00701C26" w:rsidRDefault="004D696C" w:rsidP="00330CB1">
      <w:pPr>
        <w:rPr>
          <w:rFonts w:ascii="Times New Roman" w:hAnsi="Times New Roman"/>
          <w:b/>
          <w:sz w:val="24"/>
          <w:szCs w:val="24"/>
          <w:lang w:val="lt-LT"/>
        </w:rPr>
      </w:pPr>
      <w:r>
        <w:rPr>
          <w:rFonts w:ascii="Times New Roman" w:hAnsi="Times New Roman"/>
          <w:b/>
          <w:sz w:val="24"/>
          <w:szCs w:val="24"/>
          <w:lang w:val="lt-LT"/>
        </w:rPr>
        <w:lastRenderedPageBreak/>
        <w:tab/>
      </w:r>
      <w:r>
        <w:rPr>
          <w:rFonts w:ascii="Times New Roman" w:hAnsi="Times New Roman"/>
          <w:b/>
          <w:sz w:val="24"/>
          <w:szCs w:val="24"/>
          <w:lang w:val="lt-LT"/>
        </w:rPr>
        <w:tab/>
      </w:r>
    </w:p>
    <w:p w:rsidR="00383FC8" w:rsidRDefault="00383FC8" w:rsidP="00E62DD7">
      <w:pPr>
        <w:rPr>
          <w:rFonts w:ascii="Times New Roman" w:hAnsi="Times New Roman"/>
          <w:b/>
          <w:sz w:val="24"/>
          <w:szCs w:val="24"/>
          <w:lang w:val="lt-LT"/>
        </w:rPr>
      </w:pPr>
    </w:p>
    <w:p w:rsidR="00701C26" w:rsidRDefault="00701C26" w:rsidP="00E62DD7">
      <w:pPr>
        <w:rPr>
          <w:rFonts w:ascii="Times New Roman" w:hAnsi="Times New Roman"/>
          <w:b/>
          <w:sz w:val="24"/>
          <w:szCs w:val="24"/>
          <w:lang w:val="lt-LT"/>
        </w:rPr>
      </w:pPr>
    </w:p>
    <w:p w:rsidR="00701C26" w:rsidRDefault="00701C26" w:rsidP="007F02B2">
      <w:pPr>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4D696C">
        <w:rPr>
          <w:rFonts w:ascii="Times New Roman" w:hAnsi="Times New Roman"/>
          <w:b/>
          <w:sz w:val="24"/>
          <w:szCs w:val="24"/>
        </w:rPr>
        <w:t>Priedas Nr.4</w:t>
      </w:r>
    </w:p>
    <w:p w:rsidR="007F02B2" w:rsidRPr="007F02B2" w:rsidRDefault="007F02B2" w:rsidP="00701C26">
      <w:pPr>
        <w:spacing w:after="0"/>
        <w:jc w:val="center"/>
        <w:rPr>
          <w:rFonts w:ascii="Times New Roman" w:hAnsi="Times New Roman"/>
          <w:b/>
          <w:sz w:val="24"/>
          <w:szCs w:val="24"/>
        </w:rPr>
      </w:pPr>
      <w:r w:rsidRPr="007F02B2">
        <w:rPr>
          <w:rFonts w:ascii="Times New Roman" w:hAnsi="Times New Roman"/>
          <w:b/>
          <w:sz w:val="24"/>
          <w:szCs w:val="24"/>
        </w:rPr>
        <w:t>MOKINIŲ, VYKSTANČIŲ Į.....................,</w:t>
      </w:r>
    </w:p>
    <w:p w:rsidR="007F02B2" w:rsidRPr="007F02B2" w:rsidRDefault="007F02B2" w:rsidP="00701C26">
      <w:pPr>
        <w:spacing w:after="0"/>
        <w:jc w:val="center"/>
        <w:rPr>
          <w:rFonts w:ascii="Times New Roman" w:hAnsi="Times New Roman"/>
          <w:b/>
          <w:sz w:val="24"/>
          <w:szCs w:val="24"/>
        </w:rPr>
      </w:pPr>
      <w:r w:rsidRPr="007F02B2">
        <w:rPr>
          <w:rFonts w:ascii="Times New Roman" w:hAnsi="Times New Roman"/>
          <w:b/>
          <w:sz w:val="24"/>
          <w:szCs w:val="24"/>
        </w:rPr>
        <w:t>SAUGOS IR SVEIKATOS INSTRUKCIJA</w:t>
      </w:r>
    </w:p>
    <w:p w:rsidR="007F02B2" w:rsidRPr="00BE4AC4" w:rsidRDefault="007F02B2" w:rsidP="00701C26">
      <w:pPr>
        <w:spacing w:after="0"/>
        <w:jc w:val="center"/>
        <w:rPr>
          <w:rFonts w:ascii="Times New Roman" w:hAnsi="Times New Roman"/>
          <w:b/>
          <w:sz w:val="24"/>
          <w:szCs w:val="24"/>
        </w:rPr>
      </w:pPr>
      <w:r w:rsidRPr="00BE4AC4">
        <w:rPr>
          <w:rFonts w:ascii="Times New Roman" w:hAnsi="Times New Roman"/>
          <w:b/>
          <w:sz w:val="24"/>
          <w:szCs w:val="24"/>
        </w:rPr>
        <w:t>1. BENDROJI DALIS</w:t>
      </w:r>
    </w:p>
    <w:p w:rsidR="007F02B2" w:rsidRDefault="007F02B2" w:rsidP="007F02B2">
      <w:pPr>
        <w:spacing w:after="0" w:line="240" w:lineRule="auto"/>
        <w:rPr>
          <w:rFonts w:ascii="Times New Roman" w:hAnsi="Times New Roman"/>
          <w:sz w:val="24"/>
          <w:szCs w:val="24"/>
        </w:rPr>
      </w:pPr>
      <w:r w:rsidRPr="007F02B2">
        <w:rPr>
          <w:rFonts w:ascii="Times New Roman" w:hAnsi="Times New Roman"/>
          <w:sz w:val="24"/>
          <w:szCs w:val="24"/>
        </w:rPr>
        <w:t>1.1. Patvirtinta instrukcija – (toliau In</w:t>
      </w:r>
      <w:r>
        <w:rPr>
          <w:rFonts w:ascii="Times New Roman" w:hAnsi="Times New Roman"/>
          <w:sz w:val="24"/>
          <w:szCs w:val="24"/>
        </w:rPr>
        <w:t>strukcija) yra norminis gimnazijos</w:t>
      </w:r>
      <w:r w:rsidRPr="007F02B2">
        <w:rPr>
          <w:rFonts w:ascii="Times New Roman" w:hAnsi="Times New Roman"/>
          <w:sz w:val="24"/>
          <w:szCs w:val="24"/>
        </w:rPr>
        <w:t xml:space="preserve"> dokumentas, nusakantis mokiniams jų veiklos, elgesio, sveikatos, saugumo ir gamtos saugo</w:t>
      </w:r>
      <w:r>
        <w:rPr>
          <w:rFonts w:ascii="Times New Roman" w:hAnsi="Times New Roman"/>
          <w:sz w:val="24"/>
          <w:szCs w:val="24"/>
        </w:rPr>
        <w:t>jimo reikalavimus pažintinės kultūrinės veiklos</w:t>
      </w:r>
      <w:r w:rsidRPr="007F02B2">
        <w:rPr>
          <w:rFonts w:ascii="Times New Roman" w:hAnsi="Times New Roman"/>
          <w:sz w:val="24"/>
          <w:szCs w:val="24"/>
        </w:rPr>
        <w:t xml:space="preserve"> metu; </w:t>
      </w:r>
    </w:p>
    <w:p w:rsidR="007F02B2" w:rsidRDefault="007F02B2" w:rsidP="007F02B2">
      <w:pPr>
        <w:spacing w:after="0" w:line="240" w:lineRule="auto"/>
        <w:rPr>
          <w:rFonts w:ascii="Times New Roman" w:hAnsi="Times New Roman"/>
          <w:sz w:val="24"/>
          <w:szCs w:val="24"/>
        </w:rPr>
      </w:pPr>
      <w:r w:rsidRPr="007F02B2">
        <w:rPr>
          <w:rFonts w:ascii="Times New Roman" w:hAnsi="Times New Roman"/>
          <w:sz w:val="24"/>
          <w:szCs w:val="24"/>
        </w:rPr>
        <w:t xml:space="preserve">1.2. </w:t>
      </w:r>
      <w:proofErr w:type="gramStart"/>
      <w:r w:rsidRPr="007F02B2">
        <w:rPr>
          <w:rFonts w:ascii="Times New Roman" w:hAnsi="Times New Roman"/>
          <w:sz w:val="24"/>
          <w:szCs w:val="24"/>
        </w:rPr>
        <w:t>instrukcija</w:t>
      </w:r>
      <w:proofErr w:type="gramEnd"/>
      <w:r w:rsidRPr="007F02B2">
        <w:rPr>
          <w:rFonts w:ascii="Times New Roman" w:hAnsi="Times New Roman"/>
          <w:sz w:val="24"/>
          <w:szCs w:val="24"/>
        </w:rPr>
        <w:t xml:space="preserve"> nusako su mokinių veikla susijusius pavojus ir reikalauja griežtai laikytis saugos priemonių, mokinio elgesio taisyklių ir etiketo</w:t>
      </w:r>
      <w:r>
        <w:rPr>
          <w:rFonts w:ascii="Times New Roman" w:hAnsi="Times New Roman"/>
          <w:sz w:val="24"/>
          <w:szCs w:val="24"/>
        </w:rPr>
        <w:t xml:space="preserve"> reikalavimų kiekviename renginio (išvykos)</w:t>
      </w:r>
      <w:r w:rsidRPr="007F02B2">
        <w:rPr>
          <w:rFonts w:ascii="Times New Roman" w:hAnsi="Times New Roman"/>
          <w:sz w:val="24"/>
          <w:szCs w:val="24"/>
        </w:rPr>
        <w:t xml:space="preserve"> etape; </w:t>
      </w:r>
    </w:p>
    <w:p w:rsidR="007F02B2"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 xml:space="preserve">1.3. </w:t>
      </w:r>
      <w:proofErr w:type="gramStart"/>
      <w:r w:rsidRPr="007F02B2">
        <w:rPr>
          <w:rFonts w:ascii="Times New Roman" w:hAnsi="Times New Roman"/>
          <w:sz w:val="24"/>
          <w:szCs w:val="24"/>
        </w:rPr>
        <w:t>mokiniui</w:t>
      </w:r>
      <w:proofErr w:type="gramEnd"/>
      <w:r w:rsidRPr="007F02B2">
        <w:rPr>
          <w:rFonts w:ascii="Times New Roman" w:hAnsi="Times New Roman"/>
          <w:sz w:val="24"/>
          <w:szCs w:val="24"/>
        </w:rPr>
        <w:t xml:space="preserve">, supažindintam pasirašytinai su šia instrukcija ir pažeidusiam šios instrukcijos reikalavimus, taikoma drausminė ir administracinė atsakomybė pagal mokyklos nustatytą tvarką. </w:t>
      </w:r>
    </w:p>
    <w:p w:rsidR="007F02B2" w:rsidRPr="00BE4AC4" w:rsidRDefault="007F02B2" w:rsidP="00366392">
      <w:pPr>
        <w:spacing w:after="0" w:line="240" w:lineRule="auto"/>
        <w:jc w:val="center"/>
        <w:rPr>
          <w:rFonts w:ascii="Times New Roman" w:hAnsi="Times New Roman"/>
          <w:b/>
          <w:sz w:val="24"/>
          <w:szCs w:val="24"/>
        </w:rPr>
      </w:pPr>
      <w:r w:rsidRPr="00BE4AC4">
        <w:rPr>
          <w:rFonts w:ascii="Times New Roman" w:hAnsi="Times New Roman"/>
          <w:b/>
          <w:sz w:val="24"/>
          <w:szCs w:val="24"/>
        </w:rPr>
        <w:t>2. GALIMI RIZIKOS VEIKSNIAI IŠVYKUS UŽ MOKYKLOS RIBŲ, RENGINIO METU, SAUGOS PRIEMONĖS NUO JŲ POVEIKIO</w:t>
      </w:r>
    </w:p>
    <w:p w:rsidR="00711BA8"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 xml:space="preserve">2.1. Neatsargus elgesys, galintis sukelti eismo įvykį, einant per gatvę, neteisingai išlipant iš transporto priemonės. Saugos priemonė- laikytis saugaus eismo taisyklių ir etiketo reikalavimų gatvėje, klausyti vadovo nurodymų. Nuolatinis stebėjimas; </w:t>
      </w:r>
    </w:p>
    <w:p w:rsidR="00711BA8"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 xml:space="preserve">2.2. </w:t>
      </w:r>
      <w:proofErr w:type="gramStart"/>
      <w:r w:rsidRPr="007F02B2">
        <w:rPr>
          <w:rFonts w:ascii="Times New Roman" w:hAnsi="Times New Roman"/>
          <w:sz w:val="24"/>
          <w:szCs w:val="24"/>
        </w:rPr>
        <w:t>traumos</w:t>
      </w:r>
      <w:proofErr w:type="gramEnd"/>
      <w:r w:rsidRPr="007F02B2">
        <w:rPr>
          <w:rFonts w:ascii="Times New Roman" w:hAnsi="Times New Roman"/>
          <w:sz w:val="24"/>
          <w:szCs w:val="24"/>
        </w:rPr>
        <w:t xml:space="preserve"> ir sužalojimai dėl auto įvykio. Saugos priemonės - instruktažas apie saugų elgesį gatvėje ir transporte. Nuolatinis vadovo stebėjimas; </w:t>
      </w:r>
    </w:p>
    <w:p w:rsidR="005B5A03"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 xml:space="preserve">2.3. </w:t>
      </w:r>
      <w:proofErr w:type="gramStart"/>
      <w:r w:rsidRPr="007F02B2">
        <w:rPr>
          <w:rFonts w:ascii="Times New Roman" w:hAnsi="Times New Roman"/>
          <w:sz w:val="24"/>
          <w:szCs w:val="24"/>
        </w:rPr>
        <w:t>traumos</w:t>
      </w:r>
      <w:proofErr w:type="gramEnd"/>
      <w:r w:rsidRPr="007F02B2">
        <w:rPr>
          <w:rFonts w:ascii="Times New Roman" w:hAnsi="Times New Roman"/>
          <w:sz w:val="24"/>
          <w:szCs w:val="24"/>
        </w:rPr>
        <w:t xml:space="preserve"> ir sužalojimai ne dėl autoįvykio. Saugos priemonė - instruktažas apie aplinkosaugos, priešgaisrinės saugos reikalavimus, saugų elgesį gatvėje, kelyje. Nuolatinis vadovo stebėjimas; </w:t>
      </w:r>
    </w:p>
    <w:p w:rsidR="005B5A03"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 xml:space="preserve">2.4. </w:t>
      </w:r>
      <w:proofErr w:type="gramStart"/>
      <w:r w:rsidRPr="007F02B2">
        <w:rPr>
          <w:rFonts w:ascii="Times New Roman" w:hAnsi="Times New Roman"/>
          <w:sz w:val="24"/>
          <w:szCs w:val="24"/>
        </w:rPr>
        <w:t>vaiko</w:t>
      </w:r>
      <w:proofErr w:type="gramEnd"/>
      <w:r w:rsidRPr="007F02B2">
        <w:rPr>
          <w:rFonts w:ascii="Times New Roman" w:hAnsi="Times New Roman"/>
          <w:sz w:val="24"/>
          <w:szCs w:val="24"/>
        </w:rPr>
        <w:t xml:space="preserve"> skendimas. Saugos priemonė - laikytis maudymosi taisyklių, be mokytojo leidimo neiti į vandenį, nesimaudyti nepažymėtoje maudymuisi vietoje, turėti gelbėjimosi liemenes; </w:t>
      </w:r>
    </w:p>
    <w:p w:rsidR="005B5A03"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2.5. </w:t>
      </w:r>
      <w:proofErr w:type="gramStart"/>
      <w:r w:rsidRPr="007F02B2">
        <w:rPr>
          <w:rFonts w:ascii="Times New Roman" w:hAnsi="Times New Roman"/>
          <w:sz w:val="24"/>
          <w:szCs w:val="24"/>
        </w:rPr>
        <w:t>saulės</w:t>
      </w:r>
      <w:proofErr w:type="gramEnd"/>
      <w:r w:rsidRPr="007F02B2">
        <w:rPr>
          <w:rFonts w:ascii="Times New Roman" w:hAnsi="Times New Roman"/>
          <w:sz w:val="24"/>
          <w:szCs w:val="24"/>
        </w:rPr>
        <w:t xml:space="preserve"> nudegimai. Saugos priemonė - laikytis deginimuisi nustatytos aprangos reikalavimų: dėvėti kepuraitę ar skarutę, nesideginti saulėje po 11 valandos; </w:t>
      </w:r>
    </w:p>
    <w:p w:rsidR="005B5A03"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2.6. </w:t>
      </w:r>
      <w:proofErr w:type="gramStart"/>
      <w:r w:rsidRPr="007F02B2">
        <w:rPr>
          <w:rFonts w:ascii="Times New Roman" w:hAnsi="Times New Roman"/>
          <w:sz w:val="24"/>
          <w:szCs w:val="24"/>
        </w:rPr>
        <w:t>vabzdžių</w:t>
      </w:r>
      <w:proofErr w:type="gramEnd"/>
      <w:r w:rsidRPr="007F02B2">
        <w:rPr>
          <w:rFonts w:ascii="Times New Roman" w:hAnsi="Times New Roman"/>
          <w:sz w:val="24"/>
          <w:szCs w:val="24"/>
        </w:rPr>
        <w:t xml:space="preserve"> įgėlimas, erkės. Saugos priemonė - pasirūpinti priemonėmis nuo erkių ir vabzdžių įgėlimų.</w:t>
      </w:r>
    </w:p>
    <w:p w:rsidR="005B5A03" w:rsidRPr="00BE4AC4" w:rsidRDefault="007F02B2" w:rsidP="00366392">
      <w:pPr>
        <w:spacing w:after="0" w:line="240" w:lineRule="auto"/>
        <w:jc w:val="center"/>
        <w:rPr>
          <w:rFonts w:ascii="Times New Roman" w:hAnsi="Times New Roman"/>
          <w:b/>
          <w:sz w:val="24"/>
          <w:szCs w:val="24"/>
        </w:rPr>
      </w:pPr>
      <w:r w:rsidRPr="00BE4AC4">
        <w:rPr>
          <w:rFonts w:ascii="Times New Roman" w:hAnsi="Times New Roman"/>
          <w:b/>
          <w:sz w:val="24"/>
          <w:szCs w:val="24"/>
        </w:rPr>
        <w:t>3. VEIKSMAI IŠVYKUS UŽ MOKYKLOS RIBŲ</w:t>
      </w:r>
    </w:p>
    <w:p w:rsidR="005B5A03"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3.1. M</w:t>
      </w:r>
      <w:r w:rsidR="005B5A03">
        <w:rPr>
          <w:rFonts w:ascii="Times New Roman" w:hAnsi="Times New Roman"/>
          <w:sz w:val="24"/>
          <w:szCs w:val="24"/>
        </w:rPr>
        <w:t xml:space="preserve">okiniai griežtai </w:t>
      </w:r>
      <w:proofErr w:type="gramStart"/>
      <w:r w:rsidR="005B5A03">
        <w:rPr>
          <w:rFonts w:ascii="Times New Roman" w:hAnsi="Times New Roman"/>
          <w:sz w:val="24"/>
          <w:szCs w:val="24"/>
        </w:rPr>
        <w:t xml:space="preserve">laikosi </w:t>
      </w:r>
      <w:r w:rsidRPr="007F02B2">
        <w:rPr>
          <w:rFonts w:ascii="Times New Roman" w:hAnsi="Times New Roman"/>
          <w:sz w:val="24"/>
          <w:szCs w:val="24"/>
        </w:rPr>
        <w:t xml:space="preserve"> renginio</w:t>
      </w:r>
      <w:proofErr w:type="gramEnd"/>
      <w:r w:rsidRPr="007F02B2">
        <w:rPr>
          <w:rFonts w:ascii="Times New Roman" w:hAnsi="Times New Roman"/>
          <w:sz w:val="24"/>
          <w:szCs w:val="24"/>
        </w:rPr>
        <w:t xml:space="preserve"> vadovo nurodymų (nepalieka grupės be vadovo leidimo, apie savo savijautos pakitimus, traumas nedelsiant praneša vadovui) ir nurodytų saugos reikalavimų; </w:t>
      </w:r>
    </w:p>
    <w:p w:rsidR="005B5A03"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 xml:space="preserve">3.2. </w:t>
      </w:r>
      <w:proofErr w:type="gramStart"/>
      <w:r w:rsidRPr="007F02B2">
        <w:rPr>
          <w:rFonts w:ascii="Times New Roman" w:hAnsi="Times New Roman"/>
          <w:sz w:val="24"/>
          <w:szCs w:val="24"/>
        </w:rPr>
        <w:t>mokiniai</w:t>
      </w:r>
      <w:proofErr w:type="gramEnd"/>
      <w:r w:rsidRPr="007F02B2">
        <w:rPr>
          <w:rFonts w:ascii="Times New Roman" w:hAnsi="Times New Roman"/>
          <w:sz w:val="24"/>
          <w:szCs w:val="24"/>
        </w:rPr>
        <w:t xml:space="preserve"> turi neatsi</w:t>
      </w:r>
      <w:r w:rsidR="005B5A03">
        <w:rPr>
          <w:rFonts w:ascii="Times New Roman" w:hAnsi="Times New Roman"/>
          <w:sz w:val="24"/>
          <w:szCs w:val="24"/>
        </w:rPr>
        <w:t>skirti nuo grupės, jeigu</w:t>
      </w:r>
      <w:r w:rsidRPr="007F02B2">
        <w:rPr>
          <w:rFonts w:ascii="Times New Roman" w:hAnsi="Times New Roman"/>
          <w:sz w:val="24"/>
          <w:szCs w:val="24"/>
        </w:rPr>
        <w:t xml:space="preserve"> renginio metu yra būtinybė išeiti būtina informuoti turizmo renginio vadovą; </w:t>
      </w:r>
    </w:p>
    <w:p w:rsidR="00BE4AC4"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 xml:space="preserve">3.3. </w:t>
      </w:r>
      <w:proofErr w:type="gramStart"/>
      <w:r w:rsidRPr="007F02B2">
        <w:rPr>
          <w:rFonts w:ascii="Times New Roman" w:hAnsi="Times New Roman"/>
          <w:sz w:val="24"/>
          <w:szCs w:val="24"/>
        </w:rPr>
        <w:t>draudžiama</w:t>
      </w:r>
      <w:proofErr w:type="gramEnd"/>
      <w:r w:rsidRPr="007F02B2">
        <w:rPr>
          <w:rFonts w:ascii="Times New Roman" w:hAnsi="Times New Roman"/>
          <w:sz w:val="24"/>
          <w:szCs w:val="24"/>
        </w:rPr>
        <w:t xml:space="preserve"> vartoti alkoholinius, energetinius gėrimus ir kitas psichiką veiki</w:t>
      </w:r>
      <w:r w:rsidR="005B5A03">
        <w:rPr>
          <w:rFonts w:ascii="Times New Roman" w:hAnsi="Times New Roman"/>
          <w:sz w:val="24"/>
          <w:szCs w:val="24"/>
        </w:rPr>
        <w:t xml:space="preserve">ančias medžiagas. </w:t>
      </w:r>
    </w:p>
    <w:p w:rsidR="005B5A03" w:rsidRDefault="005B5A03" w:rsidP="00366392">
      <w:pPr>
        <w:spacing w:after="0" w:line="240" w:lineRule="auto"/>
        <w:rPr>
          <w:rFonts w:ascii="Times New Roman" w:hAnsi="Times New Roman"/>
          <w:sz w:val="24"/>
          <w:szCs w:val="24"/>
        </w:rPr>
      </w:pPr>
      <w:r w:rsidRPr="00BE4AC4">
        <w:rPr>
          <w:rFonts w:ascii="Times New Roman" w:hAnsi="Times New Roman"/>
          <w:b/>
          <w:sz w:val="24"/>
          <w:szCs w:val="24"/>
        </w:rPr>
        <w:t>3.4. R</w:t>
      </w:r>
      <w:r w:rsidR="007F02B2" w:rsidRPr="00BE4AC4">
        <w:rPr>
          <w:rFonts w:ascii="Times New Roman" w:hAnsi="Times New Roman"/>
          <w:b/>
          <w:sz w:val="24"/>
          <w:szCs w:val="24"/>
        </w:rPr>
        <w:t>enginio dalyvių elgesys muziejuose ir parodose:</w:t>
      </w:r>
      <w:r w:rsidR="007F02B2" w:rsidRPr="007F02B2">
        <w:rPr>
          <w:rFonts w:ascii="Times New Roman" w:hAnsi="Times New Roman"/>
          <w:sz w:val="24"/>
          <w:szCs w:val="24"/>
        </w:rPr>
        <w:t xml:space="preserve"> </w:t>
      </w:r>
    </w:p>
    <w:p w:rsidR="005B5A03"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 xml:space="preserve">3.4.1. </w:t>
      </w:r>
      <w:proofErr w:type="gramStart"/>
      <w:r w:rsidRPr="007F02B2">
        <w:rPr>
          <w:rFonts w:ascii="Times New Roman" w:hAnsi="Times New Roman"/>
          <w:sz w:val="24"/>
          <w:szCs w:val="24"/>
        </w:rPr>
        <w:t>muziejuose</w:t>
      </w:r>
      <w:proofErr w:type="gramEnd"/>
      <w:r w:rsidRPr="007F02B2">
        <w:rPr>
          <w:rFonts w:ascii="Times New Roman" w:hAnsi="Times New Roman"/>
          <w:sz w:val="24"/>
          <w:szCs w:val="24"/>
        </w:rPr>
        <w:t xml:space="preserve"> ir parodose kiekvienas dalyvis privalo saugoti eksponatus, neliesti jų rankomis, vaikščioti atsargiai, nekliudyti eksponatų, klausytis ekskursijos vadovo nurodymų ir jų pasakojimo apie vieną ar kitą eksponatą; </w:t>
      </w:r>
    </w:p>
    <w:p w:rsidR="005B5A03"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 xml:space="preserve">3.4.2. </w:t>
      </w:r>
      <w:proofErr w:type="gramStart"/>
      <w:r w:rsidRPr="007F02B2">
        <w:rPr>
          <w:rFonts w:ascii="Times New Roman" w:hAnsi="Times New Roman"/>
          <w:sz w:val="24"/>
          <w:szCs w:val="24"/>
        </w:rPr>
        <w:t>negražu</w:t>
      </w:r>
      <w:proofErr w:type="gramEnd"/>
      <w:r w:rsidRPr="007F02B2">
        <w:rPr>
          <w:rFonts w:ascii="Times New Roman" w:hAnsi="Times New Roman"/>
          <w:sz w:val="24"/>
          <w:szCs w:val="24"/>
        </w:rPr>
        <w:t xml:space="preserve"> ir neetiška garsiai kalbėtis ir juoktis parodų salėse; </w:t>
      </w:r>
    </w:p>
    <w:p w:rsidR="005B5A03"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3.4.3. </w:t>
      </w:r>
      <w:proofErr w:type="gramStart"/>
      <w:r w:rsidRPr="007F02B2">
        <w:rPr>
          <w:rFonts w:ascii="Times New Roman" w:hAnsi="Times New Roman"/>
          <w:sz w:val="24"/>
          <w:szCs w:val="24"/>
        </w:rPr>
        <w:t>nemandagu</w:t>
      </w:r>
      <w:proofErr w:type="gramEnd"/>
      <w:r w:rsidRPr="007F02B2">
        <w:rPr>
          <w:rFonts w:ascii="Times New Roman" w:hAnsi="Times New Roman"/>
          <w:sz w:val="24"/>
          <w:szCs w:val="24"/>
        </w:rPr>
        <w:t xml:space="preserve"> eksponatus peržiūrėti skubotai, tarsi praeinant pro šalį; </w:t>
      </w:r>
    </w:p>
    <w:p w:rsidR="005B5A03" w:rsidRDefault="007F02B2" w:rsidP="007F02B2">
      <w:pPr>
        <w:spacing w:line="240" w:lineRule="auto"/>
        <w:rPr>
          <w:rFonts w:ascii="Times New Roman" w:hAnsi="Times New Roman"/>
          <w:sz w:val="24"/>
          <w:szCs w:val="24"/>
        </w:rPr>
      </w:pPr>
      <w:r w:rsidRPr="007F02B2">
        <w:rPr>
          <w:rFonts w:ascii="Times New Roman" w:hAnsi="Times New Roman"/>
          <w:sz w:val="24"/>
          <w:szCs w:val="24"/>
        </w:rPr>
        <w:t xml:space="preserve">3.4.4. </w:t>
      </w:r>
      <w:proofErr w:type="gramStart"/>
      <w:r w:rsidRPr="007F02B2">
        <w:rPr>
          <w:rFonts w:ascii="Times New Roman" w:hAnsi="Times New Roman"/>
          <w:sz w:val="24"/>
          <w:szCs w:val="24"/>
        </w:rPr>
        <w:t>nemandagu</w:t>
      </w:r>
      <w:proofErr w:type="gramEnd"/>
      <w:r w:rsidRPr="007F02B2">
        <w:rPr>
          <w:rFonts w:ascii="Times New Roman" w:hAnsi="Times New Roman"/>
          <w:sz w:val="24"/>
          <w:szCs w:val="24"/>
        </w:rPr>
        <w:t xml:space="preserve"> reikšti nepasitenkinimą meno kūriniais, eksponatais, garsiai reikšti savo nuomonę; </w:t>
      </w:r>
    </w:p>
    <w:p w:rsidR="005B5A03"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lastRenderedPageBreak/>
        <w:t xml:space="preserve">3.4.5. </w:t>
      </w:r>
      <w:proofErr w:type="gramStart"/>
      <w:r w:rsidRPr="007F02B2">
        <w:rPr>
          <w:rFonts w:ascii="Times New Roman" w:hAnsi="Times New Roman"/>
          <w:sz w:val="24"/>
          <w:szCs w:val="24"/>
        </w:rPr>
        <w:t>garsiomis</w:t>
      </w:r>
      <w:proofErr w:type="gramEnd"/>
      <w:r w:rsidRPr="007F02B2">
        <w:rPr>
          <w:rFonts w:ascii="Times New Roman" w:hAnsi="Times New Roman"/>
          <w:sz w:val="24"/>
          <w:szCs w:val="24"/>
        </w:rPr>
        <w:t xml:space="preserve"> kalbomis ir pastabomis negalima blaškyti kitų dėmesio ir trukdyti gidui</w:t>
      </w:r>
      <w:r w:rsidR="005B5A03">
        <w:rPr>
          <w:rFonts w:ascii="Times New Roman" w:hAnsi="Times New Roman"/>
          <w:sz w:val="24"/>
          <w:szCs w:val="24"/>
        </w:rPr>
        <w:t xml:space="preserve">, </w:t>
      </w:r>
      <w:r w:rsidRPr="007F02B2">
        <w:rPr>
          <w:rFonts w:ascii="Times New Roman" w:hAnsi="Times New Roman"/>
          <w:sz w:val="24"/>
          <w:szCs w:val="24"/>
        </w:rPr>
        <w:t xml:space="preserve">ekskursijos vadovui. </w:t>
      </w:r>
    </w:p>
    <w:p w:rsidR="005B5A03" w:rsidRPr="00BE4AC4" w:rsidRDefault="007F02B2" w:rsidP="00701C26">
      <w:pPr>
        <w:spacing w:after="0" w:line="240" w:lineRule="auto"/>
        <w:rPr>
          <w:rFonts w:ascii="Times New Roman" w:hAnsi="Times New Roman"/>
          <w:b/>
          <w:sz w:val="24"/>
          <w:szCs w:val="24"/>
        </w:rPr>
      </w:pPr>
      <w:r w:rsidRPr="00BE4AC4">
        <w:rPr>
          <w:rFonts w:ascii="Times New Roman" w:hAnsi="Times New Roman"/>
          <w:b/>
          <w:sz w:val="24"/>
          <w:szCs w:val="24"/>
        </w:rPr>
        <w:t xml:space="preserve">3.5 Saugus elgesys transporte (automobilyje, autobuse, traukinyje ir kt.): </w:t>
      </w:r>
    </w:p>
    <w:p w:rsidR="00EE53F8"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3.5.1. </w:t>
      </w:r>
      <w:proofErr w:type="gramStart"/>
      <w:r w:rsidRPr="007F02B2">
        <w:rPr>
          <w:rFonts w:ascii="Times New Roman" w:hAnsi="Times New Roman"/>
          <w:sz w:val="24"/>
          <w:szCs w:val="24"/>
        </w:rPr>
        <w:t>tvarkingai</w:t>
      </w:r>
      <w:proofErr w:type="gramEnd"/>
      <w:r w:rsidRPr="007F02B2">
        <w:rPr>
          <w:rFonts w:ascii="Times New Roman" w:hAnsi="Times New Roman"/>
          <w:sz w:val="24"/>
          <w:szCs w:val="24"/>
        </w:rPr>
        <w:t xml:space="preserve"> įlipti ir išlipti iš transporto priemonės tik transporto priemonei visiškai sustojus; </w:t>
      </w:r>
    </w:p>
    <w:p w:rsidR="00EE53F8"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3.5.2. </w:t>
      </w:r>
      <w:proofErr w:type="gramStart"/>
      <w:r w:rsidRPr="007F02B2">
        <w:rPr>
          <w:rFonts w:ascii="Times New Roman" w:hAnsi="Times New Roman"/>
          <w:sz w:val="24"/>
          <w:szCs w:val="24"/>
        </w:rPr>
        <w:t>tvarkingai</w:t>
      </w:r>
      <w:proofErr w:type="gramEnd"/>
      <w:r w:rsidRPr="007F02B2">
        <w:rPr>
          <w:rFonts w:ascii="Times New Roman" w:hAnsi="Times New Roman"/>
          <w:sz w:val="24"/>
          <w:szCs w:val="24"/>
        </w:rPr>
        <w:t xml:space="preserve"> susėsti ir sėdėti transporto priemonėje; </w:t>
      </w:r>
    </w:p>
    <w:p w:rsidR="005905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3.5.3. </w:t>
      </w:r>
      <w:proofErr w:type="gramStart"/>
      <w:r w:rsidRPr="007F02B2">
        <w:rPr>
          <w:rFonts w:ascii="Times New Roman" w:hAnsi="Times New Roman"/>
          <w:sz w:val="24"/>
          <w:szCs w:val="24"/>
        </w:rPr>
        <w:t>draudžiama</w:t>
      </w:r>
      <w:proofErr w:type="gramEnd"/>
      <w:r w:rsidRPr="007F02B2">
        <w:rPr>
          <w:rFonts w:ascii="Times New Roman" w:hAnsi="Times New Roman"/>
          <w:sz w:val="24"/>
          <w:szCs w:val="24"/>
        </w:rPr>
        <w:t xml:space="preserve"> iškišti rankas, persisverti pro važiuojančios transporto priemonės langą, važiuojant atidarinėti duris, išlipus iš transporto priemonės, iškart bėgti per gatvę; </w:t>
      </w:r>
    </w:p>
    <w:p w:rsidR="005905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3.5.4. </w:t>
      </w:r>
      <w:proofErr w:type="gramStart"/>
      <w:r w:rsidRPr="007F02B2">
        <w:rPr>
          <w:rFonts w:ascii="Times New Roman" w:hAnsi="Times New Roman"/>
          <w:sz w:val="24"/>
          <w:szCs w:val="24"/>
        </w:rPr>
        <w:t>nešiukšlinti</w:t>
      </w:r>
      <w:proofErr w:type="gramEnd"/>
      <w:r w:rsidRPr="007F02B2">
        <w:rPr>
          <w:rFonts w:ascii="Times New Roman" w:hAnsi="Times New Roman"/>
          <w:sz w:val="24"/>
          <w:szCs w:val="24"/>
        </w:rPr>
        <w:t xml:space="preserve"> transporto priemonėje, šiukšlių nemesti pro transporto priemonės; </w:t>
      </w:r>
    </w:p>
    <w:p w:rsidR="005905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3.5.5. </w:t>
      </w:r>
      <w:proofErr w:type="gramStart"/>
      <w:r w:rsidRPr="007F02B2">
        <w:rPr>
          <w:rFonts w:ascii="Times New Roman" w:hAnsi="Times New Roman"/>
          <w:sz w:val="24"/>
          <w:szCs w:val="24"/>
        </w:rPr>
        <w:t>klausyti</w:t>
      </w:r>
      <w:proofErr w:type="gramEnd"/>
      <w:r w:rsidRPr="007F02B2">
        <w:rPr>
          <w:rFonts w:ascii="Times New Roman" w:hAnsi="Times New Roman"/>
          <w:sz w:val="24"/>
          <w:szCs w:val="24"/>
        </w:rPr>
        <w:t xml:space="preserve"> vairuotojo ir lydinčių asmenų nurodymų; </w:t>
      </w:r>
    </w:p>
    <w:p w:rsidR="005905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3.5.6. </w:t>
      </w:r>
      <w:proofErr w:type="gramStart"/>
      <w:r w:rsidRPr="007F02B2">
        <w:rPr>
          <w:rFonts w:ascii="Times New Roman" w:hAnsi="Times New Roman"/>
          <w:sz w:val="24"/>
          <w:szCs w:val="24"/>
        </w:rPr>
        <w:t>atsargiai</w:t>
      </w:r>
      <w:proofErr w:type="gramEnd"/>
      <w:r w:rsidRPr="007F02B2">
        <w:rPr>
          <w:rFonts w:ascii="Times New Roman" w:hAnsi="Times New Roman"/>
          <w:sz w:val="24"/>
          <w:szCs w:val="24"/>
        </w:rPr>
        <w:t xml:space="preserve"> pereiti gatvę išlipus. </w:t>
      </w:r>
    </w:p>
    <w:p w:rsidR="005905C4" w:rsidRPr="00BE4AC4" w:rsidRDefault="007F02B2" w:rsidP="00701C26">
      <w:pPr>
        <w:spacing w:after="0" w:line="240" w:lineRule="auto"/>
        <w:rPr>
          <w:rFonts w:ascii="Times New Roman" w:hAnsi="Times New Roman"/>
          <w:b/>
          <w:sz w:val="24"/>
          <w:szCs w:val="24"/>
        </w:rPr>
      </w:pPr>
      <w:r w:rsidRPr="00BE4AC4">
        <w:rPr>
          <w:rFonts w:ascii="Times New Roman" w:hAnsi="Times New Roman"/>
          <w:b/>
          <w:sz w:val="24"/>
          <w:szCs w:val="24"/>
        </w:rPr>
        <w:t xml:space="preserve">3.6. Saugus elgesys gatvėje: </w:t>
      </w:r>
    </w:p>
    <w:p w:rsidR="005905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3.6.1. </w:t>
      </w:r>
      <w:proofErr w:type="gramStart"/>
      <w:r w:rsidRPr="007F02B2">
        <w:rPr>
          <w:rFonts w:ascii="Times New Roman" w:hAnsi="Times New Roman"/>
          <w:sz w:val="24"/>
          <w:szCs w:val="24"/>
        </w:rPr>
        <w:t>pėstieji</w:t>
      </w:r>
      <w:proofErr w:type="gramEnd"/>
      <w:r w:rsidRPr="007F02B2">
        <w:rPr>
          <w:rFonts w:ascii="Times New Roman" w:hAnsi="Times New Roman"/>
          <w:sz w:val="24"/>
          <w:szCs w:val="24"/>
        </w:rPr>
        <w:t xml:space="preserve"> privalo eiti šaligatviais arba pėsčiųjų takais dešine puse, o ten, kur jų nėra, - kelkraščiu. Jeigu šaligatvio, pėsčiųjų tako, kelkraščio nėra arba jais eiti negalima, leidžiama eiti viena eile važiuojamosios dalies pakraščiu; </w:t>
      </w:r>
    </w:p>
    <w:p w:rsidR="005905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3.6.2. </w:t>
      </w:r>
      <w:proofErr w:type="gramStart"/>
      <w:r w:rsidRPr="007F02B2">
        <w:rPr>
          <w:rFonts w:ascii="Times New Roman" w:hAnsi="Times New Roman"/>
          <w:sz w:val="24"/>
          <w:szCs w:val="24"/>
        </w:rPr>
        <w:t>kelkraščiu</w:t>
      </w:r>
      <w:proofErr w:type="gramEnd"/>
      <w:r w:rsidRPr="007F02B2">
        <w:rPr>
          <w:rFonts w:ascii="Times New Roman" w:hAnsi="Times New Roman"/>
          <w:sz w:val="24"/>
          <w:szCs w:val="24"/>
        </w:rPr>
        <w:t xml:space="preserve"> arba važiuojamosios dalies pakraščiu einantys pėstieji turi eiti prieš transporto priemonių važiavimo kryptį; </w:t>
      </w:r>
    </w:p>
    <w:p w:rsidR="005905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3.6.3. </w:t>
      </w:r>
      <w:proofErr w:type="gramStart"/>
      <w:r w:rsidRPr="007F02B2">
        <w:rPr>
          <w:rFonts w:ascii="Times New Roman" w:hAnsi="Times New Roman"/>
          <w:sz w:val="24"/>
          <w:szCs w:val="24"/>
        </w:rPr>
        <w:t>į</w:t>
      </w:r>
      <w:proofErr w:type="gramEnd"/>
      <w:r w:rsidRPr="007F02B2">
        <w:rPr>
          <w:rFonts w:ascii="Times New Roman" w:hAnsi="Times New Roman"/>
          <w:sz w:val="24"/>
          <w:szCs w:val="24"/>
        </w:rPr>
        <w:t xml:space="preserve"> kitą važiuojamosios dalies pusę pėstieji privalo eiti tik pėsčiųjų (taip pat požeminėmis ir esančiomis virš kelio) perėjomis, o kur jų nėra - sankryžose pagal šaligatvių arba kelkraščių liniją. Kai matomumo zonoje perėjos ar sankryžos nėra, leidžiama eiti per kelią stačiu kampu į abi puses gerai apžvelgiamose vietose, tačiau tik įsitikinus, kad eiti saugu; </w:t>
      </w:r>
    </w:p>
    <w:p w:rsidR="005905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3.6.4. </w:t>
      </w:r>
      <w:proofErr w:type="gramStart"/>
      <w:r w:rsidRPr="007F02B2">
        <w:rPr>
          <w:rFonts w:ascii="Times New Roman" w:hAnsi="Times New Roman"/>
          <w:sz w:val="24"/>
          <w:szCs w:val="24"/>
        </w:rPr>
        <w:t>nespėjusieji</w:t>
      </w:r>
      <w:proofErr w:type="gramEnd"/>
      <w:r w:rsidRPr="007F02B2">
        <w:rPr>
          <w:rFonts w:ascii="Times New Roman" w:hAnsi="Times New Roman"/>
          <w:sz w:val="24"/>
          <w:szCs w:val="24"/>
        </w:rPr>
        <w:t xml:space="preserve"> pereiti važiuojamosios dalies turi stovėti saugumo salelėje arba ant paženklintos ar įsivaizduojamos linijos, skiriančios priešingų krypčių transporto srautus. Baigti eiti per kelią galima tik įsitikinus, kad eiti saugu;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3.6.5. </w:t>
      </w:r>
      <w:proofErr w:type="gramStart"/>
      <w:r w:rsidRPr="007F02B2">
        <w:rPr>
          <w:rFonts w:ascii="Times New Roman" w:hAnsi="Times New Roman"/>
          <w:sz w:val="24"/>
          <w:szCs w:val="24"/>
        </w:rPr>
        <w:t>artėjant</w:t>
      </w:r>
      <w:proofErr w:type="gramEnd"/>
      <w:r w:rsidRPr="007F02B2">
        <w:rPr>
          <w:rFonts w:ascii="Times New Roman" w:hAnsi="Times New Roman"/>
          <w:sz w:val="24"/>
          <w:szCs w:val="24"/>
        </w:rPr>
        <w:t xml:space="preserve"> specialiajai transporto priemonei su įjungtais mėlynais ir raudonais (arba tik mėlynais) žybčiojančiais švyturėliais ir specialiais garso signalais, pėstieji neturi pradėti eiti per važiuojamąją dalį, o esantys važiuojamojoje dalyje privalo nedelsdami iš jos pasitraukti;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3.6.6. </w:t>
      </w:r>
      <w:proofErr w:type="gramStart"/>
      <w:r w:rsidRPr="007F02B2">
        <w:rPr>
          <w:rFonts w:ascii="Times New Roman" w:hAnsi="Times New Roman"/>
          <w:sz w:val="24"/>
          <w:szCs w:val="24"/>
        </w:rPr>
        <w:t>laikytis</w:t>
      </w:r>
      <w:proofErr w:type="gramEnd"/>
      <w:r w:rsidRPr="007F02B2">
        <w:rPr>
          <w:rFonts w:ascii="Times New Roman" w:hAnsi="Times New Roman"/>
          <w:sz w:val="24"/>
          <w:szCs w:val="24"/>
        </w:rPr>
        <w:t xml:space="preserve"> saugaus eismo taisyklių;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3.6.7. </w:t>
      </w:r>
      <w:proofErr w:type="gramStart"/>
      <w:r w:rsidRPr="007F02B2">
        <w:rPr>
          <w:rFonts w:ascii="Times New Roman" w:hAnsi="Times New Roman"/>
          <w:sz w:val="24"/>
          <w:szCs w:val="24"/>
        </w:rPr>
        <w:t>neatsilikti</w:t>
      </w:r>
      <w:proofErr w:type="gramEnd"/>
      <w:r w:rsidRPr="007F02B2">
        <w:rPr>
          <w:rFonts w:ascii="Times New Roman" w:hAnsi="Times New Roman"/>
          <w:sz w:val="24"/>
          <w:szCs w:val="24"/>
        </w:rPr>
        <w:t xml:space="preserve"> nuo grupės.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3.7. Saugus elgesys įstaigoje: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3.7.1. </w:t>
      </w:r>
      <w:proofErr w:type="gramStart"/>
      <w:r w:rsidRPr="007F02B2">
        <w:rPr>
          <w:rFonts w:ascii="Times New Roman" w:hAnsi="Times New Roman"/>
          <w:sz w:val="24"/>
          <w:szCs w:val="24"/>
        </w:rPr>
        <w:t>nesistumdyti</w:t>
      </w:r>
      <w:proofErr w:type="gramEnd"/>
      <w:r w:rsidRPr="007F02B2">
        <w:rPr>
          <w:rFonts w:ascii="Times New Roman" w:hAnsi="Times New Roman"/>
          <w:sz w:val="24"/>
          <w:szCs w:val="24"/>
        </w:rPr>
        <w:t xml:space="preserve"> einant pro įstaigos duris;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3.7.2. </w:t>
      </w:r>
      <w:proofErr w:type="gramStart"/>
      <w:r w:rsidRPr="007F02B2">
        <w:rPr>
          <w:rFonts w:ascii="Times New Roman" w:hAnsi="Times New Roman"/>
          <w:sz w:val="24"/>
          <w:szCs w:val="24"/>
        </w:rPr>
        <w:t>atidžiai</w:t>
      </w:r>
      <w:proofErr w:type="gramEnd"/>
      <w:r w:rsidRPr="007F02B2">
        <w:rPr>
          <w:rFonts w:ascii="Times New Roman" w:hAnsi="Times New Roman"/>
          <w:sz w:val="24"/>
          <w:szCs w:val="24"/>
        </w:rPr>
        <w:t xml:space="preserve"> klausytis vadovo instrukcijų ir pasakojimo;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3.7.3. </w:t>
      </w:r>
      <w:proofErr w:type="gramStart"/>
      <w:r w:rsidRPr="007F02B2">
        <w:rPr>
          <w:rFonts w:ascii="Times New Roman" w:hAnsi="Times New Roman"/>
          <w:sz w:val="24"/>
          <w:szCs w:val="24"/>
        </w:rPr>
        <w:t>netrukdyti</w:t>
      </w:r>
      <w:proofErr w:type="gramEnd"/>
      <w:r w:rsidRPr="007F02B2">
        <w:rPr>
          <w:rFonts w:ascii="Times New Roman" w:hAnsi="Times New Roman"/>
          <w:sz w:val="24"/>
          <w:szCs w:val="24"/>
        </w:rPr>
        <w:t xml:space="preserve"> įstaigos dirbantiesiems;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3.7.4. </w:t>
      </w:r>
      <w:proofErr w:type="gramStart"/>
      <w:r w:rsidRPr="007F02B2">
        <w:rPr>
          <w:rFonts w:ascii="Times New Roman" w:hAnsi="Times New Roman"/>
          <w:sz w:val="24"/>
          <w:szCs w:val="24"/>
        </w:rPr>
        <w:t>neliesti</w:t>
      </w:r>
      <w:proofErr w:type="gramEnd"/>
      <w:r w:rsidRPr="007F02B2">
        <w:rPr>
          <w:rFonts w:ascii="Times New Roman" w:hAnsi="Times New Roman"/>
          <w:sz w:val="24"/>
          <w:szCs w:val="24"/>
        </w:rPr>
        <w:t xml:space="preserve"> įstaigoje esančių įrenginių ir technikos;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3.7.5. </w:t>
      </w:r>
      <w:proofErr w:type="gramStart"/>
      <w:r w:rsidRPr="007F02B2">
        <w:rPr>
          <w:rFonts w:ascii="Times New Roman" w:hAnsi="Times New Roman"/>
          <w:sz w:val="24"/>
          <w:szCs w:val="24"/>
        </w:rPr>
        <w:t>neatsilikti</w:t>
      </w:r>
      <w:proofErr w:type="gramEnd"/>
      <w:r w:rsidRPr="007F02B2">
        <w:rPr>
          <w:rFonts w:ascii="Times New Roman" w:hAnsi="Times New Roman"/>
          <w:sz w:val="24"/>
          <w:szCs w:val="24"/>
        </w:rPr>
        <w:t xml:space="preserve"> nuo grupės. </w:t>
      </w:r>
    </w:p>
    <w:p w:rsidR="00BE4AC4" w:rsidRPr="00BE4AC4" w:rsidRDefault="007F02B2" w:rsidP="00701C26">
      <w:pPr>
        <w:spacing w:after="0" w:line="240" w:lineRule="auto"/>
        <w:rPr>
          <w:rFonts w:ascii="Times New Roman" w:hAnsi="Times New Roman"/>
          <w:b/>
          <w:sz w:val="24"/>
          <w:szCs w:val="24"/>
        </w:rPr>
      </w:pPr>
      <w:r w:rsidRPr="00BE4AC4">
        <w:rPr>
          <w:rFonts w:ascii="Times New Roman" w:hAnsi="Times New Roman"/>
          <w:b/>
          <w:sz w:val="24"/>
          <w:szCs w:val="24"/>
        </w:rPr>
        <w:t xml:space="preserve">3.8. Saugus elgesys prie vandens telkinių: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3.8.1. </w:t>
      </w:r>
      <w:proofErr w:type="gramStart"/>
      <w:r w:rsidRPr="007F02B2">
        <w:rPr>
          <w:rFonts w:ascii="Times New Roman" w:hAnsi="Times New Roman"/>
          <w:sz w:val="24"/>
          <w:szCs w:val="24"/>
        </w:rPr>
        <w:t>maudymosi</w:t>
      </w:r>
      <w:proofErr w:type="gramEnd"/>
      <w:r w:rsidRPr="007F02B2">
        <w:rPr>
          <w:rFonts w:ascii="Times New Roman" w:hAnsi="Times New Roman"/>
          <w:sz w:val="24"/>
          <w:szCs w:val="24"/>
        </w:rPr>
        <w:t xml:space="preserve"> plotą privalo žinoti visi besimaudantieji;</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 3.8.2. </w:t>
      </w:r>
      <w:proofErr w:type="gramStart"/>
      <w:r w:rsidRPr="007F02B2">
        <w:rPr>
          <w:rFonts w:ascii="Times New Roman" w:hAnsi="Times New Roman"/>
          <w:sz w:val="24"/>
          <w:szCs w:val="24"/>
        </w:rPr>
        <w:t>maudytis</w:t>
      </w:r>
      <w:proofErr w:type="gramEnd"/>
      <w:r w:rsidRPr="007F02B2">
        <w:rPr>
          <w:rFonts w:ascii="Times New Roman" w:hAnsi="Times New Roman"/>
          <w:sz w:val="24"/>
          <w:szCs w:val="24"/>
        </w:rPr>
        <w:t xml:space="preserve"> tik leidus vadovui ir jam stebint;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3.8.3. </w:t>
      </w:r>
      <w:proofErr w:type="gramStart"/>
      <w:r w:rsidRPr="007F02B2">
        <w:rPr>
          <w:rFonts w:ascii="Times New Roman" w:hAnsi="Times New Roman"/>
          <w:sz w:val="24"/>
          <w:szCs w:val="24"/>
        </w:rPr>
        <w:t>vienu</w:t>
      </w:r>
      <w:proofErr w:type="gramEnd"/>
      <w:r w:rsidRPr="007F02B2">
        <w:rPr>
          <w:rFonts w:ascii="Times New Roman" w:hAnsi="Times New Roman"/>
          <w:sz w:val="24"/>
          <w:szCs w:val="24"/>
        </w:rPr>
        <w:t xml:space="preserve"> metu maudytis gali ne daugiau kaip 8 vaikai; </w:t>
      </w:r>
    </w:p>
    <w:p w:rsidR="00BE4AC4"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3.8.4. </w:t>
      </w:r>
      <w:proofErr w:type="gramStart"/>
      <w:r w:rsidRPr="007F02B2">
        <w:rPr>
          <w:rFonts w:ascii="Times New Roman" w:hAnsi="Times New Roman"/>
          <w:sz w:val="24"/>
          <w:szCs w:val="24"/>
        </w:rPr>
        <w:t>maudymosi</w:t>
      </w:r>
      <w:proofErr w:type="gramEnd"/>
      <w:r w:rsidRPr="007F02B2">
        <w:rPr>
          <w:rFonts w:ascii="Times New Roman" w:hAnsi="Times New Roman"/>
          <w:sz w:val="24"/>
          <w:szCs w:val="24"/>
        </w:rPr>
        <w:t xml:space="preserve"> metu draudžiama be reikalo šūkauti, nes šauksmas yra pagalbos prašymo signalas; 3.8.5 . </w:t>
      </w:r>
      <w:proofErr w:type="gramStart"/>
      <w:r w:rsidRPr="007F02B2">
        <w:rPr>
          <w:rFonts w:ascii="Times New Roman" w:hAnsi="Times New Roman"/>
          <w:sz w:val="24"/>
          <w:szCs w:val="24"/>
        </w:rPr>
        <w:t>laikytis</w:t>
      </w:r>
      <w:proofErr w:type="gramEnd"/>
      <w:r w:rsidRPr="007F02B2">
        <w:rPr>
          <w:rFonts w:ascii="Times New Roman" w:hAnsi="Times New Roman"/>
          <w:sz w:val="24"/>
          <w:szCs w:val="24"/>
        </w:rPr>
        <w:t xml:space="preserve"> saugaus maudymosi taisyklių; </w:t>
      </w:r>
    </w:p>
    <w:p w:rsidR="00BE4AC4" w:rsidRDefault="007F02B2" w:rsidP="00701C26">
      <w:pPr>
        <w:spacing w:after="0" w:line="240" w:lineRule="auto"/>
        <w:rPr>
          <w:rFonts w:ascii="Times New Roman" w:hAnsi="Times New Roman"/>
          <w:sz w:val="24"/>
          <w:szCs w:val="24"/>
        </w:rPr>
      </w:pPr>
      <w:proofErr w:type="gramStart"/>
      <w:r w:rsidRPr="007F02B2">
        <w:rPr>
          <w:rFonts w:ascii="Times New Roman" w:hAnsi="Times New Roman"/>
          <w:sz w:val="24"/>
          <w:szCs w:val="24"/>
        </w:rPr>
        <w:t>3.8.6 .</w:t>
      </w:r>
      <w:proofErr w:type="gramEnd"/>
      <w:r w:rsidRPr="007F02B2">
        <w:rPr>
          <w:rFonts w:ascii="Times New Roman" w:hAnsi="Times New Roman"/>
          <w:sz w:val="24"/>
          <w:szCs w:val="24"/>
        </w:rPr>
        <w:t xml:space="preserve"> </w:t>
      </w:r>
      <w:proofErr w:type="gramStart"/>
      <w:r w:rsidRPr="007F02B2">
        <w:rPr>
          <w:rFonts w:ascii="Times New Roman" w:hAnsi="Times New Roman"/>
          <w:sz w:val="24"/>
          <w:szCs w:val="24"/>
        </w:rPr>
        <w:t>tvarkingai</w:t>
      </w:r>
      <w:proofErr w:type="gramEnd"/>
      <w:r w:rsidRPr="007F02B2">
        <w:rPr>
          <w:rFonts w:ascii="Times New Roman" w:hAnsi="Times New Roman"/>
          <w:sz w:val="24"/>
          <w:szCs w:val="24"/>
        </w:rPr>
        <w:t xml:space="preserve"> ir kultūringai elgtis ant kranto. </w:t>
      </w:r>
    </w:p>
    <w:p w:rsidR="00C94607" w:rsidRDefault="007F02B2" w:rsidP="00701C26">
      <w:pPr>
        <w:spacing w:after="0" w:line="240" w:lineRule="auto"/>
        <w:rPr>
          <w:rFonts w:ascii="Times New Roman" w:hAnsi="Times New Roman"/>
          <w:b/>
          <w:sz w:val="24"/>
          <w:szCs w:val="24"/>
        </w:rPr>
      </w:pPr>
      <w:r w:rsidRPr="00BE4AC4">
        <w:rPr>
          <w:rFonts w:ascii="Times New Roman" w:hAnsi="Times New Roman"/>
          <w:b/>
          <w:sz w:val="24"/>
          <w:szCs w:val="24"/>
        </w:rPr>
        <w:t>3.9</w:t>
      </w:r>
      <w:r w:rsidR="00C94607">
        <w:rPr>
          <w:rFonts w:ascii="Times New Roman" w:hAnsi="Times New Roman"/>
          <w:b/>
          <w:sz w:val="24"/>
          <w:szCs w:val="24"/>
        </w:rPr>
        <w:t>. Saugus elgesys miške ir parke:</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 3.9.1. </w:t>
      </w:r>
      <w:proofErr w:type="gramStart"/>
      <w:r w:rsidRPr="007F02B2">
        <w:rPr>
          <w:rFonts w:ascii="Times New Roman" w:hAnsi="Times New Roman"/>
          <w:sz w:val="24"/>
          <w:szCs w:val="24"/>
        </w:rPr>
        <w:t>tvarkingai</w:t>
      </w:r>
      <w:proofErr w:type="gramEnd"/>
      <w:r w:rsidRPr="007F02B2">
        <w:rPr>
          <w:rFonts w:ascii="Times New Roman" w:hAnsi="Times New Roman"/>
          <w:sz w:val="24"/>
          <w:szCs w:val="24"/>
        </w:rPr>
        <w:t xml:space="preserve"> ir kultūringai elgtis;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3.9.2. </w:t>
      </w:r>
      <w:proofErr w:type="gramStart"/>
      <w:r w:rsidRPr="007F02B2">
        <w:rPr>
          <w:rFonts w:ascii="Times New Roman" w:hAnsi="Times New Roman"/>
          <w:sz w:val="24"/>
          <w:szCs w:val="24"/>
        </w:rPr>
        <w:t>kurti</w:t>
      </w:r>
      <w:proofErr w:type="gramEnd"/>
      <w:r w:rsidRPr="007F02B2">
        <w:rPr>
          <w:rFonts w:ascii="Times New Roman" w:hAnsi="Times New Roman"/>
          <w:sz w:val="24"/>
          <w:szCs w:val="24"/>
        </w:rPr>
        <w:t xml:space="preserve"> laužus tik tam skirtose vietose ir tik leidus vadovui;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3.9.3. </w:t>
      </w:r>
      <w:proofErr w:type="gramStart"/>
      <w:r w:rsidRPr="007F02B2">
        <w:rPr>
          <w:rFonts w:ascii="Times New Roman" w:hAnsi="Times New Roman"/>
          <w:sz w:val="24"/>
          <w:szCs w:val="24"/>
        </w:rPr>
        <w:t>nežaisti</w:t>
      </w:r>
      <w:proofErr w:type="gramEnd"/>
      <w:r w:rsidRPr="007F02B2">
        <w:rPr>
          <w:rFonts w:ascii="Times New Roman" w:hAnsi="Times New Roman"/>
          <w:sz w:val="24"/>
          <w:szCs w:val="24"/>
        </w:rPr>
        <w:t xml:space="preserve"> su degtukais;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3.9.4. </w:t>
      </w:r>
      <w:proofErr w:type="gramStart"/>
      <w:r w:rsidRPr="007F02B2">
        <w:rPr>
          <w:rFonts w:ascii="Times New Roman" w:hAnsi="Times New Roman"/>
          <w:sz w:val="24"/>
          <w:szCs w:val="24"/>
        </w:rPr>
        <w:t>nelaužyti</w:t>
      </w:r>
      <w:proofErr w:type="gramEnd"/>
      <w:r w:rsidRPr="007F02B2">
        <w:rPr>
          <w:rFonts w:ascii="Times New Roman" w:hAnsi="Times New Roman"/>
          <w:sz w:val="24"/>
          <w:szCs w:val="24"/>
        </w:rPr>
        <w:t xml:space="preserve"> medžių, neskinti globojamų augalų, nepažeisti gamtosaugos įstatymų;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lastRenderedPageBreak/>
        <w:t xml:space="preserve">3.9.5. </w:t>
      </w:r>
      <w:proofErr w:type="gramStart"/>
      <w:r w:rsidRPr="007F02B2">
        <w:rPr>
          <w:rFonts w:ascii="Times New Roman" w:hAnsi="Times New Roman"/>
          <w:sz w:val="24"/>
          <w:szCs w:val="24"/>
        </w:rPr>
        <w:t>atidžiai</w:t>
      </w:r>
      <w:proofErr w:type="gramEnd"/>
      <w:r w:rsidRPr="007F02B2">
        <w:rPr>
          <w:rFonts w:ascii="Times New Roman" w:hAnsi="Times New Roman"/>
          <w:sz w:val="24"/>
          <w:szCs w:val="24"/>
        </w:rPr>
        <w:t xml:space="preserve"> klausytis vadovo instrukcijų ir pasakojimo;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3.9.6. </w:t>
      </w:r>
      <w:proofErr w:type="gramStart"/>
      <w:r w:rsidRPr="007F02B2">
        <w:rPr>
          <w:rFonts w:ascii="Times New Roman" w:hAnsi="Times New Roman"/>
          <w:sz w:val="24"/>
          <w:szCs w:val="24"/>
        </w:rPr>
        <w:t>saugotis</w:t>
      </w:r>
      <w:proofErr w:type="gramEnd"/>
      <w:r w:rsidRPr="007F02B2">
        <w:rPr>
          <w:rFonts w:ascii="Times New Roman" w:hAnsi="Times New Roman"/>
          <w:sz w:val="24"/>
          <w:szCs w:val="24"/>
        </w:rPr>
        <w:t xml:space="preserve"> erkių: naudoti priemones, skirtas erkėms atbaidyti, apsirengti šviesiais drabužiais. Jei įgėlė bitė, uodas ar k</w:t>
      </w:r>
      <w:r w:rsidR="00086C3F">
        <w:rPr>
          <w:rFonts w:ascii="Times New Roman" w:hAnsi="Times New Roman"/>
          <w:sz w:val="24"/>
          <w:szCs w:val="24"/>
        </w:rPr>
        <w:t>itas vabzdys, kreiptis į</w:t>
      </w:r>
      <w:r w:rsidRPr="007F02B2">
        <w:rPr>
          <w:rFonts w:ascii="Times New Roman" w:hAnsi="Times New Roman"/>
          <w:sz w:val="24"/>
          <w:szCs w:val="24"/>
        </w:rPr>
        <w:t xml:space="preserve"> renginio vadovą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3.9.7. </w:t>
      </w:r>
      <w:proofErr w:type="gramStart"/>
      <w:r w:rsidRPr="007F02B2">
        <w:rPr>
          <w:rFonts w:ascii="Times New Roman" w:hAnsi="Times New Roman"/>
          <w:sz w:val="24"/>
          <w:szCs w:val="24"/>
        </w:rPr>
        <w:t>nesiartinti</w:t>
      </w:r>
      <w:proofErr w:type="gramEnd"/>
      <w:r w:rsidRPr="007F02B2">
        <w:rPr>
          <w:rFonts w:ascii="Times New Roman" w:hAnsi="Times New Roman"/>
          <w:sz w:val="24"/>
          <w:szCs w:val="24"/>
        </w:rPr>
        <w:t xml:space="preserve"> prie miško gyvūnų, neerzinti jų. </w:t>
      </w:r>
    </w:p>
    <w:p w:rsidR="00086C3F" w:rsidRPr="00086C3F" w:rsidRDefault="007F02B2" w:rsidP="00701C26">
      <w:pPr>
        <w:spacing w:after="0" w:line="240" w:lineRule="auto"/>
        <w:rPr>
          <w:rFonts w:ascii="Times New Roman" w:hAnsi="Times New Roman"/>
          <w:b/>
          <w:sz w:val="24"/>
          <w:szCs w:val="24"/>
        </w:rPr>
      </w:pPr>
      <w:r w:rsidRPr="00086C3F">
        <w:rPr>
          <w:rFonts w:ascii="Times New Roman" w:hAnsi="Times New Roman"/>
          <w:b/>
          <w:sz w:val="24"/>
          <w:szCs w:val="24"/>
        </w:rPr>
        <w:t xml:space="preserve">3.10. Saugus elgesys edukaciniuose užsiėmimuose: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3.10.1. </w:t>
      </w:r>
      <w:proofErr w:type="gramStart"/>
      <w:r w:rsidRPr="007F02B2">
        <w:rPr>
          <w:rFonts w:ascii="Times New Roman" w:hAnsi="Times New Roman"/>
          <w:sz w:val="24"/>
          <w:szCs w:val="24"/>
        </w:rPr>
        <w:t>atidžiai</w:t>
      </w:r>
      <w:proofErr w:type="gramEnd"/>
      <w:r w:rsidRPr="007F02B2">
        <w:rPr>
          <w:rFonts w:ascii="Times New Roman" w:hAnsi="Times New Roman"/>
          <w:sz w:val="24"/>
          <w:szCs w:val="24"/>
        </w:rPr>
        <w:t xml:space="preserve"> klausyti vadovo instrukcijų;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3.10.2. </w:t>
      </w:r>
      <w:proofErr w:type="gramStart"/>
      <w:r w:rsidRPr="007F02B2">
        <w:rPr>
          <w:rFonts w:ascii="Times New Roman" w:hAnsi="Times New Roman"/>
          <w:sz w:val="24"/>
          <w:szCs w:val="24"/>
        </w:rPr>
        <w:t>saugiai</w:t>
      </w:r>
      <w:proofErr w:type="gramEnd"/>
      <w:r w:rsidRPr="007F02B2">
        <w:rPr>
          <w:rFonts w:ascii="Times New Roman" w:hAnsi="Times New Roman"/>
          <w:sz w:val="24"/>
          <w:szCs w:val="24"/>
        </w:rPr>
        <w:t xml:space="preserve"> dirbti su įrankiais, naudoti juos pagal paskirtį;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3.10.3. </w:t>
      </w:r>
      <w:proofErr w:type="gramStart"/>
      <w:r w:rsidRPr="007F02B2">
        <w:rPr>
          <w:rFonts w:ascii="Times New Roman" w:hAnsi="Times New Roman"/>
          <w:sz w:val="24"/>
          <w:szCs w:val="24"/>
        </w:rPr>
        <w:t>darbą</w:t>
      </w:r>
      <w:proofErr w:type="gramEnd"/>
      <w:r w:rsidRPr="007F02B2">
        <w:rPr>
          <w:rFonts w:ascii="Times New Roman" w:hAnsi="Times New Roman"/>
          <w:sz w:val="24"/>
          <w:szCs w:val="24"/>
        </w:rPr>
        <w:t xml:space="preserve"> užbaigus, įrankius sutvarkyti.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3.11. Saugus elgesys žygiuose dviračiais: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3.11.1. </w:t>
      </w:r>
      <w:proofErr w:type="gramStart"/>
      <w:r w:rsidRPr="007F02B2">
        <w:rPr>
          <w:rFonts w:ascii="Times New Roman" w:hAnsi="Times New Roman"/>
          <w:sz w:val="24"/>
          <w:szCs w:val="24"/>
        </w:rPr>
        <w:t>važiuoti</w:t>
      </w:r>
      <w:proofErr w:type="gramEnd"/>
      <w:r w:rsidRPr="007F02B2">
        <w:rPr>
          <w:rFonts w:ascii="Times New Roman" w:hAnsi="Times New Roman"/>
          <w:sz w:val="24"/>
          <w:szCs w:val="24"/>
        </w:rPr>
        <w:t xml:space="preserve"> keliais dviračiu leidžiama ne jaunesniems kaip 14 metų asmenims, o išklausiusiems atitinkamą mokymo kursą ir turintiems mokymo įstaigos išduotą pažymėjimą, – ne jaunesniems kaip 12 metų asmenims. Gyvenamojoje zonoje dviračių vairuotojų amžius neribojamas;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3.11.2. </w:t>
      </w:r>
      <w:proofErr w:type="gramStart"/>
      <w:r w:rsidRPr="007F02B2">
        <w:rPr>
          <w:rFonts w:ascii="Times New Roman" w:hAnsi="Times New Roman"/>
          <w:sz w:val="24"/>
          <w:szCs w:val="24"/>
        </w:rPr>
        <w:t>važiuoti</w:t>
      </w:r>
      <w:proofErr w:type="gramEnd"/>
      <w:r w:rsidRPr="007F02B2">
        <w:rPr>
          <w:rFonts w:ascii="Times New Roman" w:hAnsi="Times New Roman"/>
          <w:sz w:val="24"/>
          <w:szCs w:val="24"/>
        </w:rPr>
        <w:t xml:space="preserve"> vienas paskui kitą;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3.11.3. </w:t>
      </w:r>
      <w:proofErr w:type="gramStart"/>
      <w:r w:rsidRPr="007F02B2">
        <w:rPr>
          <w:rFonts w:ascii="Times New Roman" w:hAnsi="Times New Roman"/>
          <w:sz w:val="24"/>
          <w:szCs w:val="24"/>
        </w:rPr>
        <w:t>jei</w:t>
      </w:r>
      <w:proofErr w:type="gramEnd"/>
      <w:r w:rsidRPr="007F02B2">
        <w:rPr>
          <w:rFonts w:ascii="Times New Roman" w:hAnsi="Times New Roman"/>
          <w:sz w:val="24"/>
          <w:szCs w:val="24"/>
        </w:rPr>
        <w:t xml:space="preserve"> tik įmanoma, turi važiuoti dviračių taku, o kur tokių takų nėra, leidžiama važiuoti viena eile važiuojamosios dalies kraštine dešine juosta kuo arčiau jos dešiniojo krašto; turi pasirinkti saugų greitį, atsižvelgdami į aplinkos sąlygas, asmeninius važiavimo įgūdžius ir dviračio būklę;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3.11.4. </w:t>
      </w:r>
      <w:proofErr w:type="gramStart"/>
      <w:r w:rsidRPr="007F02B2">
        <w:rPr>
          <w:rFonts w:ascii="Times New Roman" w:hAnsi="Times New Roman"/>
          <w:sz w:val="24"/>
          <w:szCs w:val="24"/>
        </w:rPr>
        <w:t>privalo</w:t>
      </w:r>
      <w:proofErr w:type="gramEnd"/>
      <w:r w:rsidRPr="007F02B2">
        <w:rPr>
          <w:rFonts w:ascii="Times New Roman" w:hAnsi="Times New Roman"/>
          <w:sz w:val="24"/>
          <w:szCs w:val="24"/>
        </w:rPr>
        <w:t xml:space="preserve"> laikytis saugaus atstumo iki važiuojančiojo prieš juos (stabdymo kelias); jei eismas intensyvus ir reikia pasukti į kairę, apsisukti ar pervažiuoti į kitą kelio pusę, dviračio vairuotojas turi nulipti ir kirsti važiuojamąją dalį vesdamas dviratį, nesudarydamas kliūties kitoms transporto priemonėms;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3.11.5. </w:t>
      </w:r>
      <w:proofErr w:type="gramStart"/>
      <w:r w:rsidRPr="007F02B2">
        <w:rPr>
          <w:rFonts w:ascii="Times New Roman" w:hAnsi="Times New Roman"/>
          <w:sz w:val="24"/>
          <w:szCs w:val="24"/>
        </w:rPr>
        <w:t>dviračio</w:t>
      </w:r>
      <w:proofErr w:type="gramEnd"/>
      <w:r w:rsidRPr="007F02B2">
        <w:rPr>
          <w:rFonts w:ascii="Times New Roman" w:hAnsi="Times New Roman"/>
          <w:sz w:val="24"/>
          <w:szCs w:val="24"/>
        </w:rPr>
        <w:t xml:space="preserve"> vairuotojui leidžiama važiuoti keliu tik tvarkingą stabdį ir garso signalą turinčiu dviračiu. Dviračio gale turi būti raudonas šviesos atšvaitas, iš abiejų šonų – oranžiniai šviesos atšvaitai arba kiti šviesą atspindintys elementai, pritvirtinti prie ratų stipinų. Važiuojant keliu tamsiuoju </w:t>
      </w:r>
      <w:proofErr w:type="gramStart"/>
      <w:r w:rsidRPr="007F02B2">
        <w:rPr>
          <w:rFonts w:ascii="Times New Roman" w:hAnsi="Times New Roman"/>
          <w:sz w:val="24"/>
          <w:szCs w:val="24"/>
        </w:rPr>
        <w:t>paros</w:t>
      </w:r>
      <w:proofErr w:type="gramEnd"/>
      <w:r w:rsidRPr="007F02B2">
        <w:rPr>
          <w:rFonts w:ascii="Times New Roman" w:hAnsi="Times New Roman"/>
          <w:sz w:val="24"/>
          <w:szCs w:val="24"/>
        </w:rPr>
        <w:t xml:space="preserve"> metu arba esant blogam matomumui, dviračio priekyje turi degti baltos šviesos žibintas, o dviračio gale – raudonos šviesos žibintas, dviračio vairuotojas privalo dėvėti šviesą atspindinčią liemenę arba būti prie drabužių kitiems eismo dalyviams matomoje vietoje prisisegęs šviesą atspindinčius elementus. Dviračio vairuotojai (keleiviai) iki 18 metų, važiuodami (vežami) keliu, privalo būti užsidėję ir užsisegę dviratininko šalmą. Kitiems vyresniems kaip 18 metų asmenims, dviračiu važiuojantiems keliu, rekomenduojama būti užsidėjus ir užsisegus dviratininko šalmą;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3.11.6. </w:t>
      </w:r>
      <w:proofErr w:type="gramStart"/>
      <w:r w:rsidRPr="007F02B2">
        <w:rPr>
          <w:rFonts w:ascii="Times New Roman" w:hAnsi="Times New Roman"/>
          <w:sz w:val="24"/>
          <w:szCs w:val="24"/>
        </w:rPr>
        <w:t>jeigu</w:t>
      </w:r>
      <w:proofErr w:type="gramEnd"/>
      <w:r w:rsidRPr="007F02B2">
        <w:rPr>
          <w:rFonts w:ascii="Times New Roman" w:hAnsi="Times New Roman"/>
          <w:sz w:val="24"/>
          <w:szCs w:val="24"/>
        </w:rPr>
        <w:t xml:space="preserve"> eismas intensyvus ir reikia pasukti į kairę, apsisukti ar pervažiuoti į kitą kelio pusę, dviračio vairuotojas turi nulipti ir kirsti važiuojamąją dalį vesdamas dviratį, nesudarydamas kliūties kitoms transporto priemonėms;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3.11.7. </w:t>
      </w:r>
      <w:proofErr w:type="gramStart"/>
      <w:r w:rsidRPr="007F02B2">
        <w:rPr>
          <w:rFonts w:ascii="Times New Roman" w:hAnsi="Times New Roman"/>
          <w:sz w:val="24"/>
          <w:szCs w:val="24"/>
        </w:rPr>
        <w:t>važiuojamosios</w:t>
      </w:r>
      <w:proofErr w:type="gramEnd"/>
      <w:r w:rsidRPr="007F02B2">
        <w:rPr>
          <w:rFonts w:ascii="Times New Roman" w:hAnsi="Times New Roman"/>
          <w:sz w:val="24"/>
          <w:szCs w:val="24"/>
        </w:rPr>
        <w:t xml:space="preserve"> dalies pakraštyje pažymėtu dviračių taku, kuris nuo gretimos eismo juostos nėra atskirtas veja, borteliu, atitvarais ir panašiai, dviračio vairuotojui leidžiama važiuoti tik ta pačia kryptimi, kuria vyksta eismas gretima eismo juosta; </w:t>
      </w:r>
    </w:p>
    <w:p w:rsidR="00086C3F"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3.11.8. </w:t>
      </w:r>
      <w:proofErr w:type="gramStart"/>
      <w:r w:rsidRPr="007F02B2">
        <w:rPr>
          <w:rFonts w:ascii="Times New Roman" w:hAnsi="Times New Roman"/>
          <w:sz w:val="24"/>
          <w:szCs w:val="24"/>
        </w:rPr>
        <w:t>dviračių</w:t>
      </w:r>
      <w:proofErr w:type="gramEnd"/>
      <w:r w:rsidRPr="007F02B2">
        <w:rPr>
          <w:rFonts w:ascii="Times New Roman" w:hAnsi="Times New Roman"/>
          <w:sz w:val="24"/>
          <w:szCs w:val="24"/>
        </w:rPr>
        <w:t xml:space="preserve"> taku dviračio vairuotojas privalo važiuoti kuo arčiau tako (jiems skirtos tako dalies) dešiniojo krašto. Jeigu pėsčiųjų ir dviračių eismui skirtame take ar šaligatvyje važiuojamosios dalies ženklinimo linijomis (baltu dviračio simboliu) yra paženklinta dviračių eismui skirta tako (šaligatvio) </w:t>
      </w:r>
      <w:proofErr w:type="gramStart"/>
      <w:r w:rsidRPr="007F02B2">
        <w:rPr>
          <w:rFonts w:ascii="Times New Roman" w:hAnsi="Times New Roman"/>
          <w:sz w:val="24"/>
          <w:szCs w:val="24"/>
        </w:rPr>
        <w:t>dalis</w:t>
      </w:r>
      <w:proofErr w:type="gramEnd"/>
      <w:r w:rsidRPr="007F02B2">
        <w:rPr>
          <w:rFonts w:ascii="Times New Roman" w:hAnsi="Times New Roman"/>
          <w:sz w:val="24"/>
          <w:szCs w:val="24"/>
        </w:rPr>
        <w:t xml:space="preserve">, dviračio vairuotojas privalo važiuoti tik ja ir kuo arčiau jos dešiniojo krašto. Dviračių vairuotojai privalo nesukelti pavojaus pėstiesiems; </w:t>
      </w:r>
    </w:p>
    <w:p w:rsidR="00086C3F" w:rsidRPr="00086C3F" w:rsidRDefault="00086C3F" w:rsidP="00701C26">
      <w:pPr>
        <w:spacing w:after="0" w:line="240" w:lineRule="auto"/>
        <w:rPr>
          <w:rFonts w:ascii="Times New Roman" w:hAnsi="Times New Roman"/>
          <w:b/>
          <w:sz w:val="24"/>
          <w:szCs w:val="24"/>
        </w:rPr>
      </w:pPr>
      <w:r w:rsidRPr="00086C3F">
        <w:rPr>
          <w:rFonts w:ascii="Times New Roman" w:hAnsi="Times New Roman"/>
          <w:b/>
          <w:sz w:val="24"/>
          <w:szCs w:val="24"/>
        </w:rPr>
        <w:t>3.12. Saugus elgesys sporto</w:t>
      </w:r>
      <w:r w:rsidR="007F02B2" w:rsidRPr="00086C3F">
        <w:rPr>
          <w:rFonts w:ascii="Times New Roman" w:hAnsi="Times New Roman"/>
          <w:b/>
          <w:sz w:val="24"/>
          <w:szCs w:val="24"/>
        </w:rPr>
        <w:t xml:space="preserve"> renginių (varžybų) metu: </w:t>
      </w:r>
    </w:p>
    <w:p w:rsidR="00AB158B" w:rsidRDefault="00AB158B" w:rsidP="00701C26">
      <w:pPr>
        <w:spacing w:after="0" w:line="240" w:lineRule="auto"/>
        <w:rPr>
          <w:rFonts w:ascii="Times New Roman" w:hAnsi="Times New Roman"/>
          <w:sz w:val="24"/>
          <w:szCs w:val="24"/>
        </w:rPr>
      </w:pPr>
      <w:r>
        <w:rPr>
          <w:rFonts w:ascii="Times New Roman" w:hAnsi="Times New Roman"/>
          <w:sz w:val="24"/>
          <w:szCs w:val="24"/>
        </w:rPr>
        <w:t xml:space="preserve">3.12.1. </w:t>
      </w:r>
      <w:proofErr w:type="gramStart"/>
      <w:r>
        <w:rPr>
          <w:rFonts w:ascii="Times New Roman" w:hAnsi="Times New Roman"/>
          <w:sz w:val="24"/>
          <w:szCs w:val="24"/>
        </w:rPr>
        <w:t>sporto</w:t>
      </w:r>
      <w:proofErr w:type="gramEnd"/>
      <w:r w:rsidR="007F02B2" w:rsidRPr="007F02B2">
        <w:rPr>
          <w:rFonts w:ascii="Times New Roman" w:hAnsi="Times New Roman"/>
          <w:sz w:val="24"/>
          <w:szCs w:val="24"/>
        </w:rPr>
        <w:t xml:space="preserve"> renginių metu visi dalyviai turi būti pratybų vietoje; </w:t>
      </w:r>
    </w:p>
    <w:p w:rsidR="00701C26"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3.12.2.</w:t>
      </w:r>
      <w:r w:rsidR="00AB158B">
        <w:rPr>
          <w:rFonts w:ascii="Times New Roman" w:hAnsi="Times New Roman"/>
          <w:sz w:val="24"/>
          <w:szCs w:val="24"/>
        </w:rPr>
        <w:t xml:space="preserve"> </w:t>
      </w:r>
      <w:proofErr w:type="gramStart"/>
      <w:r w:rsidR="00AB158B">
        <w:rPr>
          <w:rFonts w:ascii="Times New Roman" w:hAnsi="Times New Roman"/>
          <w:sz w:val="24"/>
          <w:szCs w:val="24"/>
        </w:rPr>
        <w:t>dalyviai</w:t>
      </w:r>
      <w:proofErr w:type="gramEnd"/>
      <w:r w:rsidR="00AB158B">
        <w:rPr>
          <w:rFonts w:ascii="Times New Roman" w:hAnsi="Times New Roman"/>
          <w:sz w:val="24"/>
          <w:szCs w:val="24"/>
        </w:rPr>
        <w:t xml:space="preserve"> privalo klausyti visų</w:t>
      </w:r>
      <w:r w:rsidRPr="007F02B2">
        <w:rPr>
          <w:rFonts w:ascii="Times New Roman" w:hAnsi="Times New Roman"/>
          <w:sz w:val="24"/>
          <w:szCs w:val="24"/>
        </w:rPr>
        <w:t xml:space="preserve"> renginį organizuojančio vadovo nurodymų; </w:t>
      </w:r>
    </w:p>
    <w:p w:rsidR="00701C26" w:rsidRDefault="007F02B2" w:rsidP="00701C26">
      <w:pPr>
        <w:spacing w:after="0" w:line="240" w:lineRule="auto"/>
        <w:rPr>
          <w:rFonts w:ascii="Times New Roman" w:hAnsi="Times New Roman"/>
          <w:sz w:val="24"/>
          <w:szCs w:val="24"/>
        </w:rPr>
      </w:pPr>
      <w:r w:rsidRPr="007F02B2">
        <w:rPr>
          <w:rFonts w:ascii="Times New Roman" w:hAnsi="Times New Roman"/>
          <w:sz w:val="24"/>
          <w:szCs w:val="24"/>
        </w:rPr>
        <w:t xml:space="preserve">3.12.3. </w:t>
      </w:r>
      <w:proofErr w:type="gramStart"/>
      <w:r w:rsidRPr="007F02B2">
        <w:rPr>
          <w:rFonts w:ascii="Times New Roman" w:hAnsi="Times New Roman"/>
          <w:sz w:val="24"/>
          <w:szCs w:val="24"/>
        </w:rPr>
        <w:t>renginio</w:t>
      </w:r>
      <w:proofErr w:type="gramEnd"/>
      <w:r w:rsidRPr="007F02B2">
        <w:rPr>
          <w:rFonts w:ascii="Times New Roman" w:hAnsi="Times New Roman"/>
          <w:sz w:val="24"/>
          <w:szCs w:val="24"/>
        </w:rPr>
        <w:t xml:space="preserve"> vietoje laikytis saugaus elgesio taisyklių: nelaipioti stadione esančiais įrengimais, naudoti sportinį inventorių tik pagal paskirtį, dėvėti sportinę aprangą. </w:t>
      </w:r>
    </w:p>
    <w:p w:rsidR="00701C26" w:rsidRPr="00701C26" w:rsidRDefault="00701C26" w:rsidP="00366392">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4.VEIKSMAI</w:t>
      </w:r>
      <w:proofErr w:type="gramEnd"/>
      <w:r>
        <w:rPr>
          <w:rFonts w:ascii="Times New Roman" w:hAnsi="Times New Roman"/>
          <w:b/>
          <w:sz w:val="24"/>
          <w:szCs w:val="24"/>
        </w:rPr>
        <w:t xml:space="preserve"> PO </w:t>
      </w:r>
      <w:r w:rsidR="007F02B2" w:rsidRPr="00701C26">
        <w:rPr>
          <w:rFonts w:ascii="Times New Roman" w:hAnsi="Times New Roman"/>
          <w:b/>
          <w:sz w:val="24"/>
          <w:szCs w:val="24"/>
        </w:rPr>
        <w:t xml:space="preserve"> RENGINIO</w:t>
      </w:r>
    </w:p>
    <w:p w:rsidR="00701C26"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4.1. Mokiniai po</w:t>
      </w:r>
      <w:r w:rsidR="00701C26">
        <w:rPr>
          <w:rFonts w:ascii="Times New Roman" w:hAnsi="Times New Roman"/>
          <w:sz w:val="24"/>
          <w:szCs w:val="24"/>
        </w:rPr>
        <w:t xml:space="preserve"> renginio</w:t>
      </w:r>
      <w:r w:rsidRPr="007F02B2">
        <w:rPr>
          <w:rFonts w:ascii="Times New Roman" w:hAnsi="Times New Roman"/>
          <w:sz w:val="24"/>
          <w:szCs w:val="24"/>
        </w:rPr>
        <w:t xml:space="preserve"> </w:t>
      </w:r>
      <w:r w:rsidR="00701C26">
        <w:rPr>
          <w:rFonts w:ascii="Times New Roman" w:hAnsi="Times New Roman"/>
          <w:sz w:val="24"/>
          <w:szCs w:val="24"/>
        </w:rPr>
        <w:t>(</w:t>
      </w:r>
      <w:r w:rsidRPr="007F02B2">
        <w:rPr>
          <w:rFonts w:ascii="Times New Roman" w:hAnsi="Times New Roman"/>
          <w:sz w:val="24"/>
          <w:szCs w:val="24"/>
        </w:rPr>
        <w:t>išvykos</w:t>
      </w:r>
      <w:r w:rsidR="00701C26">
        <w:rPr>
          <w:rFonts w:ascii="Times New Roman" w:hAnsi="Times New Roman"/>
          <w:sz w:val="24"/>
          <w:szCs w:val="24"/>
        </w:rPr>
        <w:t>)</w:t>
      </w:r>
      <w:r w:rsidRPr="007F02B2">
        <w:rPr>
          <w:rFonts w:ascii="Times New Roman" w:hAnsi="Times New Roman"/>
          <w:sz w:val="24"/>
          <w:szCs w:val="24"/>
        </w:rPr>
        <w:t xml:space="preserve"> turi grįžti į mokyklą lydimi turizmo renginio vadovo; </w:t>
      </w:r>
    </w:p>
    <w:p w:rsidR="00701C26" w:rsidRDefault="007F02B2" w:rsidP="00366392">
      <w:pPr>
        <w:spacing w:after="0" w:line="240" w:lineRule="auto"/>
        <w:rPr>
          <w:rFonts w:ascii="Times New Roman" w:hAnsi="Times New Roman"/>
          <w:sz w:val="24"/>
          <w:szCs w:val="24"/>
        </w:rPr>
      </w:pPr>
      <w:r w:rsidRPr="007F02B2">
        <w:rPr>
          <w:rFonts w:ascii="Times New Roman" w:hAnsi="Times New Roman"/>
          <w:sz w:val="24"/>
          <w:szCs w:val="24"/>
        </w:rPr>
        <w:t xml:space="preserve">4.2. </w:t>
      </w:r>
      <w:proofErr w:type="gramStart"/>
      <w:r w:rsidRPr="007F02B2">
        <w:rPr>
          <w:rFonts w:ascii="Times New Roman" w:hAnsi="Times New Roman"/>
          <w:sz w:val="24"/>
          <w:szCs w:val="24"/>
        </w:rPr>
        <w:t>mokyklos</w:t>
      </w:r>
      <w:proofErr w:type="gramEnd"/>
      <w:r w:rsidRPr="007F02B2">
        <w:rPr>
          <w:rFonts w:ascii="Times New Roman" w:hAnsi="Times New Roman"/>
          <w:sz w:val="24"/>
          <w:szCs w:val="24"/>
        </w:rPr>
        <w:t xml:space="preserve"> vadovai ir tėvai informuojami apie pažeidėjus, incidentus, nelaimingus atsitikimus, traumas. </w:t>
      </w:r>
    </w:p>
    <w:p w:rsidR="00383FC8" w:rsidRDefault="00701C26" w:rsidP="00383FC8">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02B2" w:rsidRPr="007F02B2">
        <w:rPr>
          <w:rFonts w:ascii="Times New Roman" w:hAnsi="Times New Roman"/>
          <w:sz w:val="24"/>
          <w:szCs w:val="24"/>
        </w:rPr>
        <w:t xml:space="preserve">Instrukciją parengė </w:t>
      </w:r>
      <w:proofErr w:type="gramStart"/>
      <w:r w:rsidR="007F02B2" w:rsidRPr="007F02B2">
        <w:rPr>
          <w:rFonts w:ascii="Times New Roman" w:hAnsi="Times New Roman"/>
          <w:sz w:val="24"/>
          <w:szCs w:val="24"/>
        </w:rPr>
        <w:t>................................. ................</w:t>
      </w:r>
      <w:r w:rsidR="00366392">
        <w:rPr>
          <w:rFonts w:ascii="Times New Roman" w:hAnsi="Times New Roman"/>
          <w:sz w:val="24"/>
          <w:szCs w:val="24"/>
        </w:rPr>
        <w:t>..............................</w:t>
      </w:r>
      <w:proofErr w:type="gramEnd"/>
    </w:p>
    <w:p w:rsidR="004D696C" w:rsidRDefault="00383FC8" w:rsidP="00383FC8">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3FC8" w:rsidRDefault="00383FC8" w:rsidP="00383FC8">
      <w:pPr>
        <w:spacing w:line="240" w:lineRule="auto"/>
        <w:rPr>
          <w:rFonts w:ascii="Times New Roman" w:hAnsi="Times New Roman"/>
          <w:sz w:val="24"/>
          <w:szCs w:val="24"/>
        </w:rPr>
      </w:pPr>
    </w:p>
    <w:p w:rsidR="00701C26" w:rsidRPr="007F02B2" w:rsidRDefault="004D696C" w:rsidP="00701C26">
      <w:pPr>
        <w:jc w:val="right"/>
        <w:rPr>
          <w:rFonts w:ascii="Times New Roman" w:hAnsi="Times New Roman"/>
          <w:b/>
          <w:sz w:val="24"/>
          <w:szCs w:val="24"/>
          <w:lang w:val="lt-LT"/>
        </w:rPr>
      </w:pPr>
      <w:r>
        <w:rPr>
          <w:rFonts w:ascii="Times New Roman" w:hAnsi="Times New Roman"/>
          <w:b/>
          <w:sz w:val="24"/>
          <w:szCs w:val="24"/>
          <w:lang w:val="lt-LT"/>
        </w:rPr>
        <w:t>Priedas Nr.5</w:t>
      </w:r>
    </w:p>
    <w:p w:rsidR="00701C26" w:rsidRDefault="00701C26" w:rsidP="00701C26">
      <w:pPr>
        <w:spacing w:line="240" w:lineRule="auto"/>
        <w:rPr>
          <w:rFonts w:ascii="Times New Roman" w:hAnsi="Times New Roman"/>
          <w:sz w:val="24"/>
          <w:szCs w:val="24"/>
        </w:rPr>
      </w:pPr>
    </w:p>
    <w:p w:rsidR="00701C26" w:rsidRPr="007F02B2" w:rsidRDefault="00701C26" w:rsidP="00701C26">
      <w:pPr>
        <w:spacing w:line="240" w:lineRule="auto"/>
        <w:rPr>
          <w:rFonts w:ascii="Times New Roman" w:hAnsi="Times New Roman"/>
          <w:b/>
          <w:sz w:val="24"/>
          <w:szCs w:val="24"/>
          <w:lang w:val="lt-LT"/>
        </w:rPr>
      </w:pPr>
    </w:p>
    <w:p w:rsidR="006F3494" w:rsidRPr="007F02B2" w:rsidRDefault="00AE32FA" w:rsidP="00EB38C9">
      <w:pPr>
        <w:spacing w:after="0" w:line="240" w:lineRule="auto"/>
        <w:jc w:val="center"/>
        <w:rPr>
          <w:rFonts w:ascii="Times New Roman" w:hAnsi="Times New Roman"/>
          <w:b/>
          <w:sz w:val="24"/>
          <w:szCs w:val="24"/>
          <w:lang w:val="lt-LT"/>
        </w:rPr>
      </w:pPr>
      <w:r w:rsidRPr="007F02B2">
        <w:rPr>
          <w:rFonts w:ascii="Times New Roman" w:hAnsi="Times New Roman"/>
          <w:b/>
          <w:sz w:val="24"/>
          <w:szCs w:val="24"/>
          <w:lang w:val="lt-LT"/>
        </w:rPr>
        <w:t>SEDOS VYTAUTO MAČERNIO</w:t>
      </w:r>
      <w:r w:rsidR="006F3494" w:rsidRPr="007F02B2">
        <w:rPr>
          <w:rFonts w:ascii="Times New Roman" w:hAnsi="Times New Roman"/>
          <w:b/>
          <w:sz w:val="24"/>
          <w:szCs w:val="24"/>
          <w:lang w:val="lt-LT"/>
        </w:rPr>
        <w:t xml:space="preserve"> GIMNAZIJA</w:t>
      </w:r>
    </w:p>
    <w:p w:rsidR="006F3494" w:rsidRPr="007F02B2" w:rsidRDefault="00383FC8" w:rsidP="00EB38C9">
      <w:pPr>
        <w:spacing w:after="0" w:line="240" w:lineRule="auto"/>
        <w:jc w:val="center"/>
        <w:rPr>
          <w:rFonts w:ascii="Times New Roman" w:hAnsi="Times New Roman"/>
          <w:b/>
          <w:sz w:val="24"/>
          <w:szCs w:val="24"/>
          <w:lang w:val="lt-LT"/>
        </w:rPr>
      </w:pPr>
      <w:r>
        <w:rPr>
          <w:rFonts w:ascii="Times New Roman" w:hAnsi="Times New Roman"/>
          <w:b/>
          <w:sz w:val="24"/>
          <w:szCs w:val="24"/>
          <w:lang w:val="lt-LT"/>
        </w:rPr>
        <w:t xml:space="preserve">SAUGOS </w:t>
      </w:r>
      <w:r w:rsidR="006F3494" w:rsidRPr="007F02B2">
        <w:rPr>
          <w:rFonts w:ascii="Times New Roman" w:hAnsi="Times New Roman"/>
          <w:b/>
          <w:sz w:val="24"/>
          <w:szCs w:val="24"/>
          <w:lang w:val="lt-LT"/>
        </w:rPr>
        <w:t>INSTRUKTAŽO LAPAS</w:t>
      </w:r>
    </w:p>
    <w:p w:rsidR="007F02B2" w:rsidRPr="007F02B2" w:rsidRDefault="007F02B2" w:rsidP="007F02B2">
      <w:pPr>
        <w:spacing w:after="0" w:line="240" w:lineRule="auto"/>
        <w:ind w:firstLine="709"/>
        <w:jc w:val="both"/>
        <w:rPr>
          <w:rFonts w:ascii="Times New Roman" w:eastAsia="Times New Roman" w:hAnsi="Times New Roman"/>
          <w:color w:val="000000"/>
          <w:sz w:val="24"/>
          <w:szCs w:val="24"/>
          <w:lang w:val="lt-LT" w:eastAsia="lt-LT"/>
        </w:rPr>
      </w:pPr>
      <w:r w:rsidRPr="007F02B2">
        <w:rPr>
          <w:rFonts w:ascii="Times New Roman" w:eastAsia="Times New Roman" w:hAnsi="Times New Roman"/>
          <w:color w:val="000000"/>
          <w:sz w:val="24"/>
          <w:szCs w:val="24"/>
          <w:lang w:val="lt-LT" w:eastAsia="lt-LT"/>
        </w:rPr>
        <w:t> </w:t>
      </w:r>
    </w:p>
    <w:tbl>
      <w:tblPr>
        <w:tblW w:w="9630" w:type="dxa"/>
        <w:tblCellMar>
          <w:left w:w="0" w:type="dxa"/>
          <w:right w:w="0" w:type="dxa"/>
        </w:tblCellMar>
        <w:tblLook w:val="04A0" w:firstRow="1" w:lastRow="0" w:firstColumn="1" w:lastColumn="0" w:noHBand="0" w:noVBand="1"/>
      </w:tblPr>
      <w:tblGrid>
        <w:gridCol w:w="1038"/>
        <w:gridCol w:w="1861"/>
        <w:gridCol w:w="1125"/>
        <w:gridCol w:w="668"/>
        <w:gridCol w:w="1278"/>
        <w:gridCol w:w="1291"/>
        <w:gridCol w:w="1291"/>
        <w:gridCol w:w="1384"/>
      </w:tblGrid>
      <w:tr w:rsidR="007F02B2" w:rsidRPr="007F02B2" w:rsidTr="007F02B2">
        <w:tc>
          <w:tcPr>
            <w:tcW w:w="1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jc w:val="center"/>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Įsakymo data ir Nr.</w:t>
            </w:r>
          </w:p>
        </w:tc>
        <w:tc>
          <w:tcPr>
            <w:tcW w:w="18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jc w:val="center"/>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Instruktuojamojo asmens (vadovo, pavaduotojo) vardas, pavardė</w:t>
            </w:r>
          </w:p>
        </w:tc>
        <w:tc>
          <w:tcPr>
            <w:tcW w:w="1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jc w:val="center"/>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Profesija, pareigos</w:t>
            </w:r>
          </w:p>
        </w:tc>
        <w:tc>
          <w:tcPr>
            <w:tcW w:w="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jc w:val="center"/>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Data</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jc w:val="center"/>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Trumpas instruktažo turinys</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jc w:val="center"/>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Instruktažo vykdytojo pareigos, vardas, pavardė</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jc w:val="center"/>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Instruktažo vykdytojo parašas</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jc w:val="center"/>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Instruktuoto asmens parašas</w:t>
            </w:r>
          </w:p>
        </w:tc>
      </w:tr>
      <w:tr w:rsidR="007F02B2" w:rsidRPr="007F02B2" w:rsidTr="007F02B2">
        <w:tc>
          <w:tcPr>
            <w:tcW w:w="1017" w:type="dxa"/>
            <w:tcBorders>
              <w:top w:val="nil"/>
              <w:left w:val="single" w:sz="8" w:space="0" w:color="auto"/>
              <w:bottom w:val="nil"/>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 </w:t>
            </w:r>
          </w:p>
        </w:tc>
        <w:tc>
          <w:tcPr>
            <w:tcW w:w="1892" w:type="dxa"/>
            <w:tcBorders>
              <w:top w:val="nil"/>
              <w:left w:val="nil"/>
              <w:bottom w:val="nil"/>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 </w:t>
            </w:r>
          </w:p>
        </w:tc>
        <w:tc>
          <w:tcPr>
            <w:tcW w:w="1130" w:type="dxa"/>
            <w:tcBorders>
              <w:top w:val="nil"/>
              <w:left w:val="nil"/>
              <w:bottom w:val="nil"/>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 </w:t>
            </w:r>
          </w:p>
        </w:tc>
        <w:tc>
          <w:tcPr>
            <w:tcW w:w="670" w:type="dxa"/>
            <w:tcBorders>
              <w:top w:val="nil"/>
              <w:left w:val="nil"/>
              <w:bottom w:val="nil"/>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 </w:t>
            </w:r>
          </w:p>
        </w:tc>
        <w:tc>
          <w:tcPr>
            <w:tcW w:w="1283" w:type="dxa"/>
            <w:tcBorders>
              <w:top w:val="nil"/>
              <w:left w:val="nil"/>
              <w:bottom w:val="nil"/>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 </w:t>
            </w:r>
          </w:p>
        </w:tc>
        <w:tc>
          <w:tcPr>
            <w:tcW w:w="1366" w:type="dxa"/>
            <w:tcBorders>
              <w:top w:val="nil"/>
              <w:left w:val="nil"/>
              <w:bottom w:val="nil"/>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 </w:t>
            </w:r>
          </w:p>
        </w:tc>
        <w:tc>
          <w:tcPr>
            <w:tcW w:w="1192" w:type="dxa"/>
            <w:tcBorders>
              <w:top w:val="nil"/>
              <w:left w:val="nil"/>
              <w:bottom w:val="nil"/>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 </w:t>
            </w:r>
          </w:p>
        </w:tc>
        <w:tc>
          <w:tcPr>
            <w:tcW w:w="1304" w:type="dxa"/>
            <w:tcBorders>
              <w:top w:val="nil"/>
              <w:left w:val="nil"/>
              <w:bottom w:val="nil"/>
              <w:right w:val="single" w:sz="8" w:space="0" w:color="auto"/>
            </w:tcBorders>
            <w:tcMar>
              <w:top w:w="0" w:type="dxa"/>
              <w:left w:w="108" w:type="dxa"/>
              <w:bottom w:w="0" w:type="dxa"/>
              <w:right w:w="108" w:type="dxa"/>
            </w:tcMar>
            <w:hideMark/>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r w:rsidRPr="007F02B2">
              <w:rPr>
                <w:rFonts w:ascii="Times New Roman" w:eastAsia="Times New Roman" w:hAnsi="Times New Roman"/>
                <w:sz w:val="24"/>
                <w:szCs w:val="24"/>
                <w:lang w:val="lt-LT" w:eastAsia="lt-LT"/>
              </w:rPr>
              <w:t> </w:t>
            </w:r>
          </w:p>
        </w:tc>
      </w:tr>
      <w:tr w:rsidR="007F02B2" w:rsidRPr="007F02B2" w:rsidTr="007F02B2">
        <w:tc>
          <w:tcPr>
            <w:tcW w:w="1017" w:type="dxa"/>
            <w:tcBorders>
              <w:top w:val="nil"/>
              <w:left w:val="single" w:sz="8" w:space="0" w:color="auto"/>
              <w:bottom w:val="nil"/>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892" w:type="dxa"/>
            <w:tcBorders>
              <w:top w:val="nil"/>
              <w:left w:val="nil"/>
              <w:bottom w:val="nil"/>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130" w:type="dxa"/>
            <w:tcBorders>
              <w:top w:val="nil"/>
              <w:left w:val="nil"/>
              <w:bottom w:val="nil"/>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670" w:type="dxa"/>
            <w:tcBorders>
              <w:top w:val="nil"/>
              <w:left w:val="nil"/>
              <w:bottom w:val="nil"/>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283" w:type="dxa"/>
            <w:tcBorders>
              <w:top w:val="nil"/>
              <w:left w:val="nil"/>
              <w:bottom w:val="nil"/>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366" w:type="dxa"/>
            <w:tcBorders>
              <w:top w:val="nil"/>
              <w:left w:val="nil"/>
              <w:bottom w:val="nil"/>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192" w:type="dxa"/>
            <w:tcBorders>
              <w:top w:val="nil"/>
              <w:left w:val="nil"/>
              <w:bottom w:val="nil"/>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304" w:type="dxa"/>
            <w:tcBorders>
              <w:top w:val="nil"/>
              <w:left w:val="nil"/>
              <w:bottom w:val="nil"/>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r>
      <w:tr w:rsidR="007F02B2" w:rsidRPr="007F02B2" w:rsidTr="007F02B2">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c>
          <w:tcPr>
            <w:tcW w:w="1304" w:type="dxa"/>
            <w:tcBorders>
              <w:top w:val="nil"/>
              <w:left w:val="nil"/>
              <w:bottom w:val="single" w:sz="8" w:space="0" w:color="auto"/>
              <w:right w:val="single" w:sz="8" w:space="0" w:color="auto"/>
            </w:tcBorders>
            <w:tcMar>
              <w:top w:w="0" w:type="dxa"/>
              <w:left w:w="108" w:type="dxa"/>
              <w:bottom w:w="0" w:type="dxa"/>
              <w:right w:w="108" w:type="dxa"/>
            </w:tcMar>
          </w:tcPr>
          <w:p w:rsidR="007F02B2" w:rsidRPr="007F02B2" w:rsidRDefault="007F02B2" w:rsidP="007F02B2">
            <w:pPr>
              <w:spacing w:after="0" w:line="240" w:lineRule="auto"/>
              <w:ind w:firstLine="709"/>
              <w:jc w:val="both"/>
              <w:rPr>
                <w:rFonts w:ascii="Times New Roman" w:eastAsia="Times New Roman" w:hAnsi="Times New Roman"/>
                <w:sz w:val="24"/>
                <w:szCs w:val="24"/>
                <w:lang w:val="lt-LT" w:eastAsia="lt-LT"/>
              </w:rPr>
            </w:pPr>
          </w:p>
        </w:tc>
      </w:tr>
    </w:tbl>
    <w:p w:rsidR="006F3494" w:rsidRPr="007F02B2" w:rsidRDefault="006F3494" w:rsidP="00383075">
      <w:pPr>
        <w:rPr>
          <w:rFonts w:ascii="Times New Roman" w:hAnsi="Times New Roman"/>
          <w:sz w:val="24"/>
          <w:szCs w:val="24"/>
          <w:lang w:val="lt-LT"/>
        </w:rPr>
      </w:pPr>
    </w:p>
    <w:p w:rsidR="006F3494" w:rsidRDefault="006F3494" w:rsidP="00925F83">
      <w:pPr>
        <w:rPr>
          <w:rFonts w:ascii="Times New Roman" w:hAnsi="Times New Roman"/>
          <w:sz w:val="20"/>
          <w:szCs w:val="20"/>
          <w:lang w:val="lt-LT"/>
        </w:rPr>
      </w:pPr>
    </w:p>
    <w:p w:rsidR="006F3494" w:rsidRDefault="006F3494" w:rsidP="00925F83">
      <w:pPr>
        <w:rPr>
          <w:rFonts w:ascii="Times New Roman" w:hAnsi="Times New Roman"/>
          <w:sz w:val="20"/>
          <w:szCs w:val="20"/>
          <w:lang w:val="lt-LT"/>
        </w:rPr>
      </w:pPr>
    </w:p>
    <w:p w:rsidR="006F3494" w:rsidRDefault="006F3494" w:rsidP="00182D1C">
      <w:pPr>
        <w:jc w:val="center"/>
        <w:rPr>
          <w:rFonts w:ascii="Times New Roman" w:hAnsi="Times New Roman"/>
          <w:sz w:val="20"/>
          <w:szCs w:val="20"/>
          <w:lang w:val="lt-LT"/>
        </w:rPr>
      </w:pPr>
      <w:r>
        <w:rPr>
          <w:rFonts w:ascii="Times New Roman" w:hAnsi="Times New Roman"/>
          <w:sz w:val="20"/>
          <w:szCs w:val="20"/>
          <w:lang w:val="lt-LT"/>
        </w:rPr>
        <w:t>__________________________________________________</w:t>
      </w:r>
    </w:p>
    <w:p w:rsidR="006F3494" w:rsidRDefault="006F3494" w:rsidP="00925F83">
      <w:pPr>
        <w:rPr>
          <w:rFonts w:ascii="Times New Roman" w:hAnsi="Times New Roman"/>
          <w:sz w:val="20"/>
          <w:szCs w:val="20"/>
          <w:lang w:val="lt-LT"/>
        </w:rPr>
      </w:pPr>
    </w:p>
    <w:p w:rsidR="006F3494" w:rsidRDefault="006F3494" w:rsidP="00925F83">
      <w:pPr>
        <w:rPr>
          <w:rFonts w:ascii="Times New Roman" w:hAnsi="Times New Roman"/>
          <w:sz w:val="20"/>
          <w:szCs w:val="20"/>
          <w:lang w:val="lt-LT"/>
        </w:rPr>
      </w:pPr>
    </w:p>
    <w:p w:rsidR="006F3494" w:rsidRPr="00A74261" w:rsidRDefault="006F3494" w:rsidP="00925F83">
      <w:pPr>
        <w:rPr>
          <w:rFonts w:ascii="Times New Roman" w:hAnsi="Times New Roman"/>
          <w:sz w:val="24"/>
          <w:szCs w:val="24"/>
          <w:lang w:val="lt-LT"/>
        </w:rPr>
      </w:pPr>
      <w:r>
        <w:rPr>
          <w:rFonts w:ascii="Times New Roman" w:hAnsi="Times New Roman"/>
          <w:sz w:val="24"/>
          <w:szCs w:val="24"/>
          <w:lang w:val="lt-LT"/>
        </w:rPr>
        <w:t xml:space="preserve">                                                                   </w:t>
      </w:r>
      <w:bookmarkStart w:id="0" w:name="_GoBack"/>
      <w:bookmarkEnd w:id="0"/>
    </w:p>
    <w:sectPr w:rsidR="006F3494" w:rsidRPr="00A74261" w:rsidSect="0079259D">
      <w:pgSz w:w="12240" w:h="15840"/>
      <w:pgMar w:top="1560" w:right="108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0F8"/>
    <w:rsid w:val="00022BD6"/>
    <w:rsid w:val="000355C9"/>
    <w:rsid w:val="00062E83"/>
    <w:rsid w:val="00086C3F"/>
    <w:rsid w:val="000B31B0"/>
    <w:rsid w:val="000C596A"/>
    <w:rsid w:val="000F59F9"/>
    <w:rsid w:val="00130980"/>
    <w:rsid w:val="001530D4"/>
    <w:rsid w:val="00182D1C"/>
    <w:rsid w:val="001A6320"/>
    <w:rsid w:val="001B7A35"/>
    <w:rsid w:val="001D6090"/>
    <w:rsid w:val="00205D49"/>
    <w:rsid w:val="0023178C"/>
    <w:rsid w:val="00247E91"/>
    <w:rsid w:val="00272860"/>
    <w:rsid w:val="00283BAE"/>
    <w:rsid w:val="002E09C8"/>
    <w:rsid w:val="003068AF"/>
    <w:rsid w:val="00315136"/>
    <w:rsid w:val="00320BB5"/>
    <w:rsid w:val="00330CB1"/>
    <w:rsid w:val="00366392"/>
    <w:rsid w:val="00383075"/>
    <w:rsid w:val="00383FC8"/>
    <w:rsid w:val="003C00F8"/>
    <w:rsid w:val="003D0B3A"/>
    <w:rsid w:val="003E4F55"/>
    <w:rsid w:val="003E62E9"/>
    <w:rsid w:val="003F6A02"/>
    <w:rsid w:val="00411012"/>
    <w:rsid w:val="00420F1A"/>
    <w:rsid w:val="0044433A"/>
    <w:rsid w:val="004658F7"/>
    <w:rsid w:val="004C287D"/>
    <w:rsid w:val="004D270B"/>
    <w:rsid w:val="004D696C"/>
    <w:rsid w:val="0052754E"/>
    <w:rsid w:val="00555BE4"/>
    <w:rsid w:val="005746B8"/>
    <w:rsid w:val="00580956"/>
    <w:rsid w:val="005905C4"/>
    <w:rsid w:val="005A0154"/>
    <w:rsid w:val="005B5A03"/>
    <w:rsid w:val="005E6F49"/>
    <w:rsid w:val="0060536D"/>
    <w:rsid w:val="006063D9"/>
    <w:rsid w:val="00611FBE"/>
    <w:rsid w:val="0061571D"/>
    <w:rsid w:val="00634746"/>
    <w:rsid w:val="006926F6"/>
    <w:rsid w:val="006A4D3D"/>
    <w:rsid w:val="006F3494"/>
    <w:rsid w:val="00701C26"/>
    <w:rsid w:val="00711BA8"/>
    <w:rsid w:val="00716A1C"/>
    <w:rsid w:val="007777E2"/>
    <w:rsid w:val="0078052A"/>
    <w:rsid w:val="007836A9"/>
    <w:rsid w:val="0079259D"/>
    <w:rsid w:val="007F02B2"/>
    <w:rsid w:val="0080620D"/>
    <w:rsid w:val="0082650F"/>
    <w:rsid w:val="008322AC"/>
    <w:rsid w:val="008822A4"/>
    <w:rsid w:val="008A5735"/>
    <w:rsid w:val="008D5EDE"/>
    <w:rsid w:val="00925F83"/>
    <w:rsid w:val="00933222"/>
    <w:rsid w:val="00954771"/>
    <w:rsid w:val="00963F21"/>
    <w:rsid w:val="00963FFF"/>
    <w:rsid w:val="009641CD"/>
    <w:rsid w:val="009F0403"/>
    <w:rsid w:val="00A256E7"/>
    <w:rsid w:val="00A40893"/>
    <w:rsid w:val="00A4301C"/>
    <w:rsid w:val="00A74261"/>
    <w:rsid w:val="00A81E13"/>
    <w:rsid w:val="00A94AE8"/>
    <w:rsid w:val="00A96653"/>
    <w:rsid w:val="00AA0FF6"/>
    <w:rsid w:val="00AA4C2B"/>
    <w:rsid w:val="00AB158B"/>
    <w:rsid w:val="00AC643E"/>
    <w:rsid w:val="00AE0EC8"/>
    <w:rsid w:val="00AE32FA"/>
    <w:rsid w:val="00AF24A5"/>
    <w:rsid w:val="00B000E8"/>
    <w:rsid w:val="00B0477C"/>
    <w:rsid w:val="00B1617A"/>
    <w:rsid w:val="00B16DC9"/>
    <w:rsid w:val="00B75B1F"/>
    <w:rsid w:val="00B80F73"/>
    <w:rsid w:val="00B859B2"/>
    <w:rsid w:val="00BD63CC"/>
    <w:rsid w:val="00BE0B38"/>
    <w:rsid w:val="00BE4AC4"/>
    <w:rsid w:val="00C70DB1"/>
    <w:rsid w:val="00C73E5B"/>
    <w:rsid w:val="00C94607"/>
    <w:rsid w:val="00D00882"/>
    <w:rsid w:val="00D23396"/>
    <w:rsid w:val="00D27267"/>
    <w:rsid w:val="00D669E2"/>
    <w:rsid w:val="00D85C13"/>
    <w:rsid w:val="00D93083"/>
    <w:rsid w:val="00D94572"/>
    <w:rsid w:val="00DA5439"/>
    <w:rsid w:val="00DB545F"/>
    <w:rsid w:val="00DC0DCC"/>
    <w:rsid w:val="00E07F7E"/>
    <w:rsid w:val="00E42F68"/>
    <w:rsid w:val="00E62DD7"/>
    <w:rsid w:val="00E67548"/>
    <w:rsid w:val="00E91C12"/>
    <w:rsid w:val="00E96C02"/>
    <w:rsid w:val="00EA2E6A"/>
    <w:rsid w:val="00EB38C9"/>
    <w:rsid w:val="00EE53F8"/>
    <w:rsid w:val="00EE71A8"/>
    <w:rsid w:val="00EF7180"/>
    <w:rsid w:val="00F16B08"/>
    <w:rsid w:val="00F41CB5"/>
    <w:rsid w:val="00F95C4D"/>
    <w:rsid w:val="00FA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312A88-935F-4D0E-8942-808A5598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0B3A"/>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3C00F8"/>
    <w:pPr>
      <w:autoSpaceDE w:val="0"/>
      <w:autoSpaceDN w:val="0"/>
      <w:adjustRightInd w:val="0"/>
    </w:pPr>
    <w:rPr>
      <w:rFonts w:ascii="Times New Roman" w:hAnsi="Times New Roman"/>
      <w:color w:val="000000"/>
      <w:sz w:val="24"/>
      <w:szCs w:val="24"/>
      <w:lang w:val="en-US" w:eastAsia="en-US"/>
    </w:rPr>
  </w:style>
  <w:style w:type="character" w:styleId="Grietas">
    <w:name w:val="Strong"/>
    <w:uiPriority w:val="99"/>
    <w:qFormat/>
    <w:rsid w:val="00AC643E"/>
    <w:rPr>
      <w:rFonts w:cs="Times New Roman"/>
      <w:b/>
      <w:bCs/>
    </w:rPr>
  </w:style>
  <w:style w:type="table" w:styleId="Lentelstinklelis">
    <w:name w:val="Table Grid"/>
    <w:basedOn w:val="prastojilentel"/>
    <w:uiPriority w:val="99"/>
    <w:rsid w:val="00383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37AF-E397-42EA-9A56-215C7508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13794</Words>
  <Characters>7864</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Dalia_pav</cp:lastModifiedBy>
  <cp:revision>51</cp:revision>
  <cp:lastPrinted>2015-08-25T06:40:00Z</cp:lastPrinted>
  <dcterms:created xsi:type="dcterms:W3CDTF">2015-06-11T04:58:00Z</dcterms:created>
  <dcterms:modified xsi:type="dcterms:W3CDTF">2019-10-08T11:33:00Z</dcterms:modified>
</cp:coreProperties>
</file>