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06" w:rsidRDefault="00C02506" w:rsidP="00C025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SEDOS VYTAUTO MAČERNIO GIMNAZIJA</w:t>
      </w:r>
    </w:p>
    <w:p w:rsidR="00C02506" w:rsidRDefault="00C02506" w:rsidP="00C025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02506" w:rsidRDefault="00C02506" w:rsidP="00C025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VEIKLOS KOKYBĖS ĮSIVERTINIMO 2025 M. ATASKAITA</w:t>
      </w:r>
    </w:p>
    <w:p w:rsidR="00C02506" w:rsidRPr="00AF5584" w:rsidRDefault="00C02506" w:rsidP="00C02506">
      <w:pPr>
        <w:spacing w:after="0"/>
        <w:jc w:val="center"/>
        <w:rPr>
          <w:rStyle w:val="Emfaz"/>
        </w:rPr>
      </w:pPr>
    </w:p>
    <w:p w:rsidR="00C02506" w:rsidRPr="003A1E77" w:rsidRDefault="003A1E77" w:rsidP="00C02506">
      <w:pPr>
        <w:ind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2025 m. </w:t>
      </w:r>
      <w:proofErr w:type="spellStart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rugsėjo</w:t>
      </w:r>
      <w:proofErr w:type="spellEnd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01</w:t>
      </w:r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direktoriaus</w:t>
      </w:r>
      <w:proofErr w:type="spellEnd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įsakymu</w:t>
      </w:r>
      <w:proofErr w:type="spellEnd"/>
      <w:r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V1-109</w:t>
      </w:r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buvo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paskirtas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vadovas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sudaryta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darbo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grupė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vidaus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įsivertinimui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atlikti</w:t>
      </w:r>
      <w:proofErr w:type="spellEnd"/>
      <w:r w:rsidR="00C02506" w:rsidRPr="003A1E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Pirmininkė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Dalia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Sakalauskienė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direktorės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pavaduotoja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ugdymui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Nariai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Vida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Lukauskienė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matematikos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Virginija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Katkuvienė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biologijos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Irena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Joneikienė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fizikos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Lina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Kazragienė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tikybos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vyresn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proofErr w:type="gram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Regina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Montrimienė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istorijos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Vilma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Urbonienė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anglų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kalbos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Inga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Noreikienė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pradinių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klasių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C02506" w:rsidRPr="00A41561" w:rsidRDefault="00C02506" w:rsidP="00C0250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2016 m.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naudojama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Mokyklos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įgyvendinančios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bendrojo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ugdymo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programas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kokybės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metodika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patvirtinta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Lietuvos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Respublikos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švietimo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mokslo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2016 m.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kovo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29d. </w:t>
      </w:r>
      <w:proofErr w:type="spellStart"/>
      <w:proofErr w:type="gram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įsakymu</w:t>
      </w:r>
      <w:proofErr w:type="spellEnd"/>
      <w:proofErr w:type="gram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V-267. </w:t>
      </w:r>
    </w:p>
    <w:p w:rsidR="00C02506" w:rsidRPr="00A41561" w:rsidRDefault="00C02506" w:rsidP="00C025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Suplanuota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vidaus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C02506" w:rsidRPr="00A41561" w:rsidRDefault="00C02506" w:rsidP="00C0250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Numatyti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tikslai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C02506" w:rsidRPr="00A41561" w:rsidRDefault="00C02506" w:rsidP="00C025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Atlikti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giluminį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įsivertinimą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apie</w:t>
      </w:r>
      <w:proofErr w:type="spellEnd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bendradarbiavimą</w:t>
      </w:r>
      <w:proofErr w:type="spellEnd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</w:t>
      </w:r>
      <w:proofErr w:type="spellEnd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tėvais</w:t>
      </w:r>
      <w:proofErr w:type="spellEnd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02506" w:rsidRPr="00A41561" w:rsidRDefault="00C02506" w:rsidP="00C025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Išanalizuoti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pagerėjo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kaip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tobulinta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pasirinkta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veikla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02506" w:rsidRPr="00A41561" w:rsidRDefault="00C02506" w:rsidP="00C0250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II.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Duomenis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rinkti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pritaikytus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„Microsoft Forms</w:t>
      </w:r>
      <w:proofErr w:type="gram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klausimynus</w:t>
      </w:r>
      <w:proofErr w:type="spellEnd"/>
      <w:proofErr w:type="gram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pateikti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respondenta</w:t>
      </w:r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proofErr w:type="spellEnd"/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mokytojams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tėvams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analizuoti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gimnazijos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veiklos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planą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grupių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planus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diskusijų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forumų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išvadas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561" w:rsidRPr="00A41561" w:rsidRDefault="00A41561" w:rsidP="00C02506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02506" w:rsidRPr="00A41561" w:rsidRDefault="00C02506" w:rsidP="00C02506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 Pateikti gautas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išvadas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rekomendacijas</w:t>
      </w:r>
      <w:proofErr w:type="spellEnd"/>
      <w:r w:rsidRPr="00A415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02506" w:rsidRPr="00C02506" w:rsidRDefault="00C02506" w:rsidP="00C02506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2506" w:rsidRPr="00A41561" w:rsidRDefault="00A41561" w:rsidP="00C0250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>Pasirinktos tirti sritis ir rodiklis</w:t>
      </w:r>
      <w:r w:rsidR="00C02506" w:rsidRPr="00A41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C02506" w:rsidRPr="00A41561" w:rsidRDefault="00C02506" w:rsidP="00C025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5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Lyderystė ir vadyba</w:t>
      </w:r>
      <w:r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561" w:rsidRPr="00A41561">
        <w:rPr>
          <w:rFonts w:ascii="Times New Roman" w:hAnsi="Times New Roman" w:cs="Times New Roman"/>
          <w:color w:val="000000" w:themeColor="text1"/>
          <w:sz w:val="24"/>
          <w:szCs w:val="24"/>
        </w:rPr>
        <w:t>4.2.2. Bendradarbiavimas su tėvais.</w:t>
      </w:r>
    </w:p>
    <w:p w:rsidR="00A41561" w:rsidRPr="00A41561" w:rsidRDefault="00A41561" w:rsidP="00C0250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506" w:rsidRPr="00CC2F01" w:rsidRDefault="00C02506" w:rsidP="00C02506">
      <w:pPr>
        <w:jc w:val="both"/>
        <w:rPr>
          <w:color w:val="000000" w:themeColor="text1"/>
        </w:rPr>
      </w:pP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Apklausai</w:t>
      </w:r>
      <w:proofErr w:type="spellEnd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parengti</w:t>
      </w:r>
      <w:proofErr w:type="spellEnd"/>
      <w:proofErr w:type="gramEnd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klausimynai</w:t>
      </w:r>
      <w:proofErr w:type="spellEnd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Klausimynai</w:t>
      </w:r>
      <w:proofErr w:type="spellEnd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buvo</w:t>
      </w:r>
      <w:proofErr w:type="spellEnd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pateikti</w:t>
      </w:r>
      <w:proofErr w:type="spellEnd"/>
      <w:r w:rsidR="00C466B6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466B6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mokytojams</w:t>
      </w:r>
      <w:proofErr w:type="spellEnd"/>
      <w:r w:rsidR="00C466B6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466B6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atsakė</w:t>
      </w:r>
      <w:proofErr w:type="spellEnd"/>
      <w:r w:rsidR="00C466B6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97</w:t>
      </w:r>
      <w:proofErr w:type="gramStart"/>
      <w:r w:rsidR="00F2072A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 ,</w:t>
      </w:r>
      <w:proofErr w:type="gramEnd"/>
      <w:r w:rsidR="00F2072A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tėvams</w:t>
      </w:r>
      <w:proofErr w:type="spellEnd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atsakė</w:t>
      </w:r>
      <w:proofErr w:type="spellEnd"/>
      <w:r w:rsidR="00CC2F01"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42</w:t>
      </w:r>
      <w:r w:rsidRPr="00CC2F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%.</w:t>
      </w:r>
    </w:p>
    <w:p w:rsidR="00C02506" w:rsidRPr="00CC2F01" w:rsidRDefault="00C02506" w:rsidP="00C02506">
      <w:pPr>
        <w:jc w:val="both"/>
        <w:rPr>
          <w:color w:val="000000" w:themeColor="text1"/>
        </w:rPr>
      </w:pPr>
    </w:p>
    <w:p w:rsidR="00C02506" w:rsidRPr="00CC2F01" w:rsidRDefault="00C02506" w:rsidP="00C0250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CC2F0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Išvados</w:t>
      </w:r>
      <w:proofErr w:type="spellEnd"/>
      <w:r w:rsidRPr="00CC2F0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C02506" w:rsidRPr="00CC2F01" w:rsidRDefault="00C02506" w:rsidP="00C0250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Mokytojų „Microsoft </w:t>
      </w:r>
      <w:proofErr w:type="spellStart"/>
      <w:r w:rsidRPr="00CC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Teams</w:t>
      </w:r>
      <w:proofErr w:type="spellEnd"/>
      <w:r w:rsidRPr="00CC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 apklausos aukščiausios vertės:</w:t>
      </w:r>
    </w:p>
    <w:p w:rsidR="00957889" w:rsidRPr="00957889" w:rsidRDefault="0095788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1. Mokykloje sukurta aiški tėvų informavimo sistema</w:t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3,62</w:t>
      </w:r>
    </w:p>
    <w:p w:rsidR="00957889" w:rsidRPr="00957889" w:rsidRDefault="0095788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2. Mano bendravimas su mokinių tėvais yra grįstas abipusiu pasitikėjimu</w:t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4E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3,54</w:t>
      </w:r>
    </w:p>
    <w:p w:rsidR="00957889" w:rsidRPr="00957889" w:rsidRDefault="0095788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3. Egzistuoja aiškūs susitarimai, kokiomis formomis ir kokiu metu vyks bendradarbiavimas su tėvais</w:t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4EF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3,50</w:t>
      </w:r>
    </w:p>
    <w:p w:rsidR="00957889" w:rsidRPr="00957889" w:rsidRDefault="0095788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4. Tėvai noriai bendradarbiauja su manimi, sprendžiant jų vaikų ugdymo klausimus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3,50</w:t>
      </w:r>
    </w:p>
    <w:p w:rsidR="00957889" w:rsidRDefault="0095788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5. Mokymosi sunkumų turinčių vaikų tėvams yra teikiamos konsultacijos</w:t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57889">
        <w:rPr>
          <w:rFonts w:ascii="Times New Roman" w:hAnsi="Times New Roman" w:cs="Times New Roman"/>
          <w:color w:val="000000" w:themeColor="text1"/>
          <w:sz w:val="24"/>
          <w:szCs w:val="24"/>
        </w:rPr>
        <w:t>3,42</w:t>
      </w:r>
    </w:p>
    <w:p w:rsidR="00DE50C5" w:rsidRDefault="00DE50C5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0C5" w:rsidRDefault="00DE50C5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Žemiausios vertės:</w:t>
      </w:r>
    </w:p>
    <w:p w:rsidR="00E92869" w:rsidRDefault="00E9286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0C5" w:rsidRDefault="00DE50C5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Tėvai noriai dalyvauja mano organizuojamuose tėvų susirinkimuose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3,14</w:t>
      </w:r>
    </w:p>
    <w:p w:rsidR="00DE50C5" w:rsidRDefault="00DE50C5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Tėvai domisi jų vaiko tolesniais mokymosi tikslais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3,12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Tėvai domisi jų vaiko galimybėmis daryti pažangą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3,09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Tėvai dalyvauja kuriant, gerinant mokyklos aplinką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3,03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Tėvai noriai dalyvauja mokyklos organizuojamuose tėvų švietimo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užsiėmimuose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3,00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3B4" w:rsidRDefault="00DA73B4" w:rsidP="00934EF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7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Tėvų „Microsoft </w:t>
      </w:r>
      <w:proofErr w:type="spellStart"/>
      <w:r w:rsidRPr="00DA7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Teams</w:t>
      </w:r>
      <w:proofErr w:type="spellEnd"/>
      <w:r w:rsidRPr="00DA7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 apklausos aukščiausios vertės:</w:t>
      </w:r>
    </w:p>
    <w:p w:rsidR="00DA73B4" w:rsidRDefault="00DA73B4" w:rsidP="00934EF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73B4" w:rsidRP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>1. Aš domiuosi savo vaiko mokymosi pasiekimais</w:t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3,79</w:t>
      </w:r>
    </w:p>
    <w:p w:rsidR="00DA73B4" w:rsidRP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>2. Aš dalyvauju tėvų susirinkimuose</w:t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>3,12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3B4">
        <w:rPr>
          <w:rFonts w:ascii="Times New Roman" w:hAnsi="Times New Roman" w:cs="Times New Roman"/>
          <w:color w:val="000000" w:themeColor="text1"/>
          <w:sz w:val="24"/>
          <w:szCs w:val="24"/>
        </w:rPr>
        <w:t>3. Mano bendravimas su vaiko klasės auklėtoju(-a) yra paremtas abipusius pasitikėjimu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3,70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Tėvų susirinkimai yra informatyvūs, naudingi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3,70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Aš domiuosi tolesniais savo vaiko mokymosi tikslais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3,66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Žemiausios vertės:</w:t>
      </w: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3B4" w:rsidRDefault="00DA73B4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>Aš teikiu atsiliepimus apie mokyklos veiklą</w:t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07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3,14</w:t>
      </w:r>
    </w:p>
    <w:p w:rsidR="00F2072A" w:rsidRDefault="00F2072A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Mokytojai man pasako, kokius lūkesčius jie kelia mano vaikui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3,15</w:t>
      </w:r>
    </w:p>
    <w:p w:rsidR="00F2072A" w:rsidRDefault="00F2072A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Mokytojai pasiūlo tėvams tinkamus pagalbos ir bendradarbiavimo būdus bei formas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3,18</w:t>
      </w:r>
    </w:p>
    <w:p w:rsidR="00F2072A" w:rsidRDefault="00F2072A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Mokytojai domisi tėvų galimybėmis padėti vaikams tobulėti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3,19</w:t>
      </w:r>
    </w:p>
    <w:p w:rsidR="00DA73B4" w:rsidRDefault="00F2072A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Aš įsitraukiu į mokyklos švenčių, renginių organizavimą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3,21</w:t>
      </w:r>
    </w:p>
    <w:p w:rsidR="00E92869" w:rsidRDefault="00E9286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2869" w:rsidRPr="00957889" w:rsidRDefault="00E92869" w:rsidP="00934E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82"/>
        <w:gridCol w:w="7546"/>
      </w:tblGrid>
      <w:tr w:rsidR="00321E24" w:rsidRPr="00C02506" w:rsidTr="00BD38C3">
        <w:tc>
          <w:tcPr>
            <w:tcW w:w="9628" w:type="dxa"/>
            <w:gridSpan w:val="2"/>
          </w:tcPr>
          <w:p w:rsidR="00321E24" w:rsidRPr="0046063C" w:rsidRDefault="00321E24" w:rsidP="00321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Įsivertinimo metu surasti </w:t>
            </w:r>
            <w:r w:rsidRPr="00321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stiprieji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aspektai</w:t>
            </w:r>
          </w:p>
        </w:tc>
      </w:tr>
      <w:tr w:rsidR="00C02506" w:rsidRPr="00C02506" w:rsidTr="00CB60C9">
        <w:tc>
          <w:tcPr>
            <w:tcW w:w="1838" w:type="dxa"/>
          </w:tcPr>
          <w:p w:rsidR="00C02506" w:rsidRPr="0046063C" w:rsidRDefault="00C02506" w:rsidP="00CB60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Rodiklis, raktiniai žodžiai</w:t>
            </w:r>
          </w:p>
        </w:tc>
        <w:tc>
          <w:tcPr>
            <w:tcW w:w="7790" w:type="dxa"/>
          </w:tcPr>
          <w:p w:rsidR="00C02506" w:rsidRPr="0046063C" w:rsidRDefault="00C02506" w:rsidP="00CB6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Išvados</w:t>
            </w:r>
          </w:p>
        </w:tc>
      </w:tr>
      <w:tr w:rsidR="00C02506" w:rsidRPr="00C02506" w:rsidTr="00CB60C9">
        <w:tc>
          <w:tcPr>
            <w:tcW w:w="1838" w:type="dxa"/>
          </w:tcPr>
          <w:p w:rsidR="0046063C" w:rsidRPr="0046063C" w:rsidRDefault="0046063C" w:rsidP="00460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r w:rsidR="00C02506"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02506"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0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Bendradarbiavimas su tėvais.</w:t>
            </w:r>
          </w:p>
          <w:p w:rsidR="00C02506" w:rsidRPr="00C02506" w:rsidRDefault="0046063C" w:rsidP="004606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Pažinimas ir sąveika</w:t>
            </w:r>
            <w:r w:rsidR="00C0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49A4">
              <w:rPr>
                <w:rFonts w:ascii="Times New Roman" w:hAnsi="Times New Roman" w:cs="Times New Roman"/>
                <w:sz w:val="24"/>
                <w:szCs w:val="24"/>
              </w:rPr>
              <w:t>(3,4</w:t>
            </w:r>
            <w:r w:rsidR="00C02506" w:rsidRPr="00C04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0" w:type="dxa"/>
          </w:tcPr>
          <w:p w:rsidR="00C02506" w:rsidRPr="00C02506" w:rsidRDefault="0073614E" w:rsidP="00ED301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978E7">
              <w:rPr>
                <w:rFonts w:ascii="Times New Roman" w:hAnsi="Times New Roman" w:cs="Times New Roman"/>
                <w:sz w:val="24"/>
                <w:szCs w:val="24"/>
              </w:rPr>
              <w:t>Atliktos apklausos, diskusijų, pokalbių duomenys</w:t>
            </w:r>
            <w:r w:rsidR="00C978E7">
              <w:rPr>
                <w:rFonts w:ascii="Times New Roman" w:hAnsi="Times New Roman" w:cs="Times New Roman"/>
                <w:sz w:val="24"/>
                <w:szCs w:val="24"/>
              </w:rPr>
              <w:t xml:space="preserve"> (73</w:t>
            </w:r>
            <w:r w:rsidR="00C9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="00C9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apklausos</w:t>
            </w:r>
            <w:proofErr w:type="spellEnd"/>
            <w:r w:rsidR="00C9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respondent</w:t>
            </w:r>
            <w:r w:rsidR="00C978E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C97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978E7">
              <w:rPr>
                <w:rFonts w:ascii="Times New Roman" w:hAnsi="Times New Roman" w:cs="Times New Roman"/>
                <w:sz w:val="24"/>
                <w:szCs w:val="24"/>
              </w:rPr>
              <w:t xml:space="preserve"> rodo, kad gimnazijoje yra aiški tėvų informavimo sistema (raštu informacija teikiama per </w:t>
            </w:r>
            <w:r w:rsidR="00ED301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978E7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="00ED301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978E7">
              <w:rPr>
                <w:rFonts w:ascii="Times New Roman" w:hAnsi="Times New Roman" w:cs="Times New Roman"/>
                <w:sz w:val="24"/>
                <w:szCs w:val="24"/>
              </w:rPr>
              <w:t xml:space="preserve"> dienyną, klasių socialinių tinklų grupes)</w:t>
            </w:r>
            <w:r w:rsidR="00C02506" w:rsidRPr="00C97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3DDB" w:rsidRPr="00C025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53DDB" w:rsidRPr="00053DDB">
              <w:rPr>
                <w:rFonts w:ascii="Times New Roman" w:hAnsi="Times New Roman" w:cs="Times New Roman"/>
                <w:sz w:val="24"/>
                <w:szCs w:val="24"/>
              </w:rPr>
              <w:t xml:space="preserve">Problema- yra tėvų, kurie nesijungia, jungiasi labai retai arba jungiasi per vaikų paskyras prie </w:t>
            </w:r>
            <w:proofErr w:type="spellStart"/>
            <w:r w:rsidR="00053DDB" w:rsidRPr="00053DDB"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  <w:r w:rsidR="00053DDB" w:rsidRPr="00053DDB">
              <w:rPr>
                <w:rFonts w:ascii="Times New Roman" w:hAnsi="Times New Roman" w:cs="Times New Roman"/>
                <w:sz w:val="24"/>
                <w:szCs w:val="24"/>
              </w:rPr>
              <w:t>, tokiais atvejais nepamato išskirtinai tėvams siunčiamos informacijos, todėl ne visada laiku susipažįsta su naujausia informacija</w:t>
            </w:r>
            <w:r w:rsidR="00053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78E7">
              <w:rPr>
                <w:rFonts w:ascii="Times New Roman" w:hAnsi="Times New Roman" w:cs="Times New Roman"/>
                <w:sz w:val="24"/>
                <w:szCs w:val="24"/>
              </w:rPr>
              <w:t xml:space="preserve"> Tėvų švietimas vykdomas tėvų susirinkimų metu (specialistai, klasių vadovai</w:t>
            </w:r>
            <w:r w:rsidR="00C978E7" w:rsidRPr="00C978E7">
              <w:rPr>
                <w:rFonts w:ascii="Times New Roman" w:hAnsi="Times New Roman" w:cs="Times New Roman"/>
                <w:sz w:val="24"/>
                <w:szCs w:val="24"/>
              </w:rPr>
              <w:t xml:space="preserve"> skaito pranešimus aktualiomis temomis, tėvai kviečiami dalyvauti </w:t>
            </w:r>
            <w:proofErr w:type="spellStart"/>
            <w:r w:rsidR="00C978E7" w:rsidRPr="00C978E7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="00C978E7" w:rsidRPr="00C978E7">
              <w:rPr>
                <w:rFonts w:ascii="Times New Roman" w:hAnsi="Times New Roman" w:cs="Times New Roman"/>
                <w:sz w:val="24"/>
                <w:szCs w:val="24"/>
              </w:rPr>
              <w:t xml:space="preserve"> grupių veikloje, kur aptariamos  mokinių, turinčių specialiųjų ugdymosi poreikių, ugdymo temos, organizu</w:t>
            </w:r>
            <w:r w:rsidR="00C978E7">
              <w:rPr>
                <w:rFonts w:ascii="Times New Roman" w:hAnsi="Times New Roman" w:cs="Times New Roman"/>
                <w:sz w:val="24"/>
                <w:szCs w:val="24"/>
              </w:rPr>
              <w:t>ojamos knygos mylėtojų popietės ir pan.)</w:t>
            </w:r>
            <w:r w:rsidR="008239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46DE">
              <w:rPr>
                <w:rFonts w:ascii="Times New Roman" w:hAnsi="Times New Roman" w:cs="Times New Roman"/>
                <w:sz w:val="24"/>
                <w:szCs w:val="24"/>
              </w:rPr>
              <w:t>Kad tėvų susirinkimai yra informatyvūs, naudingi teigia 71,9</w:t>
            </w:r>
            <w:r w:rsidR="00C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t</w:t>
            </w:r>
            <w:proofErr w:type="spellStart"/>
            <w:r w:rsidR="00C049A4">
              <w:rPr>
                <w:rFonts w:ascii="Times New Roman" w:hAnsi="Times New Roman" w:cs="Times New Roman"/>
                <w:sz w:val="24"/>
                <w:szCs w:val="24"/>
              </w:rPr>
              <w:t>ėvų</w:t>
            </w:r>
            <w:proofErr w:type="spellEnd"/>
            <w:r w:rsidR="00C04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6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39E6">
              <w:rPr>
                <w:rFonts w:ascii="Times New Roman" w:hAnsi="Times New Roman" w:cs="Times New Roman"/>
                <w:sz w:val="24"/>
                <w:szCs w:val="24"/>
              </w:rPr>
              <w:t>Susirinkimai, trišaliai susitikimai organizuojami iš anksto susitartu laiku, jie yra paremti abipusiu pasitikėjimu (</w:t>
            </w:r>
            <w:r w:rsidR="00C049A4">
              <w:rPr>
                <w:rFonts w:ascii="Times New Roman" w:hAnsi="Times New Roman" w:cs="Times New Roman"/>
                <w:sz w:val="24"/>
                <w:szCs w:val="24"/>
              </w:rPr>
              <w:t xml:space="preserve">tėvai- </w:t>
            </w:r>
            <w:r w:rsidR="000F46DE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  <w:r w:rsidR="000F4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="00C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mokytojai</w:t>
            </w:r>
            <w:proofErr w:type="spellEnd"/>
            <w:r w:rsidR="00C049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- 60%</w:t>
            </w:r>
            <w:r w:rsidR="000F46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5B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80</w:t>
            </w:r>
            <w:proofErr w:type="gramStart"/>
            <w:r w:rsidR="005B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 w:rsidR="005B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="005B74E5">
              <w:rPr>
                <w:rFonts w:ascii="Times New Roman" w:hAnsi="Times New Roman" w:cs="Times New Roman"/>
                <w:sz w:val="24"/>
                <w:szCs w:val="24"/>
              </w:rPr>
              <w:t>tėvų (dalyvavusių apklausoje) teigia, kad domisi savo vaiko pasiekimais. Klasių vadovų duomenimis tėvų aktyvumas susirinkimuose, trišaliu</w:t>
            </w:r>
            <w:r w:rsidR="00053DDB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r w:rsidR="00AF021E">
              <w:rPr>
                <w:rFonts w:ascii="Times New Roman" w:hAnsi="Times New Roman" w:cs="Times New Roman"/>
                <w:sz w:val="24"/>
                <w:szCs w:val="24"/>
              </w:rPr>
              <w:t xml:space="preserve"> susitikimuose yra apie 72</w:t>
            </w:r>
            <w:r w:rsidR="005B7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="00C97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5A0">
              <w:rPr>
                <w:rFonts w:ascii="Times New Roman" w:hAnsi="Times New Roman" w:cs="Times New Roman"/>
                <w:sz w:val="24"/>
                <w:szCs w:val="24"/>
              </w:rPr>
              <w:t xml:space="preserve">. Mažiau tėvų dalyvauja bendruose klasės susirinkimuose, o į trišalius susitikimus ateina visi, kurie yra kviečiami. </w:t>
            </w:r>
          </w:p>
        </w:tc>
      </w:tr>
    </w:tbl>
    <w:p w:rsidR="00C02506" w:rsidRPr="00C02506" w:rsidRDefault="00C02506" w:rsidP="00C02506">
      <w:pPr>
        <w:spacing w:after="0"/>
        <w:jc w:val="both"/>
        <w:rPr>
          <w:color w:val="FF0000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C02506" w:rsidRPr="00C02506" w:rsidTr="00CB60C9">
        <w:tc>
          <w:tcPr>
            <w:tcW w:w="9628" w:type="dxa"/>
            <w:gridSpan w:val="2"/>
          </w:tcPr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Įsivertinimo metu surasti </w:t>
            </w:r>
            <w:r w:rsidRPr="00457B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tobulinti</w:t>
            </w:r>
            <w:r w:rsidRPr="00457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pasirinkti aspektai </w:t>
            </w:r>
          </w:p>
        </w:tc>
      </w:tr>
      <w:tr w:rsidR="00C02506" w:rsidRPr="00C02506" w:rsidTr="00CB60C9">
        <w:tc>
          <w:tcPr>
            <w:tcW w:w="1838" w:type="dxa"/>
          </w:tcPr>
          <w:p w:rsidR="00C02506" w:rsidRPr="00C10853" w:rsidRDefault="00C02506" w:rsidP="00CB60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Rodiklis, raktiniai žodžiai</w:t>
            </w:r>
          </w:p>
        </w:tc>
        <w:tc>
          <w:tcPr>
            <w:tcW w:w="7790" w:type="dxa"/>
          </w:tcPr>
          <w:p w:rsidR="00C02506" w:rsidRPr="00C10853" w:rsidRDefault="00C02506" w:rsidP="00CB6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Išvados</w:t>
            </w:r>
          </w:p>
        </w:tc>
      </w:tr>
      <w:tr w:rsidR="00C02506" w:rsidRPr="00C02506" w:rsidTr="00E92869">
        <w:trPr>
          <w:trHeight w:val="4245"/>
        </w:trPr>
        <w:tc>
          <w:tcPr>
            <w:tcW w:w="1838" w:type="dxa"/>
          </w:tcPr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r w:rsidR="00766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.2. Bendradarbiavimas su tėvais</w:t>
            </w:r>
          </w:p>
          <w:p w:rsidR="00C02506" w:rsidRPr="0070108F" w:rsidRDefault="00C10853" w:rsidP="00CB60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1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Į(</w:t>
            </w:r>
            <w:proofErr w:type="spellStart"/>
            <w:r w:rsidRPr="00701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7010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)traukimas</w:t>
            </w:r>
            <w:r w:rsidR="00766F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(3,1)</w:t>
            </w: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0" w:type="dxa"/>
          </w:tcPr>
          <w:p w:rsidR="00C02506" w:rsidRPr="00C02506" w:rsidRDefault="00C02506" w:rsidP="00C87B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5A0">
              <w:rPr>
                <w:rFonts w:ascii="Times New Roman" w:hAnsi="Times New Roman" w:cs="Times New Roman"/>
                <w:sz w:val="24"/>
                <w:szCs w:val="24"/>
              </w:rPr>
              <w:t xml:space="preserve">Gimnazijoje siekiama kuo efektyvesnio bendradarbiavimo su tėvais. </w:t>
            </w:r>
            <w:r w:rsidR="005035A0" w:rsidRPr="005035A0">
              <w:rPr>
                <w:rFonts w:ascii="Times New Roman" w:hAnsi="Times New Roman" w:cs="Times New Roman"/>
                <w:sz w:val="24"/>
                <w:szCs w:val="24"/>
              </w:rPr>
              <w:t>Mažai tėvų įsitraukia į mokyklos tobulinimą. Noriau dalyvauja tose veiklose/</w:t>
            </w:r>
            <w:proofErr w:type="spellStart"/>
            <w:r w:rsidR="005035A0" w:rsidRPr="005035A0">
              <w:rPr>
                <w:rFonts w:ascii="Times New Roman" w:hAnsi="Times New Roman" w:cs="Times New Roman"/>
                <w:sz w:val="24"/>
                <w:szCs w:val="24"/>
              </w:rPr>
              <w:t>užsiėmimuose</w:t>
            </w:r>
            <w:proofErr w:type="spellEnd"/>
            <w:r w:rsidR="005035A0" w:rsidRPr="005035A0">
              <w:rPr>
                <w:rFonts w:ascii="Times New Roman" w:hAnsi="Times New Roman" w:cs="Times New Roman"/>
                <w:sz w:val="24"/>
                <w:szCs w:val="24"/>
              </w:rPr>
              <w:t>, kurie tiesiogiai susiję su jų vaiku. Tėvų apklausos duomenimis viena iš žemiausių verčių: „Aš įsitraukiu į mokyklos švenčių, renginių organizavimą</w:t>
            </w:r>
            <w:r w:rsidR="005035A0" w:rsidRPr="0096578B">
              <w:rPr>
                <w:rFonts w:ascii="Times New Roman" w:hAnsi="Times New Roman" w:cs="Times New Roman"/>
                <w:sz w:val="24"/>
                <w:szCs w:val="24"/>
              </w:rPr>
              <w:t>“- 34,5</w:t>
            </w:r>
            <w:r w:rsidR="005035A0" w:rsidRPr="0096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%.</w:t>
            </w:r>
            <w:r w:rsidR="005035A0">
              <w:rPr>
                <w:rFonts w:ascii="Segoe UI Symbol" w:hAnsi="Segoe UI Symbol" w:cs="Times New Roman"/>
                <w:sz w:val="24"/>
                <w:szCs w:val="24"/>
                <w:lang w:val="en-US"/>
              </w:rPr>
              <w:t xml:space="preserve"> </w:t>
            </w:r>
            <w:r w:rsidR="0096578B" w:rsidRPr="0096578B">
              <w:rPr>
                <w:rFonts w:ascii="Times New Roman" w:hAnsi="Times New Roman" w:cs="Times New Roman"/>
                <w:sz w:val="24"/>
                <w:szCs w:val="24"/>
              </w:rPr>
              <w:t>Aktyvesni yra pradinių klasių mokinių tėvai, jie klasėse veda edukacijas, pasakoja apie savo profesijas</w:t>
            </w:r>
            <w:r w:rsidR="0096578B">
              <w:rPr>
                <w:rFonts w:ascii="Times New Roman" w:hAnsi="Times New Roman" w:cs="Times New Roman"/>
                <w:sz w:val="24"/>
                <w:szCs w:val="24"/>
              </w:rPr>
              <w:t>, padeda organizuoti klasių išvykas</w:t>
            </w:r>
            <w:r w:rsidR="0096578B" w:rsidRPr="0096578B">
              <w:rPr>
                <w:rFonts w:ascii="Times New Roman" w:hAnsi="Times New Roman" w:cs="Times New Roman"/>
                <w:sz w:val="24"/>
                <w:szCs w:val="24"/>
              </w:rPr>
              <w:t xml:space="preserve"> ir pan.</w:t>
            </w:r>
            <w:r w:rsidR="00EC266E">
              <w:rPr>
                <w:rFonts w:ascii="Times New Roman" w:hAnsi="Times New Roman" w:cs="Times New Roman"/>
                <w:sz w:val="24"/>
                <w:szCs w:val="24"/>
              </w:rPr>
              <w:t xml:space="preserve"> Vyresnėse klasėse tėvų aktyvumas mažėja (viena iš priežasčių- </w:t>
            </w:r>
            <w:r w:rsidR="00641FD7">
              <w:rPr>
                <w:rFonts w:ascii="Times New Roman" w:hAnsi="Times New Roman" w:cs="Times New Roman"/>
                <w:sz w:val="24"/>
                <w:szCs w:val="24"/>
              </w:rPr>
              <w:t>dauguma</w:t>
            </w:r>
            <w:r w:rsidR="00EC266E">
              <w:rPr>
                <w:rFonts w:ascii="Times New Roman" w:hAnsi="Times New Roman" w:cs="Times New Roman"/>
                <w:sz w:val="24"/>
                <w:szCs w:val="24"/>
              </w:rPr>
              <w:t xml:space="preserve"> paauglių nenori, kad tėvai dalyvautų klasių veiklose.). Apie </w:t>
            </w:r>
            <w:r w:rsidR="00641FD7">
              <w:rPr>
                <w:rFonts w:ascii="Times New Roman" w:hAnsi="Times New Roman" w:cs="Times New Roman"/>
                <w:sz w:val="24"/>
                <w:szCs w:val="24"/>
              </w:rPr>
              <w:t>mokyklos veiklą atsiliepimus teikia 33,6</w:t>
            </w:r>
            <w:r w:rsidR="00641F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respondent</w:t>
            </w:r>
            <w:r w:rsidR="00641FD7">
              <w:rPr>
                <w:rFonts w:ascii="Times New Roman" w:hAnsi="Times New Roman" w:cs="Times New Roman"/>
                <w:sz w:val="24"/>
                <w:szCs w:val="24"/>
              </w:rPr>
              <w:t>ų. Į veiklas/ projektus tėvai jungiasi noriau, jei</w:t>
            </w:r>
            <w:r w:rsidR="002D771B">
              <w:rPr>
                <w:rFonts w:ascii="Times New Roman" w:hAnsi="Times New Roman" w:cs="Times New Roman"/>
                <w:sz w:val="24"/>
                <w:szCs w:val="24"/>
              </w:rPr>
              <w:t xml:space="preserve"> yra kviečiami asmeniškai arba nurodomas   konkretus klasės atstovų skaičius</w:t>
            </w:r>
            <w:r w:rsidR="008F2316">
              <w:rPr>
                <w:rFonts w:ascii="Times New Roman" w:hAnsi="Times New Roman" w:cs="Times New Roman"/>
                <w:sz w:val="24"/>
                <w:szCs w:val="24"/>
              </w:rPr>
              <w:t>. Tėvai dažniausiai bendradarbiauja su klasių vadovais, rečiau su dalykų mokytojais (36,8</w:t>
            </w:r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t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</w:rPr>
              <w:t>ėvų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</w:rPr>
              <w:t xml:space="preserve"> teigia, kad mokytojai pasiūlo tinkamus pagalbos ir bendradarbiavimo būdus. 39,3</w:t>
            </w:r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teigia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mokytojai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domisi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tėvų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galimybėmis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padėti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vaikams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tobulėti</w:t>
            </w:r>
            <w:proofErr w:type="spellEnd"/>
            <w:r w:rsidR="008F231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F27C45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  <w:r w:rsidR="00F27C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</w:t>
            </w:r>
            <w:r w:rsidR="00F27C45">
              <w:rPr>
                <w:rFonts w:ascii="Times New Roman" w:hAnsi="Times New Roman" w:cs="Times New Roman"/>
                <w:sz w:val="24"/>
                <w:szCs w:val="24"/>
              </w:rPr>
              <w:t xml:space="preserve"> mokytojų teigia, kad tėvai domisi jų vaiko galimybėmis daryti pažangą. </w:t>
            </w:r>
            <w:r w:rsidR="0096578B" w:rsidRPr="009657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657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C02506" w:rsidRPr="00393566" w:rsidRDefault="00C02506" w:rsidP="00C02506">
      <w:pPr>
        <w:rPr>
          <w:rFonts w:ascii="Times New Roman" w:hAnsi="Times New Roman" w:cs="Times New Roman"/>
          <w:sz w:val="24"/>
          <w:szCs w:val="24"/>
        </w:rPr>
      </w:pPr>
      <w:r w:rsidRPr="00393566">
        <w:rPr>
          <w:rFonts w:ascii="Times New Roman" w:hAnsi="Times New Roman" w:cs="Times New Roman"/>
          <w:sz w:val="24"/>
          <w:szCs w:val="24"/>
        </w:rPr>
        <w:t xml:space="preserve">Rekomendacijos: </w:t>
      </w:r>
    </w:p>
    <w:p w:rsidR="00C02506" w:rsidRPr="00393566" w:rsidRDefault="00C02506" w:rsidP="00C0250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3566">
        <w:rPr>
          <w:rFonts w:ascii="Times New Roman" w:hAnsi="Times New Roman" w:cs="Times New Roman"/>
          <w:sz w:val="24"/>
          <w:szCs w:val="24"/>
          <w:lang w:val="lt-LT"/>
        </w:rPr>
        <w:t>Laiku teikt</w:t>
      </w:r>
      <w:r w:rsidR="00BB6DF5" w:rsidRPr="00393566">
        <w:rPr>
          <w:rFonts w:ascii="Times New Roman" w:hAnsi="Times New Roman" w:cs="Times New Roman"/>
          <w:sz w:val="24"/>
          <w:szCs w:val="24"/>
          <w:lang w:val="lt-LT"/>
        </w:rPr>
        <w:t>i informaciją</w:t>
      </w:r>
      <w:r w:rsidRPr="00393566">
        <w:rPr>
          <w:rFonts w:ascii="Times New Roman" w:hAnsi="Times New Roman" w:cs="Times New Roman"/>
          <w:sz w:val="24"/>
          <w:szCs w:val="24"/>
          <w:lang w:val="lt-LT"/>
        </w:rPr>
        <w:t xml:space="preserve"> tėvams (globėjams ir rūpintojams)  per „</w:t>
      </w:r>
      <w:proofErr w:type="spellStart"/>
      <w:r w:rsidRPr="00393566">
        <w:rPr>
          <w:rFonts w:ascii="Times New Roman" w:hAnsi="Times New Roman" w:cs="Times New Roman"/>
          <w:sz w:val="24"/>
          <w:szCs w:val="24"/>
          <w:lang w:val="lt-LT"/>
        </w:rPr>
        <w:t>Tamo</w:t>
      </w:r>
      <w:proofErr w:type="spellEnd"/>
      <w:r w:rsidRPr="00393566">
        <w:rPr>
          <w:rFonts w:ascii="Times New Roman" w:hAnsi="Times New Roman" w:cs="Times New Roman"/>
          <w:sz w:val="24"/>
          <w:szCs w:val="24"/>
          <w:lang w:val="lt-LT"/>
        </w:rPr>
        <w:t>“ dienyną (</w:t>
      </w:r>
      <w:proofErr w:type="spellStart"/>
      <w:r w:rsidRPr="00393566">
        <w:rPr>
          <w:rFonts w:ascii="Times New Roman" w:hAnsi="Times New Roman" w:cs="Times New Roman"/>
          <w:sz w:val="24"/>
          <w:szCs w:val="24"/>
          <w:lang w:val="lt-LT"/>
        </w:rPr>
        <w:t>soc</w:t>
      </w:r>
      <w:proofErr w:type="spellEnd"/>
      <w:r w:rsidRPr="00393566">
        <w:rPr>
          <w:rFonts w:ascii="Times New Roman" w:hAnsi="Times New Roman" w:cs="Times New Roman"/>
          <w:sz w:val="24"/>
          <w:szCs w:val="24"/>
          <w:lang w:val="lt-LT"/>
        </w:rPr>
        <w:t>. tinklai pagalbinė informavimo priemonė).</w:t>
      </w:r>
    </w:p>
    <w:p w:rsidR="00C02506" w:rsidRPr="00393566" w:rsidRDefault="00790867" w:rsidP="00C0250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3566">
        <w:rPr>
          <w:rFonts w:ascii="Times New Roman" w:hAnsi="Times New Roman" w:cs="Times New Roman"/>
          <w:sz w:val="24"/>
          <w:szCs w:val="24"/>
          <w:lang w:val="lt-LT"/>
        </w:rPr>
        <w:t>Pagal poreikį o</w:t>
      </w:r>
      <w:r w:rsidR="00C02506" w:rsidRPr="00393566">
        <w:rPr>
          <w:rFonts w:ascii="Times New Roman" w:hAnsi="Times New Roman" w:cs="Times New Roman"/>
          <w:sz w:val="24"/>
          <w:szCs w:val="24"/>
          <w:lang w:val="lt-LT"/>
        </w:rPr>
        <w:t>rganizuoti trišalius susitikimus „Tėvai- mokinys- mokytojas“</w:t>
      </w:r>
      <w:r w:rsidRPr="00393566">
        <w:rPr>
          <w:rFonts w:ascii="Times New Roman" w:hAnsi="Times New Roman" w:cs="Times New Roman"/>
          <w:sz w:val="24"/>
          <w:szCs w:val="24"/>
          <w:lang w:val="lt-LT"/>
        </w:rPr>
        <w:t xml:space="preserve"> 1-IV klasėse</w:t>
      </w:r>
      <w:r w:rsidR="00C02506" w:rsidRPr="0039356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C02506" w:rsidRPr="00393566" w:rsidRDefault="00C02506" w:rsidP="00790867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3566">
        <w:rPr>
          <w:rFonts w:ascii="Times New Roman" w:hAnsi="Times New Roman" w:cs="Times New Roman"/>
          <w:sz w:val="24"/>
          <w:szCs w:val="24"/>
          <w:lang w:val="lt-LT"/>
        </w:rPr>
        <w:t>Dalykų mokytojams dalyvauti klasių tėvų (globėjų ir rūpintojų) susirinkimuose, kad tėvai gautų aiškią, tikslingą, jiems skirtą informaciją apie vaiko mokymąsi.</w:t>
      </w:r>
    </w:p>
    <w:p w:rsidR="00790867" w:rsidRPr="00393566" w:rsidRDefault="00BB6DF5" w:rsidP="00790867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3566">
        <w:rPr>
          <w:rFonts w:ascii="Times New Roman" w:hAnsi="Times New Roman" w:cs="Times New Roman"/>
          <w:sz w:val="24"/>
          <w:szCs w:val="24"/>
          <w:lang w:val="lt-LT"/>
        </w:rPr>
        <w:t xml:space="preserve">Prioritetas– pagyrimas už atliktus darbus, pastangas. </w:t>
      </w:r>
    </w:p>
    <w:p w:rsidR="00C02506" w:rsidRPr="00393566" w:rsidRDefault="00C02506" w:rsidP="00C0250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3566">
        <w:rPr>
          <w:rFonts w:ascii="Times New Roman" w:hAnsi="Times New Roman" w:cs="Times New Roman"/>
          <w:sz w:val="24"/>
          <w:szCs w:val="24"/>
          <w:lang w:val="lt-LT"/>
        </w:rPr>
        <w:t xml:space="preserve">Kartą per metus organizuoti tėvams (globėjams ir rūpintojams) šviečiamojo pobūdžio renginį. </w:t>
      </w:r>
    </w:p>
    <w:p w:rsidR="00C02506" w:rsidRPr="008E1E79" w:rsidRDefault="00C02506" w:rsidP="00C02506">
      <w:pPr>
        <w:rPr>
          <w:rFonts w:ascii="Times New Roman" w:hAnsi="Times New Roman" w:cs="Times New Roman"/>
          <w:b/>
          <w:sz w:val="24"/>
          <w:szCs w:val="24"/>
        </w:rPr>
      </w:pPr>
      <w:r w:rsidRPr="008E1E79">
        <w:rPr>
          <w:rFonts w:ascii="Times New Roman" w:hAnsi="Times New Roman" w:cs="Times New Roman"/>
          <w:b/>
          <w:sz w:val="24"/>
          <w:szCs w:val="24"/>
        </w:rPr>
        <w:t>Mokyklos pažanga. Kas pagerėjo, kai tobulinta pasirinkta veikla?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82"/>
        <w:gridCol w:w="7546"/>
      </w:tblGrid>
      <w:tr w:rsidR="008E1E79" w:rsidRPr="008E1E79" w:rsidTr="00CB60C9">
        <w:tc>
          <w:tcPr>
            <w:tcW w:w="1838" w:type="dxa"/>
          </w:tcPr>
          <w:p w:rsidR="00C02506" w:rsidRPr="008E1E79" w:rsidRDefault="00C02506" w:rsidP="00CB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E79">
              <w:rPr>
                <w:rFonts w:ascii="Times New Roman" w:hAnsi="Times New Roman" w:cs="Times New Roman"/>
                <w:sz w:val="24"/>
                <w:szCs w:val="24"/>
              </w:rPr>
              <w:t>Rodikliai, kurie buvo pasirinkti tobulinti</w:t>
            </w:r>
          </w:p>
        </w:tc>
        <w:tc>
          <w:tcPr>
            <w:tcW w:w="7790" w:type="dxa"/>
          </w:tcPr>
          <w:p w:rsidR="00C02506" w:rsidRPr="008E1E79" w:rsidRDefault="00C02506" w:rsidP="00CB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E79">
              <w:rPr>
                <w:rFonts w:ascii="Times New Roman" w:hAnsi="Times New Roman" w:cs="Times New Roman"/>
                <w:sz w:val="24"/>
                <w:szCs w:val="24"/>
              </w:rPr>
              <w:t>Mokinių pasiekimai ir pažanga</w:t>
            </w:r>
          </w:p>
        </w:tc>
      </w:tr>
      <w:tr w:rsidR="00C02506" w:rsidRPr="00C02506" w:rsidTr="00CB60C9">
        <w:tc>
          <w:tcPr>
            <w:tcW w:w="1838" w:type="dxa"/>
          </w:tcPr>
          <w:p w:rsidR="00C02506" w:rsidRPr="008E1E79" w:rsidRDefault="00BB6DF5" w:rsidP="00CB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E79">
              <w:rPr>
                <w:rFonts w:ascii="Times New Roman" w:hAnsi="Times New Roman" w:cs="Times New Roman"/>
                <w:sz w:val="24"/>
                <w:szCs w:val="24"/>
              </w:rPr>
              <w:t>4.2.2. Bendradarbiavimas su tėvais</w:t>
            </w: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02506" w:rsidRPr="00C02506" w:rsidRDefault="00C02506" w:rsidP="00CB60C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0" w:type="dxa"/>
            <w:shd w:val="clear" w:color="auto" w:fill="auto"/>
          </w:tcPr>
          <w:p w:rsidR="00C02506" w:rsidRPr="009857D4" w:rsidRDefault="00042CE5" w:rsidP="00CB60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72">
              <w:rPr>
                <w:rFonts w:ascii="Times New Roman" w:hAnsi="Times New Roman" w:cs="Times New Roman"/>
                <w:sz w:val="24"/>
                <w:szCs w:val="24"/>
              </w:rPr>
              <w:t xml:space="preserve">Vykdant TŪM II programą buvo organizuojamos </w:t>
            </w:r>
            <w:proofErr w:type="spellStart"/>
            <w:r w:rsidRPr="00CF4172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CF4172">
              <w:rPr>
                <w:rFonts w:ascii="Times New Roman" w:hAnsi="Times New Roman" w:cs="Times New Roman"/>
                <w:sz w:val="24"/>
                <w:szCs w:val="24"/>
              </w:rPr>
              <w:t xml:space="preserve"> grupės tėvams, kuriose buvo kalbama apie specialiųjų poreikių mokinių ugdymą: iššūkius ir sunkumus, apie bendradarbiavimą, sutrikimų atpažinimą ir pan.,  </w:t>
            </w:r>
            <w:proofErr w:type="spellStart"/>
            <w:r w:rsidRPr="00CF4172">
              <w:rPr>
                <w:rFonts w:ascii="Times New Roman" w:hAnsi="Times New Roman" w:cs="Times New Roman"/>
                <w:sz w:val="24"/>
                <w:szCs w:val="24"/>
              </w:rPr>
              <w:t>užsiėmimuose</w:t>
            </w:r>
            <w:proofErr w:type="spellEnd"/>
            <w:r w:rsidRPr="00CF4172">
              <w:rPr>
                <w:rFonts w:ascii="Times New Roman" w:hAnsi="Times New Roman" w:cs="Times New Roman"/>
                <w:sz w:val="24"/>
                <w:szCs w:val="24"/>
              </w:rPr>
              <w:t xml:space="preserve"> dalyvavo 8</w:t>
            </w:r>
            <w:r w:rsidR="00D319EE">
              <w:rPr>
                <w:rFonts w:ascii="Times New Roman" w:hAnsi="Times New Roman" w:cs="Times New Roman"/>
                <w:sz w:val="24"/>
                <w:szCs w:val="24"/>
              </w:rPr>
              <w:t>0 tėvų</w:t>
            </w:r>
            <w:r w:rsidRPr="00CF4172">
              <w:rPr>
                <w:rFonts w:ascii="Times New Roman" w:hAnsi="Times New Roman" w:cs="Times New Roman"/>
                <w:sz w:val="24"/>
                <w:szCs w:val="24"/>
              </w:rPr>
              <w:t>. Tėvų nuomone, šie užsiėmimai buvo naudingi, nes padėjo suprasti, kodėl kartais vaikams sunku išmokt</w:t>
            </w:r>
            <w:r w:rsidR="00C52287" w:rsidRPr="00CF4172">
              <w:rPr>
                <w:rFonts w:ascii="Times New Roman" w:hAnsi="Times New Roman" w:cs="Times New Roman"/>
                <w:sz w:val="24"/>
                <w:szCs w:val="24"/>
              </w:rPr>
              <w:t>i skaityti, suprasti ai</w:t>
            </w:r>
            <w:r w:rsidR="00393566">
              <w:rPr>
                <w:rFonts w:ascii="Times New Roman" w:hAnsi="Times New Roman" w:cs="Times New Roman"/>
                <w:sz w:val="24"/>
                <w:szCs w:val="24"/>
              </w:rPr>
              <w:t xml:space="preserve">škinamą, sustiprėjo tėvų, </w:t>
            </w:r>
            <w:r w:rsidR="00C52287" w:rsidRPr="00CF4172">
              <w:rPr>
                <w:rFonts w:ascii="Times New Roman" w:hAnsi="Times New Roman" w:cs="Times New Roman"/>
                <w:sz w:val="24"/>
                <w:szCs w:val="24"/>
              </w:rPr>
              <w:t>pagalbos specialistų</w:t>
            </w:r>
            <w:r w:rsidR="00393566">
              <w:rPr>
                <w:rFonts w:ascii="Times New Roman" w:hAnsi="Times New Roman" w:cs="Times New Roman"/>
                <w:sz w:val="24"/>
                <w:szCs w:val="24"/>
              </w:rPr>
              <w:t>, dalykų mokytojų</w:t>
            </w:r>
            <w:r w:rsidR="00C52287" w:rsidRPr="00CF4172">
              <w:rPr>
                <w:rFonts w:ascii="Times New Roman" w:hAnsi="Times New Roman" w:cs="Times New Roman"/>
                <w:sz w:val="24"/>
                <w:szCs w:val="24"/>
              </w:rPr>
              <w:t xml:space="preserve"> bendradarbiavimas.</w:t>
            </w:r>
            <w:r w:rsidR="00D319EE">
              <w:rPr>
                <w:rFonts w:ascii="Times New Roman" w:hAnsi="Times New Roman" w:cs="Times New Roman"/>
                <w:sz w:val="24"/>
                <w:szCs w:val="24"/>
              </w:rPr>
              <w:t xml:space="preserve"> Visų spec. poreikių mokinių (37) tėvai</w:t>
            </w:r>
            <w:r w:rsidR="00C52287" w:rsidRPr="00CF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EE">
              <w:rPr>
                <w:rFonts w:ascii="Times New Roman" w:hAnsi="Times New Roman" w:cs="Times New Roman"/>
                <w:sz w:val="24"/>
                <w:szCs w:val="24"/>
              </w:rPr>
              <w:t xml:space="preserve">įsitraukia rengiant vaikams švietimo pagalbos planus, tai turi įtakos mokinio pažangai.  </w:t>
            </w:r>
            <w:r w:rsidRPr="0028273F">
              <w:rPr>
                <w:rFonts w:ascii="Times New Roman" w:hAnsi="Times New Roman" w:cs="Times New Roman"/>
                <w:sz w:val="24"/>
                <w:szCs w:val="24"/>
              </w:rPr>
              <w:t>Gimnazijoje kurį laiką buvo opi rūkymo problema tualetuose</w:t>
            </w:r>
            <w:r w:rsidR="00E25A1F"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688F" w:rsidRPr="0028273F">
              <w:rPr>
                <w:rFonts w:ascii="Times New Roman" w:hAnsi="Times New Roman" w:cs="Times New Roman"/>
                <w:sz w:val="24"/>
                <w:szCs w:val="24"/>
              </w:rPr>
              <w:t>Vykdant projektą</w:t>
            </w:r>
            <w:r w:rsidR="006145CD"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 „Mokykla be dūmų“</w:t>
            </w:r>
            <w:r w:rsidR="0063688F"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145CD" w:rsidRPr="0028273F">
              <w:rPr>
                <w:rFonts w:ascii="Times New Roman" w:hAnsi="Times New Roman" w:cs="Times New Roman"/>
                <w:sz w:val="24"/>
                <w:szCs w:val="24"/>
              </w:rPr>
              <w:t>ėvams buvo organizuojamos š</w:t>
            </w:r>
            <w:r w:rsidR="00C87B97" w:rsidRPr="0028273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145CD" w:rsidRPr="0028273F">
              <w:rPr>
                <w:rFonts w:ascii="Times New Roman" w:hAnsi="Times New Roman" w:cs="Times New Roman"/>
                <w:sz w:val="24"/>
                <w:szCs w:val="24"/>
              </w:rPr>
              <w:t>iečiamojo turinio paskaito</w:t>
            </w:r>
            <w:r w:rsidR="00C87B97"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s apie psichotropinių </w:t>
            </w:r>
            <w:r w:rsidR="0063688F" w:rsidRPr="0028273F"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  <w:r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žiagų vartojimą, jose dalyvavo 5- IV kl. mokinių tėvai. </w:t>
            </w:r>
            <w:r w:rsidR="00E25A1F" w:rsidRPr="0028273F">
              <w:rPr>
                <w:rFonts w:ascii="Times New Roman" w:hAnsi="Times New Roman" w:cs="Times New Roman"/>
                <w:sz w:val="24"/>
                <w:szCs w:val="24"/>
              </w:rPr>
              <w:t xml:space="preserve">Tėvų įsitraukimas padėjo  išspręsti šią problemą. </w:t>
            </w:r>
            <w:r w:rsidR="0028273F">
              <w:rPr>
                <w:rFonts w:ascii="Times New Roman" w:hAnsi="Times New Roman" w:cs="Times New Roman"/>
                <w:sz w:val="24"/>
                <w:szCs w:val="24"/>
              </w:rPr>
              <w:t>Organizuojant karjeros ugdymo veiklas svarbus tėvų įsitraukimas- mokiniai supažindinami su tėvų profesijomis, darbo vietomis. Pradinių klasių mokinių tėvai organizuoja edukacijas įvairiomis temomis, tai ypač gerina  mokinių emocinę savija</w:t>
            </w:r>
            <w:r w:rsidR="00393566">
              <w:rPr>
                <w:rFonts w:ascii="Times New Roman" w:hAnsi="Times New Roman" w:cs="Times New Roman"/>
                <w:sz w:val="24"/>
                <w:szCs w:val="24"/>
              </w:rPr>
              <w:t>utą, ugdo socialinius įgūdžius.</w:t>
            </w:r>
            <w:r w:rsidR="00D3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6618" w:rsidRDefault="00A46618"/>
    <w:sectPr w:rsidR="00A466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F25"/>
    <w:multiLevelType w:val="hybridMultilevel"/>
    <w:tmpl w:val="8F3A42C0"/>
    <w:lvl w:ilvl="0" w:tplc="9B0210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3586C"/>
    <w:multiLevelType w:val="hybridMultilevel"/>
    <w:tmpl w:val="C718669C"/>
    <w:lvl w:ilvl="0" w:tplc="002E54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11E79"/>
    <w:multiLevelType w:val="hybridMultilevel"/>
    <w:tmpl w:val="D0B8B138"/>
    <w:lvl w:ilvl="0" w:tplc="9FB451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36BAD"/>
    <w:multiLevelType w:val="hybridMultilevel"/>
    <w:tmpl w:val="07EC4094"/>
    <w:lvl w:ilvl="0" w:tplc="CB18E4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45A2"/>
    <w:multiLevelType w:val="hybridMultilevel"/>
    <w:tmpl w:val="3522A13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D36DF"/>
    <w:multiLevelType w:val="hybridMultilevel"/>
    <w:tmpl w:val="B8DC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E2FF3"/>
    <w:multiLevelType w:val="hybridMultilevel"/>
    <w:tmpl w:val="03D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6"/>
    <w:rsid w:val="00042CE5"/>
    <w:rsid w:val="00053DDB"/>
    <w:rsid w:val="000F46DE"/>
    <w:rsid w:val="00173204"/>
    <w:rsid w:val="0028273F"/>
    <w:rsid w:val="002D771B"/>
    <w:rsid w:val="00321E24"/>
    <w:rsid w:val="00393566"/>
    <w:rsid w:val="003A1E77"/>
    <w:rsid w:val="00457B7A"/>
    <w:rsid w:val="0046063C"/>
    <w:rsid w:val="005035A0"/>
    <w:rsid w:val="005B74E5"/>
    <w:rsid w:val="006145CD"/>
    <w:rsid w:val="0063688F"/>
    <w:rsid w:val="00641FD7"/>
    <w:rsid w:val="00651A42"/>
    <w:rsid w:val="0070108F"/>
    <w:rsid w:val="0073614E"/>
    <w:rsid w:val="00766F79"/>
    <w:rsid w:val="00790867"/>
    <w:rsid w:val="008239E6"/>
    <w:rsid w:val="008E1E79"/>
    <w:rsid w:val="008F2316"/>
    <w:rsid w:val="00934EFB"/>
    <w:rsid w:val="00957889"/>
    <w:rsid w:val="0096578B"/>
    <w:rsid w:val="009857D4"/>
    <w:rsid w:val="00A41561"/>
    <w:rsid w:val="00A46618"/>
    <w:rsid w:val="00AF021E"/>
    <w:rsid w:val="00BB6DF5"/>
    <w:rsid w:val="00C02506"/>
    <w:rsid w:val="00C049A4"/>
    <w:rsid w:val="00C10853"/>
    <w:rsid w:val="00C466B6"/>
    <w:rsid w:val="00C52287"/>
    <w:rsid w:val="00C87B97"/>
    <w:rsid w:val="00C978E7"/>
    <w:rsid w:val="00CC2F01"/>
    <w:rsid w:val="00CF4172"/>
    <w:rsid w:val="00D319EE"/>
    <w:rsid w:val="00D83B86"/>
    <w:rsid w:val="00DA73B4"/>
    <w:rsid w:val="00DE50C5"/>
    <w:rsid w:val="00E25A1F"/>
    <w:rsid w:val="00E92869"/>
    <w:rsid w:val="00EA5CE1"/>
    <w:rsid w:val="00EC266E"/>
    <w:rsid w:val="00ED301E"/>
    <w:rsid w:val="00F2072A"/>
    <w:rsid w:val="00F2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1C99F-BFF9-4D90-8281-A0A0447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50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2506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uiPriority w:val="20"/>
    <w:qFormat/>
    <w:rsid w:val="00C02506"/>
    <w:rPr>
      <w:i/>
      <w:iCs/>
    </w:rPr>
  </w:style>
  <w:style w:type="paragraph" w:styleId="Sraopastraipa">
    <w:name w:val="List Paragraph"/>
    <w:basedOn w:val="prastasis"/>
    <w:uiPriority w:val="34"/>
    <w:qFormat/>
    <w:rsid w:val="00C02506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57D4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42</cp:revision>
  <cp:lastPrinted>2026-01-05T12:32:00Z</cp:lastPrinted>
  <dcterms:created xsi:type="dcterms:W3CDTF">2025-12-09T08:58:00Z</dcterms:created>
  <dcterms:modified xsi:type="dcterms:W3CDTF">2026-01-05T12:35:00Z</dcterms:modified>
</cp:coreProperties>
</file>