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DE" w:rsidRDefault="002A777E" w:rsidP="00286ADE">
      <w:pPr>
        <w:ind w:left="5760" w:firstLine="720"/>
        <w:jc w:val="both"/>
      </w:pPr>
      <w:r>
        <w:t>PATVIRTINTA</w:t>
      </w:r>
      <w:r>
        <w:tab/>
      </w:r>
      <w:r>
        <w:tab/>
        <w:t xml:space="preserve">Sedos Vytauto Mačernio </w:t>
      </w:r>
      <w:r w:rsidR="00286ADE">
        <w:t>gimnazijos</w:t>
      </w:r>
    </w:p>
    <w:p w:rsidR="00286ADE" w:rsidRDefault="0062004F" w:rsidP="00286ADE">
      <w:pPr>
        <w:ind w:left="5760" w:firstLine="720"/>
      </w:pPr>
      <w:r>
        <w:t>D</w:t>
      </w:r>
      <w:r w:rsidR="00286ADE">
        <w:t>irektoriaus</w:t>
      </w:r>
    </w:p>
    <w:p w:rsidR="00286ADE" w:rsidRDefault="00446E49" w:rsidP="00446E49">
      <w:pPr>
        <w:ind w:left="5760" w:firstLine="720"/>
      </w:pPr>
      <w:r>
        <w:t>2019 m. 09 mėn..... įsakymo Nr.....</w:t>
      </w:r>
    </w:p>
    <w:p w:rsidR="00286ADE" w:rsidRDefault="00286ADE" w:rsidP="00286ADE">
      <w:pPr>
        <w:jc w:val="right"/>
      </w:pPr>
    </w:p>
    <w:p w:rsidR="00286ADE" w:rsidRDefault="00286ADE" w:rsidP="00286ADE">
      <w:pPr>
        <w:jc w:val="center"/>
      </w:pPr>
    </w:p>
    <w:p w:rsidR="00286ADE" w:rsidRDefault="00446E49" w:rsidP="00286ADE">
      <w:pPr>
        <w:jc w:val="center"/>
        <w:rPr>
          <w:b/>
        </w:rPr>
      </w:pPr>
      <w:r>
        <w:rPr>
          <w:b/>
        </w:rPr>
        <w:t xml:space="preserve">SEDOS VYTAUTO MAČERNIO </w:t>
      </w:r>
      <w:r w:rsidR="00286ADE">
        <w:rPr>
          <w:b/>
        </w:rPr>
        <w:t>GIMNAZIJA</w:t>
      </w:r>
      <w:bookmarkStart w:id="0" w:name="_GoBack"/>
      <w:bookmarkEnd w:id="0"/>
    </w:p>
    <w:p w:rsidR="00286ADE" w:rsidRDefault="00286ADE" w:rsidP="00286ADE">
      <w:pPr>
        <w:jc w:val="center"/>
        <w:rPr>
          <w:b/>
        </w:rPr>
      </w:pPr>
    </w:p>
    <w:p w:rsidR="00286ADE" w:rsidRPr="00D35E6F" w:rsidRDefault="00286ADE" w:rsidP="00286ADE">
      <w:pPr>
        <w:jc w:val="center"/>
        <w:rPr>
          <w:b/>
        </w:rPr>
      </w:pPr>
      <w:r w:rsidRPr="00D35E6F">
        <w:rPr>
          <w:b/>
        </w:rPr>
        <w:t xml:space="preserve"> BIBLIOTEKOS LITERATŪROS IŠDAVIMO IR SURINKIMO TVARKA</w:t>
      </w:r>
    </w:p>
    <w:p w:rsidR="00286ADE" w:rsidRDefault="00286ADE" w:rsidP="00286ADE">
      <w:pPr>
        <w:jc w:val="center"/>
      </w:pPr>
    </w:p>
    <w:p w:rsidR="00286ADE" w:rsidRDefault="00286ADE" w:rsidP="00286ADE">
      <w:pPr>
        <w:jc w:val="center"/>
      </w:pPr>
    </w:p>
    <w:p w:rsidR="00286ADE" w:rsidRDefault="00286ADE" w:rsidP="00286ADE">
      <w:pPr>
        <w:tabs>
          <w:tab w:val="left" w:pos="3420"/>
        </w:tabs>
        <w:ind w:left="1080"/>
        <w:jc w:val="center"/>
        <w:rPr>
          <w:b/>
        </w:rPr>
      </w:pPr>
      <w:r w:rsidRPr="00473516">
        <w:rPr>
          <w:b/>
        </w:rPr>
        <w:t>BENDROSIOS NUOSTATOS</w:t>
      </w:r>
    </w:p>
    <w:p w:rsidR="00286ADE" w:rsidRPr="00473516" w:rsidRDefault="00286ADE" w:rsidP="00286ADE">
      <w:pPr>
        <w:tabs>
          <w:tab w:val="left" w:pos="3420"/>
        </w:tabs>
        <w:ind w:left="1080"/>
        <w:jc w:val="center"/>
        <w:rPr>
          <w:b/>
        </w:rPr>
      </w:pPr>
    </w:p>
    <w:p w:rsidR="00286ADE" w:rsidRDefault="00446E49" w:rsidP="00446E49">
      <w:pPr>
        <w:pStyle w:val="Sraopastraipa"/>
        <w:numPr>
          <w:ilvl w:val="0"/>
          <w:numId w:val="1"/>
        </w:numPr>
        <w:spacing w:line="276" w:lineRule="auto"/>
        <w:jc w:val="both"/>
      </w:pPr>
      <w:r>
        <w:t xml:space="preserve">Sedos Vytauto Mačernio </w:t>
      </w:r>
      <w:r w:rsidR="00286ADE">
        <w:t xml:space="preserve">gimnazijos bibliotekos literatūros išdavimo ir surinkimo tvarka nustato </w:t>
      </w:r>
      <w:r>
        <w:t xml:space="preserve">grožinės literatūros </w:t>
      </w:r>
      <w:r w:rsidR="00286ADE">
        <w:t>išdavimą moksleiviams,</w:t>
      </w:r>
      <w:r w:rsidR="004E74A6">
        <w:t xml:space="preserve"> mokytojams ir kitiems gimnazijos </w:t>
      </w:r>
      <w:r w:rsidR="00286ADE">
        <w:t>darbuotojams, surinkimą, atsiskaitymą su bibl</w:t>
      </w:r>
      <w:r w:rsidR="004E74A6">
        <w:t xml:space="preserve">ioteka baigus gimnaziją </w:t>
      </w:r>
      <w:r w:rsidR="00286ADE">
        <w:t>bei išvykstant mokytis į kitas bendrojo lavinimo mokyklas.</w:t>
      </w:r>
    </w:p>
    <w:p w:rsidR="00286ADE" w:rsidRDefault="00286ADE" w:rsidP="00286ADE">
      <w:pPr>
        <w:tabs>
          <w:tab w:val="num" w:pos="180"/>
        </w:tabs>
        <w:jc w:val="both"/>
      </w:pPr>
    </w:p>
    <w:p w:rsidR="00286ADE" w:rsidRPr="00473516" w:rsidRDefault="004E74A6" w:rsidP="00286ADE">
      <w:pPr>
        <w:ind w:left="1080"/>
        <w:jc w:val="center"/>
        <w:rPr>
          <w:b/>
        </w:rPr>
      </w:pPr>
      <w:r>
        <w:rPr>
          <w:b/>
        </w:rPr>
        <w:t xml:space="preserve">GROŽINĖS LITERATŪROS </w:t>
      </w:r>
      <w:r w:rsidR="00286ADE" w:rsidRPr="00473516">
        <w:rPr>
          <w:b/>
        </w:rPr>
        <w:t>IŠDAVIMAS</w:t>
      </w:r>
    </w:p>
    <w:p w:rsidR="00286ADE" w:rsidRDefault="00286ADE" w:rsidP="00286ADE">
      <w:pPr>
        <w:tabs>
          <w:tab w:val="num" w:pos="180"/>
        </w:tabs>
        <w:jc w:val="both"/>
      </w:pPr>
    </w:p>
    <w:p w:rsidR="00286ADE" w:rsidRDefault="004E74A6" w:rsidP="004E74A6">
      <w:pPr>
        <w:pStyle w:val="Sraopastraipa"/>
        <w:numPr>
          <w:ilvl w:val="0"/>
          <w:numId w:val="1"/>
        </w:numPr>
        <w:tabs>
          <w:tab w:val="num" w:pos="180"/>
          <w:tab w:val="left" w:pos="360"/>
        </w:tabs>
        <w:spacing w:line="276" w:lineRule="auto"/>
        <w:jc w:val="both"/>
      </w:pPr>
      <w:r>
        <w:t xml:space="preserve">Grožinė literatūra </w:t>
      </w:r>
      <w:r w:rsidR="00286ADE">
        <w:t xml:space="preserve">yra </w:t>
      </w:r>
      <w:r>
        <w:t>išduodama</w:t>
      </w:r>
      <w:r w:rsidR="00286ADE">
        <w:t xml:space="preserve"> mokslo metų pradžioje arba jų eigoje mokiniams</w:t>
      </w:r>
      <w:r>
        <w:t xml:space="preserve">, mokytojams ir kitiems gimnazijos darbuotojams </w:t>
      </w:r>
      <w:r w:rsidR="00286ADE">
        <w:t>einamiems mokslo metams. Mokslo metų gale privaloma atsiskaityti su biblioteka.</w:t>
      </w:r>
    </w:p>
    <w:p w:rsidR="00286ADE" w:rsidRDefault="00286ADE" w:rsidP="00286ADE">
      <w:pPr>
        <w:pStyle w:val="Pagrindinistekstas2"/>
        <w:tabs>
          <w:tab w:val="num" w:pos="180"/>
        </w:tabs>
      </w:pPr>
    </w:p>
    <w:p w:rsidR="00286ADE" w:rsidRPr="00473516" w:rsidRDefault="00286ADE" w:rsidP="00286ADE">
      <w:pPr>
        <w:pStyle w:val="Pagrindinistekstas2"/>
        <w:ind w:left="1080"/>
        <w:jc w:val="center"/>
        <w:rPr>
          <w:b/>
        </w:rPr>
      </w:pPr>
      <w:r w:rsidRPr="00473516">
        <w:rPr>
          <w:b/>
        </w:rPr>
        <w:t>ATSIKAITYMAS SU BIBLIOTEKA</w:t>
      </w:r>
    </w:p>
    <w:p w:rsidR="00286ADE" w:rsidRDefault="00286ADE" w:rsidP="00286ADE">
      <w:pPr>
        <w:pStyle w:val="Pagrindinistekstas2"/>
        <w:jc w:val="center"/>
      </w:pPr>
    </w:p>
    <w:p w:rsidR="00286ADE" w:rsidRDefault="00DA710E" w:rsidP="00286ADE">
      <w:pPr>
        <w:pStyle w:val="Pagrindinistekstas2"/>
        <w:spacing w:line="276" w:lineRule="auto"/>
        <w:ind w:firstLine="567"/>
      </w:pPr>
      <w:r>
        <w:t xml:space="preserve">3.  </w:t>
      </w:r>
      <w:r w:rsidR="00286ADE">
        <w:t xml:space="preserve">Mokinį, mokslo metų </w:t>
      </w:r>
      <w:r w:rsidR="004E74A6">
        <w:t xml:space="preserve">eigoje išvykstantį iš gimnazijos, </w:t>
      </w:r>
      <w:r w:rsidR="00286ADE">
        <w:t xml:space="preserve">klasės auklėtojas nukreipia į biblioteką, kur </w:t>
      </w:r>
      <w:r>
        <w:t xml:space="preserve">       </w:t>
      </w:r>
      <w:r w:rsidR="00070C30">
        <w:t xml:space="preserve">          </w:t>
      </w:r>
      <w:r w:rsidR="00286ADE">
        <w:t xml:space="preserve">jis yra supažindinamas su atsiskaitymo su biblioteka taisyklėmis. </w:t>
      </w:r>
    </w:p>
    <w:p w:rsidR="00286ADE" w:rsidRPr="008B4C14" w:rsidRDefault="00DA710E" w:rsidP="00286ADE">
      <w:pPr>
        <w:pStyle w:val="Pagrindinistekstas2"/>
        <w:spacing w:line="276" w:lineRule="auto"/>
        <w:ind w:firstLine="567"/>
        <w:rPr>
          <w:color w:val="000000" w:themeColor="text1"/>
        </w:rPr>
      </w:pPr>
      <w:r>
        <w:t xml:space="preserve">4.  </w:t>
      </w:r>
      <w:r w:rsidR="00286ADE">
        <w:t xml:space="preserve">Mokinys, išvykdamas mokytis į </w:t>
      </w:r>
      <w:r w:rsidR="004E74A6">
        <w:t xml:space="preserve">kitą bendrojo lavinimo mokyklą ar </w:t>
      </w:r>
      <w:r w:rsidR="00286ADE">
        <w:t>gimnaziją, grožinės liter</w:t>
      </w:r>
      <w:r w:rsidR="004E74A6">
        <w:t xml:space="preserve">atūros knygas </w:t>
      </w:r>
      <w:r w:rsidR="00286ADE">
        <w:t xml:space="preserve">grąžina į biblioteką. </w:t>
      </w:r>
      <w:r w:rsidR="00286ADE">
        <w:rPr>
          <w:color w:val="000000" w:themeColor="text1"/>
        </w:rPr>
        <w:t>M</w:t>
      </w:r>
      <w:r w:rsidR="00286ADE" w:rsidRPr="008B4C14">
        <w:rPr>
          <w:color w:val="000000" w:themeColor="text1"/>
        </w:rPr>
        <w:t xml:space="preserve">okinys </w:t>
      </w:r>
      <w:r w:rsidR="00286ADE">
        <w:rPr>
          <w:color w:val="000000" w:themeColor="text1"/>
        </w:rPr>
        <w:t xml:space="preserve">į raštinę </w:t>
      </w:r>
      <w:r w:rsidR="00286ADE" w:rsidRPr="008B4C14">
        <w:rPr>
          <w:color w:val="000000" w:themeColor="text1"/>
        </w:rPr>
        <w:t>pristato „Atsiskaitymo su</w:t>
      </w:r>
      <w:r w:rsidR="004E74A6">
        <w:rPr>
          <w:color w:val="000000" w:themeColor="text1"/>
        </w:rPr>
        <w:t xml:space="preserve"> biblioteka“ lapelį. </w:t>
      </w:r>
      <w:r w:rsidR="00286ADE">
        <w:rPr>
          <w:color w:val="000000" w:themeColor="text1"/>
        </w:rPr>
        <w:t>Tik tuomet jam yra išduodami dokumentai.</w:t>
      </w:r>
    </w:p>
    <w:p w:rsidR="00286ADE" w:rsidRPr="00A87667" w:rsidRDefault="00DA710E" w:rsidP="00286ADE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5. Mokslo metų pabaigoje </w:t>
      </w:r>
      <w:r w:rsidR="00286ADE" w:rsidRPr="00A87667">
        <w:rPr>
          <w:color w:val="000000"/>
        </w:rPr>
        <w:t>bibliotekininkė infor</w:t>
      </w:r>
      <w:r>
        <w:rPr>
          <w:color w:val="000000"/>
        </w:rPr>
        <w:t xml:space="preserve">muoja klasės auklėtojus apie mokinius, negrąžinusius grožinės literatūros knygas. Klasės auklėtojas informuoja mokinį, jo tėvus, globėjus. </w:t>
      </w:r>
    </w:p>
    <w:p w:rsidR="00286ADE" w:rsidRDefault="00DA710E" w:rsidP="00286ADE">
      <w:pPr>
        <w:spacing w:line="276" w:lineRule="auto"/>
        <w:ind w:firstLine="567"/>
        <w:jc w:val="both"/>
      </w:pPr>
      <w:r>
        <w:t>6</w:t>
      </w:r>
      <w:r w:rsidR="00286ADE">
        <w:t>. Mokytojas, išeinantis ilgalaikių atostogų (nėštumo ir gimdymo atostogos, atostogos vaikui priž</w:t>
      </w:r>
      <w:r>
        <w:t xml:space="preserve">iūrėti, kol jam sueis 3 metai) ar išeinantis iš darbo privalo atsiskaityti su biblioteka. </w:t>
      </w:r>
    </w:p>
    <w:p w:rsidR="00286ADE" w:rsidRDefault="00DA710E" w:rsidP="00286ADE">
      <w:pPr>
        <w:spacing w:line="276" w:lineRule="auto"/>
        <w:jc w:val="both"/>
      </w:pPr>
      <w:r>
        <w:t xml:space="preserve">         7</w:t>
      </w:r>
      <w:r w:rsidR="00070C30">
        <w:t xml:space="preserve">. </w:t>
      </w:r>
      <w:r w:rsidR="00286ADE">
        <w:t>Pamestą ar suniokotą grožinės li</w:t>
      </w:r>
      <w:r w:rsidR="00070C30">
        <w:t xml:space="preserve">teratūros knygą </w:t>
      </w:r>
      <w:r w:rsidR="00286ADE">
        <w:t>mokinys privalo pakeisti tokiu pačiu ar bibliote</w:t>
      </w:r>
      <w:r w:rsidR="00070C30">
        <w:t xml:space="preserve">kininko pripažintu lygiaverčiu </w:t>
      </w:r>
      <w:r w:rsidR="00286ADE">
        <w:t>arba atlyginti dvig</w:t>
      </w:r>
      <w:r w:rsidR="00070C30">
        <w:t xml:space="preserve">uba grožinės literatūros knygos </w:t>
      </w:r>
      <w:r w:rsidR="00286ADE">
        <w:t xml:space="preserve">rinkos kaina. </w:t>
      </w:r>
    </w:p>
    <w:p w:rsidR="002A777E" w:rsidRDefault="002A777E" w:rsidP="00286ADE">
      <w:pPr>
        <w:spacing w:line="276" w:lineRule="auto"/>
        <w:jc w:val="both"/>
      </w:pPr>
    </w:p>
    <w:p w:rsidR="002A777E" w:rsidRDefault="002A777E" w:rsidP="00286ADE">
      <w:pPr>
        <w:spacing w:line="276" w:lineRule="auto"/>
        <w:jc w:val="both"/>
      </w:pPr>
    </w:p>
    <w:p w:rsidR="002A777E" w:rsidRDefault="002A777E" w:rsidP="00286ADE">
      <w:pPr>
        <w:spacing w:line="276" w:lineRule="auto"/>
        <w:jc w:val="both"/>
      </w:pPr>
    </w:p>
    <w:p w:rsidR="002A777E" w:rsidRDefault="002A777E" w:rsidP="00286ADE">
      <w:pPr>
        <w:spacing w:line="276" w:lineRule="auto"/>
        <w:jc w:val="both"/>
      </w:pPr>
    </w:p>
    <w:p w:rsidR="00286ADE" w:rsidRDefault="00286ADE" w:rsidP="003F1268">
      <w:pPr>
        <w:rPr>
          <w:sz w:val="16"/>
          <w:szCs w:val="16"/>
        </w:rPr>
      </w:pPr>
    </w:p>
    <w:sectPr w:rsidR="00286ADE" w:rsidSect="001159B1">
      <w:pgSz w:w="11906" w:h="16838"/>
      <w:pgMar w:top="426" w:right="454" w:bottom="53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D6768"/>
    <w:multiLevelType w:val="hybridMultilevel"/>
    <w:tmpl w:val="A70C169C"/>
    <w:lvl w:ilvl="0" w:tplc="200A8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286ADE"/>
    <w:rsid w:val="00070C30"/>
    <w:rsid w:val="00142ED4"/>
    <w:rsid w:val="00286ADE"/>
    <w:rsid w:val="002A777E"/>
    <w:rsid w:val="003F1268"/>
    <w:rsid w:val="00446E49"/>
    <w:rsid w:val="004E74A6"/>
    <w:rsid w:val="005107F8"/>
    <w:rsid w:val="0062004F"/>
    <w:rsid w:val="008E29D4"/>
    <w:rsid w:val="00A227C9"/>
    <w:rsid w:val="00D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05C54-14EA-47E1-AEF7-9302227C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286ADE"/>
    <w:pPr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86AD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6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Aurelija</cp:lastModifiedBy>
  <cp:revision>9</cp:revision>
  <dcterms:created xsi:type="dcterms:W3CDTF">2018-02-21T09:56:00Z</dcterms:created>
  <dcterms:modified xsi:type="dcterms:W3CDTF">2019-11-06T12:29:00Z</dcterms:modified>
</cp:coreProperties>
</file>